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40" w:rsidRPr="00594870" w:rsidRDefault="004502B3" w:rsidP="00987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ЖКХ. </w:t>
      </w:r>
      <w:r w:rsidR="00184B99" w:rsidRPr="00594870">
        <w:rPr>
          <w:rFonts w:ascii="Times New Roman" w:hAnsi="Times New Roman" w:cs="Times New Roman"/>
          <w:b/>
          <w:sz w:val="24"/>
          <w:szCs w:val="24"/>
        </w:rPr>
        <w:t>Вопрос – Ответ!</w:t>
      </w:r>
    </w:p>
    <w:p w:rsidR="00987D40" w:rsidRDefault="00987D4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586" w:rsidRPr="00987D40" w:rsidRDefault="004E4ABE" w:rsidP="0059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кас</w:t>
      </w:r>
      <w:r w:rsidR="0012084B">
        <w:rPr>
          <w:rFonts w:ascii="Times New Roman" w:hAnsi="Times New Roman" w:cs="Times New Roman"/>
          <w:sz w:val="24"/>
          <w:szCs w:val="24"/>
        </w:rPr>
        <w:t>ающиеся оказания услуг в сфере 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60E2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но–коммунального хозяйства всегда </w:t>
      </w:r>
      <w:r w:rsidR="0012084B">
        <w:rPr>
          <w:rFonts w:ascii="Times New Roman" w:hAnsi="Times New Roman" w:cs="Times New Roman"/>
          <w:sz w:val="24"/>
          <w:szCs w:val="24"/>
        </w:rPr>
        <w:t xml:space="preserve">остаются актуальными в структуре обращений граждан </w:t>
      </w:r>
      <w:r>
        <w:rPr>
          <w:rFonts w:ascii="Times New Roman" w:hAnsi="Times New Roman" w:cs="Times New Roman"/>
          <w:sz w:val="24"/>
          <w:szCs w:val="24"/>
        </w:rPr>
        <w:t>в Консультационный центр. В последнее время участились обращ</w:t>
      </w:r>
      <w:r w:rsidR="0012084B">
        <w:rPr>
          <w:rFonts w:ascii="Times New Roman" w:hAnsi="Times New Roman" w:cs="Times New Roman"/>
          <w:sz w:val="24"/>
          <w:szCs w:val="24"/>
        </w:rPr>
        <w:t xml:space="preserve">ения по вопросам оплаты и вывоза твердых коммунальных отходов, а также </w:t>
      </w:r>
      <w:r>
        <w:rPr>
          <w:rFonts w:ascii="Times New Roman" w:hAnsi="Times New Roman" w:cs="Times New Roman"/>
          <w:sz w:val="24"/>
          <w:szCs w:val="24"/>
        </w:rPr>
        <w:t>установлению заглушек на водоотведение</w:t>
      </w:r>
      <w:r w:rsidR="0012084B">
        <w:rPr>
          <w:rFonts w:ascii="Times New Roman" w:hAnsi="Times New Roman" w:cs="Times New Roman"/>
          <w:sz w:val="24"/>
          <w:szCs w:val="24"/>
        </w:rPr>
        <w:t xml:space="preserve"> в связи с задолженностью за коммунальные услуги.</w:t>
      </w:r>
    </w:p>
    <w:p w:rsidR="0059487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EE" w:rsidRPr="00987D4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8EE" w:rsidRPr="00987D40">
        <w:rPr>
          <w:rFonts w:ascii="Times New Roman" w:hAnsi="Times New Roman" w:cs="Times New Roman"/>
          <w:sz w:val="24"/>
          <w:szCs w:val="24"/>
        </w:rPr>
        <w:t xml:space="preserve">«Что делать, если </w:t>
      </w:r>
      <w:r w:rsidR="00FD20AB">
        <w:rPr>
          <w:rFonts w:ascii="Times New Roman" w:hAnsi="Times New Roman" w:cs="Times New Roman"/>
          <w:sz w:val="24"/>
          <w:szCs w:val="24"/>
        </w:rPr>
        <w:t xml:space="preserve">я проживаю в многоквартирном доме, мне приходят </w:t>
      </w:r>
      <w:r w:rsidR="002678EE" w:rsidRPr="00987D40">
        <w:rPr>
          <w:rFonts w:ascii="Times New Roman" w:hAnsi="Times New Roman" w:cs="Times New Roman"/>
          <w:sz w:val="24"/>
          <w:szCs w:val="24"/>
        </w:rPr>
        <w:t>квитанции за вывоз ТКО, но вывоз ТКО не осуществляется?»</w:t>
      </w:r>
    </w:p>
    <w:p w:rsidR="00D02B53" w:rsidRDefault="00594870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02B53">
        <w:rPr>
          <w:rFonts w:ascii="Times New Roman" w:hAnsi="Times New Roman" w:cs="Times New Roman"/>
          <w:sz w:val="24"/>
          <w:szCs w:val="24"/>
        </w:rPr>
        <w:t xml:space="preserve">о – первых, </w:t>
      </w:r>
      <w:r w:rsidR="000423EF">
        <w:rPr>
          <w:rFonts w:ascii="Times New Roman" w:hAnsi="Times New Roman" w:cs="Times New Roman"/>
          <w:sz w:val="24"/>
          <w:szCs w:val="24"/>
        </w:rPr>
        <w:t xml:space="preserve">необходимо понимать, от кого именно Вам приходят квитанции об оказании услуг на вывоз ТКО. В том случае, если у Вас заключен </w:t>
      </w:r>
      <w:r w:rsidR="00D02B53">
        <w:rPr>
          <w:rFonts w:ascii="Times New Roman" w:hAnsi="Times New Roman" w:cs="Times New Roman"/>
          <w:sz w:val="24"/>
          <w:szCs w:val="24"/>
        </w:rPr>
        <w:t>договор на прямую с региональным</w:t>
      </w:r>
      <w:r w:rsidR="000423EF">
        <w:rPr>
          <w:rFonts w:ascii="Times New Roman" w:hAnsi="Times New Roman" w:cs="Times New Roman"/>
          <w:sz w:val="24"/>
          <w:szCs w:val="24"/>
        </w:rPr>
        <w:t xml:space="preserve"> оператором, то необходимо обратится к нему, если же на прямую договор не заключен, то необходимо обратится</w:t>
      </w:r>
      <w:r w:rsidR="00D02B53">
        <w:rPr>
          <w:rFonts w:ascii="Times New Roman" w:hAnsi="Times New Roman" w:cs="Times New Roman"/>
          <w:sz w:val="24"/>
          <w:szCs w:val="24"/>
        </w:rPr>
        <w:t xml:space="preserve">  в Вашу управляющую компанию, с жалобой на некачественное оказание услуг по вывозу ТКО, а также собрать подписи с жильцов МКД, о том, что услуга оказывается некачественно, либо не оказывается вовсе.</w:t>
      </w:r>
      <w:r w:rsidR="0004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AE" w:rsidRPr="00987D40" w:rsidRDefault="00D02B53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– вторых, в </w:t>
      </w:r>
      <w:r w:rsidR="00DA3EEA" w:rsidRPr="00987D40">
        <w:rPr>
          <w:rFonts w:ascii="Times New Roman" w:hAnsi="Times New Roman" w:cs="Times New Roman"/>
          <w:sz w:val="24"/>
          <w:szCs w:val="24"/>
        </w:rPr>
        <w:t>случае ненадлежащего предоставления коммунальной услуги и (или) услуга оказывается с перерывами,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6AE" w:rsidRPr="00987D40">
        <w:rPr>
          <w:rFonts w:ascii="Times New Roman" w:hAnsi="Times New Roman" w:cs="Times New Roman"/>
          <w:sz w:val="24"/>
          <w:szCs w:val="24"/>
        </w:rPr>
        <w:t>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  <w:r w:rsidR="00594870">
        <w:rPr>
          <w:rFonts w:ascii="Times New Roman" w:hAnsi="Times New Roman" w:cs="Times New Roman"/>
          <w:sz w:val="24"/>
          <w:szCs w:val="24"/>
        </w:rPr>
        <w:t xml:space="preserve"> У</w:t>
      </w:r>
      <w:r w:rsidR="00C54851" w:rsidRPr="00987D40">
        <w:rPr>
          <w:rFonts w:ascii="Times New Roman" w:hAnsi="Times New Roman" w:cs="Times New Roman"/>
          <w:sz w:val="24"/>
          <w:szCs w:val="24"/>
        </w:rPr>
        <w:t>становлено, что допустимая норма отклонения Обращение с твердыми коммунальными отходами следующая, не более 72 часов за расчетный период (месяц), не более 48 часов единовременно в холодное время года (когда температура + 5 и ниже), не более 24 часов единовременно в теплое время года (когда температура + 5 и выше).</w:t>
      </w:r>
    </w:p>
    <w:p w:rsidR="00C54851" w:rsidRDefault="00C54851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Уменьшение оплаты рассчитывается по следующей форме, по 3,3% от суммы оплаты за расчетный период за каждые 24 часа когда услуга не предоставлялась, или была предоставлена ненадлежащим образом.</w:t>
      </w:r>
    </w:p>
    <w:p w:rsidR="00D02B53" w:rsidRPr="00987D40" w:rsidRDefault="00D02B53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отвечая на поставленный вопрос, сообщаем, что в случае, если вывоз ТКО не осуществляется совсем, то необходимо обратится с </w:t>
      </w:r>
      <w:r w:rsidR="008F223C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заявлением о </w:t>
      </w:r>
      <w:r w:rsidR="008F223C">
        <w:rPr>
          <w:rFonts w:ascii="Times New Roman" w:hAnsi="Times New Roman" w:cs="Times New Roman"/>
          <w:sz w:val="24"/>
          <w:szCs w:val="24"/>
        </w:rPr>
        <w:t>непредставлении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услуги к региональному оп</w:t>
      </w:r>
      <w:r w:rsidR="008F223C">
        <w:rPr>
          <w:rFonts w:ascii="Times New Roman" w:hAnsi="Times New Roman" w:cs="Times New Roman"/>
          <w:sz w:val="24"/>
          <w:szCs w:val="24"/>
        </w:rPr>
        <w:t>ератору, либо в управляющую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22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нию, зафиксировать факт ненадлежащего оказания услуги, и предъявить требования о перерасчете </w:t>
      </w:r>
      <w:r w:rsidR="008F223C">
        <w:rPr>
          <w:rFonts w:ascii="Times New Roman" w:hAnsi="Times New Roman" w:cs="Times New Roman"/>
          <w:sz w:val="24"/>
          <w:szCs w:val="24"/>
        </w:rPr>
        <w:t>за период, когда услуга не оказывалась.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делать в том случае, если у меня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 несколько объектов недвижи</w:t>
      </w:r>
      <w:r w:rsidR="008F223C">
        <w:rPr>
          <w:rFonts w:ascii="Times New Roman" w:hAnsi="Times New Roman" w:cs="Times New Roman"/>
          <w:sz w:val="24"/>
          <w:szCs w:val="24"/>
        </w:rPr>
        <w:t>мост</w:t>
      </w:r>
      <w:r w:rsidR="004D5C05">
        <w:rPr>
          <w:rFonts w:ascii="Times New Roman" w:hAnsi="Times New Roman" w:cs="Times New Roman"/>
          <w:sz w:val="24"/>
          <w:szCs w:val="24"/>
        </w:rPr>
        <w:t>и и в одном из них я не проживаю</w:t>
      </w:r>
      <w:r w:rsidR="008F223C">
        <w:rPr>
          <w:rFonts w:ascii="Times New Roman" w:hAnsi="Times New Roman" w:cs="Times New Roman"/>
          <w:sz w:val="24"/>
          <w:szCs w:val="24"/>
        </w:rPr>
        <w:t xml:space="preserve">, но квитанции за вывоз ТКО приходят на все объекты недвижимости, хотя мусор я выбрасываю фактически только </w:t>
      </w:r>
      <w:r w:rsidR="004D5C05">
        <w:rPr>
          <w:rFonts w:ascii="Times New Roman" w:hAnsi="Times New Roman" w:cs="Times New Roman"/>
          <w:sz w:val="24"/>
          <w:szCs w:val="24"/>
        </w:rPr>
        <w:t>в месте постоянного проиживания?</w:t>
      </w:r>
    </w:p>
    <w:p w:rsidR="00E30388" w:rsidRPr="00987D4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388" w:rsidRPr="00987D40">
        <w:rPr>
          <w:rFonts w:ascii="Times New Roman" w:hAnsi="Times New Roman" w:cs="Times New Roman"/>
          <w:sz w:val="24"/>
          <w:szCs w:val="24"/>
        </w:rPr>
        <w:t>В таком случае законодательством предусмотрено, что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порядке.</w:t>
      </w:r>
      <w:r w:rsidR="00592250" w:rsidRPr="00987D40">
        <w:rPr>
          <w:rFonts w:ascii="Times New Roman" w:hAnsi="Times New Roman" w:cs="Times New Roman"/>
          <w:sz w:val="24"/>
          <w:szCs w:val="24"/>
        </w:rPr>
        <w:t xml:space="preserve"> Свое отсутствие собственник жилого помещения может подтвердить любым документом, которое на его усмотрение подтверждает факт его отсутствия в помещении, определенного перечня таких документов не существует, поэтому, это могут быть например авиабилеты, билеты на железнодорожный транспорт, больничные листы подтверждающие нахождение на стационарном лечение, документы подтверждающие направление работника в командировку, документы подтверждающие осуществление курортно – санаторного лечения,  а также иные документы.</w:t>
      </w:r>
    </w:p>
    <w:p w:rsidR="00592250" w:rsidRPr="00987D40" w:rsidRDefault="0059225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В случае предоставления таких документов, перерасчет платы производиться в течение 5 рабочих дней, со дня получения письменного заявления потребителя, либо до начала периода отсутствия, либо не позднее 30 дней после окончания периода временного отсутствия.</w:t>
      </w:r>
    </w:p>
    <w:p w:rsidR="00594870" w:rsidRDefault="0059225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Также стоит отметить, что в заявлении указывается ФИО каждого отсутствующего, день  начала и день окончания пер</w:t>
      </w:r>
      <w:r w:rsidR="00594870">
        <w:rPr>
          <w:rFonts w:ascii="Times New Roman" w:hAnsi="Times New Roman" w:cs="Times New Roman"/>
          <w:sz w:val="24"/>
          <w:szCs w:val="24"/>
        </w:rPr>
        <w:t xml:space="preserve">иода. </w:t>
      </w:r>
    </w:p>
    <w:p w:rsidR="0059487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7FC" w:rsidRPr="00987D4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Правомерна ли установка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заглуш</w:t>
      </w:r>
      <w:r w:rsidR="000068BC">
        <w:rPr>
          <w:rFonts w:ascii="Times New Roman" w:hAnsi="Times New Roman" w:cs="Times New Roman"/>
          <w:sz w:val="24"/>
          <w:szCs w:val="24"/>
        </w:rPr>
        <w:t>ек на водоотведение управляющей компанией</w:t>
      </w:r>
      <w:r w:rsidR="000627FC" w:rsidRPr="00987D40">
        <w:rPr>
          <w:rFonts w:ascii="Times New Roman" w:hAnsi="Times New Roman" w:cs="Times New Roman"/>
          <w:sz w:val="24"/>
          <w:szCs w:val="24"/>
        </w:rPr>
        <w:t>, в случае наличия задолженности у собственников жилого помещения за коммунальные услуги?</w:t>
      </w:r>
    </w:p>
    <w:p w:rsidR="009B329D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8BC">
        <w:rPr>
          <w:rFonts w:ascii="Times New Roman" w:hAnsi="Times New Roman" w:cs="Times New Roman"/>
          <w:sz w:val="24"/>
          <w:szCs w:val="24"/>
        </w:rPr>
        <w:t>В том случае, если у Вас действительно имеется задолженность</w:t>
      </w:r>
      <w:r w:rsidR="009B329D">
        <w:rPr>
          <w:rFonts w:ascii="Times New Roman" w:hAnsi="Times New Roman" w:cs="Times New Roman"/>
          <w:sz w:val="24"/>
          <w:szCs w:val="24"/>
        </w:rPr>
        <w:t xml:space="preserve"> за коммунальные услуги, и в Ваш адрес поступало уведомление о приостановлении оказания услуги водоотведения, то управляющая компания вправе приостановить оказание услуги.</w:t>
      </w:r>
    </w:p>
    <w:p w:rsidR="009B329D" w:rsidRDefault="009B329D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задолженность имеется но уведомление не поступало, то приостановление услуги неправомерно. </w:t>
      </w:r>
    </w:p>
    <w:p w:rsidR="00276A63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276A63" w:rsidRPr="00987D40">
        <w:rPr>
          <w:rFonts w:ascii="Times New Roman" w:hAnsi="Times New Roman" w:cs="Times New Roman"/>
          <w:sz w:val="24"/>
          <w:szCs w:val="24"/>
        </w:rPr>
        <w:t>у потребителя есть задолженность не за все коммунальные услуги, а лиш</w:t>
      </w:r>
      <w:r w:rsidR="009B329D">
        <w:rPr>
          <w:rFonts w:ascii="Times New Roman" w:hAnsi="Times New Roman" w:cs="Times New Roman"/>
          <w:sz w:val="24"/>
          <w:szCs w:val="24"/>
        </w:rPr>
        <w:t>ь за часть из них, при этом долга за услуги водоотведения нет, то приостановление услуги не правомерно.</w:t>
      </w:r>
    </w:p>
    <w:p w:rsidR="004E4ABE" w:rsidRPr="00987D40" w:rsidRDefault="004E4ABE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напоминаем, что с 6 апреля 2020 года </w:t>
      </w:r>
      <w:r w:rsidRPr="004E4ABE">
        <w:rPr>
          <w:rFonts w:ascii="Times New Roman" w:hAnsi="Times New Roman" w:cs="Times New Roman"/>
          <w:bCs/>
          <w:sz w:val="24"/>
          <w:szCs w:val="24"/>
        </w:rPr>
        <w:t>до 1 января 2021 года приостанавливается взыскание неустойки (штрафа, пени) в случае несвоевременных и (или) внесенных не в полном размере платы за жилое помещение и коммунальные услуги, взносов на капитальный ремонт</w:t>
      </w:r>
      <w:r w:rsidRPr="004E4ABE">
        <w:rPr>
          <w:rFonts w:ascii="Times New Roman" w:hAnsi="Times New Roman" w:cs="Times New Roman"/>
          <w:sz w:val="24"/>
          <w:szCs w:val="24"/>
        </w:rPr>
        <w:t xml:space="preserve"> и за обращение с </w:t>
      </w:r>
      <w:r>
        <w:rPr>
          <w:rFonts w:ascii="Times New Roman" w:hAnsi="Times New Roman" w:cs="Times New Roman"/>
          <w:sz w:val="24"/>
          <w:szCs w:val="24"/>
        </w:rPr>
        <w:t xml:space="preserve">твердыми коммунальными отходами (в соответствии с </w:t>
      </w:r>
      <w:r w:rsidRPr="004E4ABE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4ABE">
        <w:rPr>
          <w:rFonts w:ascii="Times New Roman" w:hAnsi="Times New Roman" w:cs="Times New Roman"/>
          <w:sz w:val="24"/>
          <w:szCs w:val="24"/>
        </w:rPr>
        <w:t xml:space="preserve"> №424 от 02 апреля 2020 года «Об особенностях предоставления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851" w:rsidRPr="00987D40" w:rsidRDefault="00987D4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Помните, что знание жилищного законодательства необходимо каждому потребителю, поскольку в той или иной степени каждый из нас ежедневно пользуется коммунальными услугами, и важно понимать когда действия управляющей компании или исполнителя коммунальной услуги неправомерны, и несут за собой негативные для них последствия. Также не стоит забывать и про свои обязанности, ведь каждая услуга требует своевременной оплаты, и наличие задолженности может привести к нежелательным последствиям.</w:t>
      </w:r>
    </w:p>
    <w:p w:rsidR="00DA3EEA" w:rsidRDefault="00DA3EEA" w:rsidP="00DA3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7334" w:rsidRDefault="00117334"/>
    <w:sectPr w:rsidR="00117334" w:rsidSect="00450586">
      <w:type w:val="continuous"/>
      <w:pgSz w:w="11906" w:h="16838"/>
      <w:pgMar w:top="993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6"/>
    <w:rsid w:val="00001DA5"/>
    <w:rsid w:val="0000339A"/>
    <w:rsid w:val="00005E62"/>
    <w:rsid w:val="000060D0"/>
    <w:rsid w:val="000068BC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3EF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27FC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334"/>
    <w:rsid w:val="00117572"/>
    <w:rsid w:val="00117800"/>
    <w:rsid w:val="0012084B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B99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974B0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678EE"/>
    <w:rsid w:val="00270CE2"/>
    <w:rsid w:val="00270E7D"/>
    <w:rsid w:val="002734DC"/>
    <w:rsid w:val="0027476E"/>
    <w:rsid w:val="00274838"/>
    <w:rsid w:val="002749B3"/>
    <w:rsid w:val="00274F45"/>
    <w:rsid w:val="00274FA7"/>
    <w:rsid w:val="00275C24"/>
    <w:rsid w:val="00276A63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56CD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0E0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2B3"/>
    <w:rsid w:val="00450586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5C05"/>
    <w:rsid w:val="004D7799"/>
    <w:rsid w:val="004E1409"/>
    <w:rsid w:val="004E2182"/>
    <w:rsid w:val="004E2CA4"/>
    <w:rsid w:val="004E4ABE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250"/>
    <w:rsid w:val="00592A87"/>
    <w:rsid w:val="0059375D"/>
    <w:rsid w:val="00593E5F"/>
    <w:rsid w:val="005943E4"/>
    <w:rsid w:val="00594821"/>
    <w:rsid w:val="00594870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2EF8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1AB9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1D00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028D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223C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7D40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329D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37E5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4851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0EA4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53"/>
    <w:rsid w:val="00D02BF8"/>
    <w:rsid w:val="00D02E15"/>
    <w:rsid w:val="00D037E2"/>
    <w:rsid w:val="00D037FC"/>
    <w:rsid w:val="00D0663C"/>
    <w:rsid w:val="00D0761F"/>
    <w:rsid w:val="00D113B6"/>
    <w:rsid w:val="00D11431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3EEA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3FC2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388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6AE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694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0E24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20AB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Чередова Елена Сергеевна</cp:lastModifiedBy>
  <cp:revision>2</cp:revision>
  <cp:lastPrinted>2020-09-23T07:23:00Z</cp:lastPrinted>
  <dcterms:created xsi:type="dcterms:W3CDTF">2020-09-30T05:58:00Z</dcterms:created>
  <dcterms:modified xsi:type="dcterms:W3CDTF">2020-09-30T05:58:00Z</dcterms:modified>
</cp:coreProperties>
</file>