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01" w:rsidRDefault="007E6801" w:rsidP="007E6801">
      <w:pPr>
        <w:pStyle w:val="Default"/>
        <w:jc w:val="right"/>
      </w:pPr>
      <w:bookmarkStart w:id="0" w:name="_GoBack"/>
      <w:r>
        <w:t xml:space="preserve">Утвержден: </w:t>
      </w:r>
    </w:p>
    <w:p w:rsidR="007E6801" w:rsidRDefault="007E6801" w:rsidP="007E6801">
      <w:pPr>
        <w:pStyle w:val="Default"/>
        <w:jc w:val="right"/>
      </w:pPr>
      <w:r>
        <w:t xml:space="preserve">Председатель КСП муниципального района </w:t>
      </w:r>
    </w:p>
    <w:p w:rsidR="007E6801" w:rsidRDefault="007E6801" w:rsidP="007E6801">
      <w:pPr>
        <w:pStyle w:val="Default"/>
        <w:jc w:val="right"/>
      </w:pPr>
      <w:r>
        <w:t>_____________________</w:t>
      </w:r>
      <w:proofErr w:type="spellStart"/>
      <w:r>
        <w:t>Р.А.Щепелина</w:t>
      </w:r>
      <w:proofErr w:type="spellEnd"/>
    </w:p>
    <w:p w:rsidR="007E6801" w:rsidRDefault="00ED45DC" w:rsidP="007E6801">
      <w:pPr>
        <w:pStyle w:val="Default"/>
        <w:jc w:val="right"/>
      </w:pPr>
      <w:r>
        <w:t>23 января</w:t>
      </w:r>
      <w:r w:rsidR="0071495C">
        <w:t xml:space="preserve"> 2015</w:t>
      </w:r>
      <w:r w:rsidR="007E6801">
        <w:t xml:space="preserve"> года</w:t>
      </w:r>
    </w:p>
    <w:p w:rsidR="007E6801" w:rsidRDefault="007E6801" w:rsidP="007E6801">
      <w:pPr>
        <w:pStyle w:val="Default"/>
        <w:rPr>
          <w:sz w:val="28"/>
          <w:szCs w:val="28"/>
        </w:rPr>
      </w:pPr>
      <w:r>
        <w:t xml:space="preserve"> </w:t>
      </w:r>
    </w:p>
    <w:p w:rsidR="007E6801" w:rsidRDefault="007E6801" w:rsidP="007E6801">
      <w:pPr>
        <w:pStyle w:val="Default"/>
        <w:jc w:val="center"/>
        <w:rPr>
          <w:b/>
          <w:bCs/>
          <w:sz w:val="28"/>
          <w:szCs w:val="28"/>
        </w:rPr>
      </w:pPr>
    </w:p>
    <w:p w:rsidR="007E6801" w:rsidRDefault="007E6801" w:rsidP="007E6801">
      <w:pPr>
        <w:pStyle w:val="Default"/>
        <w:jc w:val="center"/>
        <w:rPr>
          <w:b/>
          <w:bCs/>
          <w:sz w:val="28"/>
          <w:szCs w:val="28"/>
        </w:rPr>
      </w:pPr>
    </w:p>
    <w:p w:rsidR="007E6801" w:rsidRDefault="007E6801" w:rsidP="007E6801">
      <w:pPr>
        <w:pStyle w:val="Default"/>
        <w:jc w:val="center"/>
        <w:rPr>
          <w:b/>
          <w:bCs/>
          <w:sz w:val="28"/>
          <w:szCs w:val="28"/>
        </w:rPr>
      </w:pPr>
    </w:p>
    <w:p w:rsidR="007E6801" w:rsidRDefault="007E6801" w:rsidP="007E680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Стандарт внешнего </w:t>
      </w:r>
      <w:r w:rsidR="0071495C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финансового контроля</w:t>
      </w:r>
    </w:p>
    <w:p w:rsidR="007E6801" w:rsidRDefault="007E6801" w:rsidP="007E6801">
      <w:pPr>
        <w:pStyle w:val="Default"/>
        <w:jc w:val="center"/>
        <w:rPr>
          <w:sz w:val="28"/>
          <w:szCs w:val="28"/>
        </w:rPr>
      </w:pPr>
    </w:p>
    <w:p w:rsidR="007E6801" w:rsidRDefault="007E6801" w:rsidP="007E6801">
      <w:pPr>
        <w:pStyle w:val="Default"/>
        <w:jc w:val="center"/>
        <w:rPr>
          <w:b/>
          <w:bCs/>
          <w:sz w:val="32"/>
          <w:szCs w:val="32"/>
        </w:rPr>
      </w:pPr>
    </w:p>
    <w:p w:rsidR="007E6801" w:rsidRDefault="007E6801" w:rsidP="007E6801">
      <w:pPr>
        <w:pStyle w:val="Default"/>
        <w:jc w:val="center"/>
        <w:rPr>
          <w:b/>
          <w:bCs/>
          <w:sz w:val="32"/>
          <w:szCs w:val="32"/>
        </w:rPr>
      </w:pPr>
    </w:p>
    <w:p w:rsidR="007E6801" w:rsidRDefault="007E6801" w:rsidP="007E6801">
      <w:pPr>
        <w:pStyle w:val="Default"/>
        <w:jc w:val="center"/>
        <w:rPr>
          <w:b/>
          <w:bCs/>
          <w:sz w:val="32"/>
          <w:szCs w:val="32"/>
        </w:rPr>
      </w:pPr>
    </w:p>
    <w:p w:rsidR="007E6801" w:rsidRDefault="007E6801" w:rsidP="007E6801">
      <w:pPr>
        <w:pStyle w:val="Default"/>
        <w:jc w:val="center"/>
        <w:rPr>
          <w:b/>
          <w:bCs/>
          <w:sz w:val="32"/>
          <w:szCs w:val="32"/>
        </w:rPr>
      </w:pPr>
    </w:p>
    <w:p w:rsidR="007E6801" w:rsidRDefault="007E6801" w:rsidP="007E6801">
      <w:pPr>
        <w:pStyle w:val="Default"/>
        <w:jc w:val="center"/>
        <w:rPr>
          <w:b/>
          <w:bCs/>
          <w:sz w:val="32"/>
          <w:szCs w:val="32"/>
        </w:rPr>
      </w:pPr>
    </w:p>
    <w:p w:rsidR="007E6801" w:rsidRDefault="007E6801" w:rsidP="007E6801">
      <w:pPr>
        <w:pStyle w:val="Default"/>
        <w:jc w:val="center"/>
        <w:rPr>
          <w:b/>
          <w:bCs/>
          <w:sz w:val="32"/>
          <w:szCs w:val="32"/>
        </w:rPr>
      </w:pPr>
    </w:p>
    <w:p w:rsidR="007E6801" w:rsidRDefault="007E6801" w:rsidP="007E6801">
      <w:pPr>
        <w:pStyle w:val="Default"/>
        <w:jc w:val="center"/>
        <w:rPr>
          <w:b/>
          <w:bCs/>
          <w:sz w:val="32"/>
          <w:szCs w:val="32"/>
        </w:rPr>
      </w:pPr>
    </w:p>
    <w:p w:rsidR="007E6801" w:rsidRDefault="007E6801" w:rsidP="007E6801">
      <w:pPr>
        <w:pStyle w:val="Default"/>
        <w:jc w:val="center"/>
        <w:rPr>
          <w:b/>
          <w:bCs/>
          <w:sz w:val="32"/>
          <w:szCs w:val="32"/>
        </w:rPr>
      </w:pPr>
    </w:p>
    <w:p w:rsidR="007E6801" w:rsidRDefault="007E6801" w:rsidP="007E6801">
      <w:pPr>
        <w:pStyle w:val="Default"/>
        <w:jc w:val="center"/>
        <w:rPr>
          <w:b/>
          <w:bCs/>
          <w:sz w:val="32"/>
          <w:szCs w:val="32"/>
        </w:rPr>
      </w:pPr>
    </w:p>
    <w:p w:rsidR="0071495C" w:rsidRDefault="0071495C" w:rsidP="0071495C">
      <w:pPr>
        <w:pStyle w:val="a5"/>
        <w:suppressAutoHyphens/>
        <w:spacing w:line="288" w:lineRule="auto"/>
        <w:jc w:val="center"/>
        <w:rPr>
          <w:b/>
          <w:color w:val="auto"/>
          <w:sz w:val="34"/>
          <w:szCs w:val="34"/>
        </w:rPr>
      </w:pPr>
      <w:r w:rsidRPr="0071495C">
        <w:rPr>
          <w:b/>
          <w:color w:val="auto"/>
          <w:sz w:val="34"/>
          <w:szCs w:val="34"/>
        </w:rPr>
        <w:t xml:space="preserve"> </w:t>
      </w:r>
      <w:r w:rsidRPr="00002920">
        <w:rPr>
          <w:b/>
          <w:color w:val="auto"/>
          <w:sz w:val="34"/>
          <w:szCs w:val="34"/>
        </w:rPr>
        <w:t xml:space="preserve">Стандарт </w:t>
      </w:r>
    </w:p>
    <w:p w:rsidR="0071495C" w:rsidRPr="00002920" w:rsidRDefault="0071495C" w:rsidP="0071495C">
      <w:pPr>
        <w:pStyle w:val="a5"/>
        <w:suppressAutoHyphens/>
        <w:spacing w:line="288" w:lineRule="auto"/>
        <w:jc w:val="center"/>
        <w:rPr>
          <w:b/>
          <w:color w:val="auto"/>
          <w:sz w:val="34"/>
          <w:szCs w:val="34"/>
        </w:rPr>
      </w:pPr>
      <w:r w:rsidRPr="00002920">
        <w:rPr>
          <w:b/>
          <w:color w:val="auto"/>
          <w:sz w:val="34"/>
          <w:szCs w:val="34"/>
        </w:rPr>
        <w:t xml:space="preserve">внешнего </w:t>
      </w:r>
    </w:p>
    <w:p w:rsidR="0071495C" w:rsidRPr="00002920" w:rsidRDefault="0071495C" w:rsidP="0071495C">
      <w:pPr>
        <w:pStyle w:val="a5"/>
        <w:suppressAutoHyphens/>
        <w:spacing w:line="288" w:lineRule="auto"/>
        <w:jc w:val="center"/>
        <w:rPr>
          <w:b/>
          <w:color w:val="auto"/>
          <w:sz w:val="34"/>
          <w:szCs w:val="34"/>
        </w:rPr>
      </w:pPr>
      <w:r>
        <w:rPr>
          <w:b/>
          <w:color w:val="auto"/>
          <w:sz w:val="34"/>
          <w:szCs w:val="34"/>
        </w:rPr>
        <w:t>муниципального</w:t>
      </w:r>
      <w:r w:rsidRPr="00002920">
        <w:rPr>
          <w:b/>
          <w:color w:val="auto"/>
          <w:sz w:val="34"/>
          <w:szCs w:val="34"/>
        </w:rPr>
        <w:t xml:space="preserve"> финансового контроля</w:t>
      </w:r>
    </w:p>
    <w:p w:rsidR="0071495C" w:rsidRPr="00002920" w:rsidRDefault="0071495C" w:rsidP="0071495C">
      <w:pPr>
        <w:pStyle w:val="a5"/>
        <w:suppressAutoHyphens/>
        <w:spacing w:line="288" w:lineRule="auto"/>
        <w:jc w:val="center"/>
        <w:rPr>
          <w:b/>
          <w:snapToGrid/>
          <w:color w:val="auto"/>
          <w:sz w:val="34"/>
          <w:szCs w:val="34"/>
          <w:lang w:eastAsia="en-US"/>
        </w:rPr>
      </w:pPr>
      <w:r w:rsidRPr="00002920">
        <w:rPr>
          <w:b/>
          <w:snapToGrid/>
          <w:color w:val="auto"/>
          <w:sz w:val="34"/>
          <w:szCs w:val="34"/>
          <w:lang w:eastAsia="en-US"/>
        </w:rPr>
        <w:t xml:space="preserve">«Оперативный контроль исполнения </w:t>
      </w:r>
    </w:p>
    <w:p w:rsidR="0071495C" w:rsidRDefault="0071495C" w:rsidP="0071495C">
      <w:pPr>
        <w:pStyle w:val="a5"/>
        <w:suppressAutoHyphens/>
        <w:spacing w:line="288" w:lineRule="auto"/>
        <w:jc w:val="center"/>
        <w:rPr>
          <w:b/>
          <w:snapToGrid/>
          <w:color w:val="auto"/>
          <w:sz w:val="34"/>
          <w:szCs w:val="34"/>
          <w:lang w:eastAsia="en-US"/>
        </w:rPr>
      </w:pPr>
      <w:r>
        <w:rPr>
          <w:b/>
          <w:snapToGrid/>
          <w:color w:val="auto"/>
          <w:sz w:val="34"/>
          <w:szCs w:val="34"/>
          <w:lang w:eastAsia="en-US"/>
        </w:rPr>
        <w:t xml:space="preserve"> решений</w:t>
      </w:r>
      <w:r w:rsidRPr="00002920">
        <w:rPr>
          <w:b/>
          <w:snapToGrid/>
          <w:color w:val="auto"/>
          <w:sz w:val="34"/>
          <w:szCs w:val="34"/>
          <w:lang w:eastAsia="en-US"/>
        </w:rPr>
        <w:t xml:space="preserve"> о бюджете»</w:t>
      </w:r>
    </w:p>
    <w:p w:rsidR="0071495C" w:rsidRPr="00002920" w:rsidRDefault="0071495C" w:rsidP="0071495C">
      <w:pPr>
        <w:pStyle w:val="a5"/>
        <w:suppressAutoHyphens/>
        <w:spacing w:line="288" w:lineRule="auto"/>
        <w:jc w:val="center"/>
        <w:rPr>
          <w:b/>
          <w:snapToGrid/>
          <w:color w:val="auto"/>
          <w:sz w:val="34"/>
          <w:szCs w:val="34"/>
          <w:lang w:eastAsia="en-US"/>
        </w:rPr>
      </w:pPr>
      <w:r w:rsidRPr="0071495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СМФК 9/2015</w:t>
      </w:r>
    </w:p>
    <w:p w:rsidR="007E6801" w:rsidRDefault="007E6801" w:rsidP="007E6801">
      <w:pPr>
        <w:pStyle w:val="Default"/>
        <w:jc w:val="center"/>
        <w:rPr>
          <w:sz w:val="32"/>
          <w:szCs w:val="32"/>
        </w:rPr>
      </w:pPr>
    </w:p>
    <w:p w:rsidR="007E6801" w:rsidRDefault="007E6801" w:rsidP="007E6801">
      <w:pPr>
        <w:pStyle w:val="Default"/>
        <w:jc w:val="right"/>
        <w:rPr>
          <w:sz w:val="23"/>
          <w:szCs w:val="23"/>
        </w:rPr>
      </w:pPr>
    </w:p>
    <w:p w:rsidR="007E6801" w:rsidRDefault="007E6801" w:rsidP="007E6801">
      <w:pPr>
        <w:pStyle w:val="Default"/>
        <w:jc w:val="right"/>
        <w:rPr>
          <w:sz w:val="23"/>
          <w:szCs w:val="23"/>
        </w:rPr>
      </w:pPr>
    </w:p>
    <w:p w:rsidR="007E6801" w:rsidRDefault="007E6801" w:rsidP="0071495C">
      <w:pPr>
        <w:pStyle w:val="Default"/>
        <w:rPr>
          <w:sz w:val="23"/>
          <w:szCs w:val="23"/>
        </w:rPr>
      </w:pPr>
    </w:p>
    <w:p w:rsidR="007E6801" w:rsidRDefault="007E6801" w:rsidP="007E6801">
      <w:pPr>
        <w:pStyle w:val="Default"/>
        <w:jc w:val="right"/>
        <w:rPr>
          <w:sz w:val="23"/>
          <w:szCs w:val="23"/>
        </w:rPr>
      </w:pPr>
    </w:p>
    <w:p w:rsidR="007E6801" w:rsidRDefault="007E6801" w:rsidP="007E6801">
      <w:pPr>
        <w:pStyle w:val="Default"/>
        <w:jc w:val="right"/>
        <w:rPr>
          <w:sz w:val="23"/>
          <w:szCs w:val="23"/>
        </w:rPr>
      </w:pPr>
    </w:p>
    <w:p w:rsidR="007E6801" w:rsidRDefault="007E6801" w:rsidP="007E6801">
      <w:pPr>
        <w:pStyle w:val="Default"/>
        <w:jc w:val="right"/>
        <w:rPr>
          <w:sz w:val="23"/>
          <w:szCs w:val="23"/>
        </w:rPr>
      </w:pPr>
    </w:p>
    <w:p w:rsidR="007E6801" w:rsidRDefault="007E6801" w:rsidP="007E6801">
      <w:pPr>
        <w:pStyle w:val="Default"/>
        <w:jc w:val="right"/>
        <w:rPr>
          <w:sz w:val="23"/>
          <w:szCs w:val="23"/>
        </w:rPr>
      </w:pPr>
    </w:p>
    <w:p w:rsidR="007E6801" w:rsidRDefault="007E6801" w:rsidP="007E6801">
      <w:pPr>
        <w:pStyle w:val="Default"/>
        <w:jc w:val="right"/>
        <w:rPr>
          <w:sz w:val="23"/>
          <w:szCs w:val="23"/>
        </w:rPr>
      </w:pPr>
    </w:p>
    <w:p w:rsidR="007E6801" w:rsidRDefault="007E6801" w:rsidP="007E6801">
      <w:pPr>
        <w:pStyle w:val="Default"/>
        <w:jc w:val="right"/>
        <w:rPr>
          <w:sz w:val="23"/>
          <w:szCs w:val="23"/>
        </w:rPr>
      </w:pPr>
    </w:p>
    <w:p w:rsidR="007E6801" w:rsidRDefault="007E6801" w:rsidP="007E6801">
      <w:pPr>
        <w:pStyle w:val="Default"/>
        <w:jc w:val="right"/>
        <w:rPr>
          <w:sz w:val="23"/>
          <w:szCs w:val="23"/>
        </w:rPr>
      </w:pPr>
    </w:p>
    <w:p w:rsidR="007E6801" w:rsidRDefault="007E6801" w:rsidP="007E6801">
      <w:pPr>
        <w:pStyle w:val="Default"/>
        <w:jc w:val="right"/>
        <w:rPr>
          <w:sz w:val="23"/>
          <w:szCs w:val="23"/>
        </w:rPr>
      </w:pPr>
    </w:p>
    <w:p w:rsidR="007E6801" w:rsidRDefault="007E6801" w:rsidP="007E6801">
      <w:pPr>
        <w:pStyle w:val="Default"/>
        <w:jc w:val="right"/>
        <w:rPr>
          <w:sz w:val="23"/>
          <w:szCs w:val="23"/>
        </w:rPr>
      </w:pPr>
    </w:p>
    <w:p w:rsidR="007E6801" w:rsidRDefault="007E6801" w:rsidP="007E6801">
      <w:pPr>
        <w:pStyle w:val="Default"/>
        <w:jc w:val="right"/>
        <w:rPr>
          <w:sz w:val="23"/>
          <w:szCs w:val="23"/>
        </w:rPr>
      </w:pPr>
    </w:p>
    <w:p w:rsidR="007E6801" w:rsidRDefault="007E6801" w:rsidP="007E6801">
      <w:pPr>
        <w:pStyle w:val="Default"/>
        <w:jc w:val="right"/>
        <w:rPr>
          <w:sz w:val="23"/>
          <w:szCs w:val="23"/>
        </w:rPr>
      </w:pPr>
    </w:p>
    <w:p w:rsidR="007E6801" w:rsidRDefault="007E6801" w:rsidP="007E6801">
      <w:pPr>
        <w:pStyle w:val="Default"/>
        <w:jc w:val="right"/>
        <w:rPr>
          <w:sz w:val="23"/>
          <w:szCs w:val="23"/>
        </w:rPr>
      </w:pPr>
    </w:p>
    <w:p w:rsidR="007E6801" w:rsidRDefault="007E6801" w:rsidP="007E6801">
      <w:pPr>
        <w:pStyle w:val="Default"/>
        <w:jc w:val="right"/>
        <w:rPr>
          <w:sz w:val="23"/>
          <w:szCs w:val="23"/>
        </w:rPr>
      </w:pPr>
    </w:p>
    <w:p w:rsidR="007E6801" w:rsidRDefault="00ED45DC" w:rsidP="007E680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СЛЮДЯНКА 2015</w:t>
      </w:r>
      <w:r w:rsidR="007E6801">
        <w:rPr>
          <w:sz w:val="23"/>
          <w:szCs w:val="23"/>
        </w:rPr>
        <w:t xml:space="preserve"> </w:t>
      </w:r>
    </w:p>
    <w:bookmarkEnd w:id="0"/>
    <w:p w:rsidR="007E6801" w:rsidRDefault="007E6801" w:rsidP="00A86048">
      <w:pPr>
        <w:pStyle w:val="a5"/>
        <w:suppressAutoHyphens/>
        <w:spacing w:line="288" w:lineRule="auto"/>
        <w:jc w:val="center"/>
        <w:rPr>
          <w:b/>
          <w:color w:val="auto"/>
          <w:sz w:val="34"/>
          <w:szCs w:val="34"/>
        </w:rPr>
      </w:pPr>
    </w:p>
    <w:p w:rsidR="007E6801" w:rsidRDefault="007E6801" w:rsidP="00A86048">
      <w:pPr>
        <w:pStyle w:val="a5"/>
        <w:suppressAutoHyphens/>
        <w:spacing w:line="288" w:lineRule="auto"/>
        <w:jc w:val="center"/>
        <w:rPr>
          <w:b/>
          <w:color w:val="auto"/>
          <w:sz w:val="34"/>
          <w:szCs w:val="34"/>
        </w:rPr>
      </w:pPr>
    </w:p>
    <w:p w:rsidR="00A86048" w:rsidRPr="00002920" w:rsidRDefault="00A86048" w:rsidP="00A86048">
      <w:pPr>
        <w:pStyle w:val="a5"/>
        <w:suppressAutoHyphens/>
        <w:spacing w:line="288" w:lineRule="auto"/>
        <w:jc w:val="center"/>
        <w:rPr>
          <w:b/>
          <w:color w:val="auto"/>
          <w:sz w:val="34"/>
          <w:szCs w:val="34"/>
        </w:rPr>
      </w:pPr>
      <w:r w:rsidRPr="00002920">
        <w:rPr>
          <w:b/>
          <w:color w:val="auto"/>
          <w:sz w:val="34"/>
          <w:szCs w:val="34"/>
        </w:rPr>
        <w:t xml:space="preserve">Стандарт </w:t>
      </w:r>
      <w:proofErr w:type="gramStart"/>
      <w:r w:rsidRPr="00002920">
        <w:rPr>
          <w:b/>
          <w:color w:val="auto"/>
          <w:sz w:val="34"/>
          <w:szCs w:val="34"/>
        </w:rPr>
        <w:t>внешнего</w:t>
      </w:r>
      <w:proofErr w:type="gramEnd"/>
      <w:r w:rsidRPr="00002920">
        <w:rPr>
          <w:b/>
          <w:color w:val="auto"/>
          <w:sz w:val="34"/>
          <w:szCs w:val="34"/>
        </w:rPr>
        <w:t xml:space="preserve"> </w:t>
      </w:r>
    </w:p>
    <w:p w:rsidR="00A86048" w:rsidRPr="00002920" w:rsidRDefault="0071495C" w:rsidP="00A86048">
      <w:pPr>
        <w:pStyle w:val="a5"/>
        <w:suppressAutoHyphens/>
        <w:spacing w:line="288" w:lineRule="auto"/>
        <w:jc w:val="center"/>
        <w:rPr>
          <w:b/>
          <w:color w:val="auto"/>
          <w:sz w:val="34"/>
          <w:szCs w:val="34"/>
        </w:rPr>
      </w:pPr>
      <w:r>
        <w:rPr>
          <w:b/>
          <w:color w:val="auto"/>
          <w:sz w:val="34"/>
          <w:szCs w:val="34"/>
        </w:rPr>
        <w:t>муниципального</w:t>
      </w:r>
      <w:r w:rsidR="00A86048" w:rsidRPr="00002920">
        <w:rPr>
          <w:b/>
          <w:color w:val="auto"/>
          <w:sz w:val="34"/>
          <w:szCs w:val="34"/>
        </w:rPr>
        <w:t xml:space="preserve"> финансового контроля</w:t>
      </w:r>
    </w:p>
    <w:p w:rsidR="00A86048" w:rsidRPr="00002920" w:rsidRDefault="00A86048" w:rsidP="00A86048">
      <w:pPr>
        <w:pStyle w:val="a5"/>
        <w:suppressAutoHyphens/>
        <w:spacing w:line="288" w:lineRule="auto"/>
        <w:jc w:val="center"/>
        <w:rPr>
          <w:b/>
          <w:snapToGrid/>
          <w:color w:val="auto"/>
          <w:sz w:val="34"/>
          <w:szCs w:val="34"/>
          <w:lang w:eastAsia="en-US"/>
        </w:rPr>
      </w:pPr>
      <w:r w:rsidRPr="00002920">
        <w:rPr>
          <w:b/>
          <w:snapToGrid/>
          <w:color w:val="auto"/>
          <w:sz w:val="34"/>
          <w:szCs w:val="34"/>
          <w:lang w:eastAsia="en-US"/>
        </w:rPr>
        <w:t xml:space="preserve">«Оперативный контроль исполнения </w:t>
      </w:r>
    </w:p>
    <w:p w:rsidR="00A86048" w:rsidRPr="00002920" w:rsidRDefault="0071495C" w:rsidP="00A86048">
      <w:pPr>
        <w:pStyle w:val="a5"/>
        <w:suppressAutoHyphens/>
        <w:spacing w:line="288" w:lineRule="auto"/>
        <w:jc w:val="center"/>
        <w:rPr>
          <w:b/>
          <w:snapToGrid/>
          <w:color w:val="auto"/>
          <w:sz w:val="34"/>
          <w:szCs w:val="34"/>
          <w:lang w:eastAsia="en-US"/>
        </w:rPr>
      </w:pPr>
      <w:r>
        <w:rPr>
          <w:b/>
          <w:snapToGrid/>
          <w:color w:val="auto"/>
          <w:sz w:val="34"/>
          <w:szCs w:val="34"/>
          <w:lang w:eastAsia="en-US"/>
        </w:rPr>
        <w:t xml:space="preserve"> решений</w:t>
      </w:r>
      <w:r w:rsidR="00A86048" w:rsidRPr="00002920">
        <w:rPr>
          <w:b/>
          <w:snapToGrid/>
          <w:color w:val="auto"/>
          <w:sz w:val="34"/>
          <w:szCs w:val="34"/>
          <w:lang w:eastAsia="en-US"/>
        </w:rPr>
        <w:t xml:space="preserve"> о бюджете»</w:t>
      </w:r>
    </w:p>
    <w:p w:rsidR="00A86048" w:rsidRPr="00002920" w:rsidRDefault="00A86048" w:rsidP="00A86048">
      <w:pPr>
        <w:spacing w:line="312" w:lineRule="auto"/>
        <w:rPr>
          <w:sz w:val="22"/>
          <w:szCs w:val="28"/>
        </w:rPr>
      </w:pPr>
    </w:p>
    <w:p w:rsidR="00A86048" w:rsidRPr="00002920" w:rsidRDefault="00A86048" w:rsidP="00A86048">
      <w:pPr>
        <w:rPr>
          <w:sz w:val="22"/>
          <w:szCs w:val="28"/>
        </w:rPr>
      </w:pPr>
    </w:p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/>
    <w:p w:rsidR="00A86048" w:rsidRPr="00002920" w:rsidRDefault="00A86048" w:rsidP="00A86048">
      <w:pPr>
        <w:jc w:val="center"/>
        <w:rPr>
          <w:b/>
          <w:sz w:val="28"/>
          <w:szCs w:val="28"/>
        </w:rPr>
      </w:pPr>
      <w:r w:rsidRPr="00002920">
        <w:rPr>
          <w:b/>
          <w:sz w:val="28"/>
          <w:szCs w:val="28"/>
        </w:rPr>
        <w:t>Содержание</w:t>
      </w:r>
    </w:p>
    <w:p w:rsidR="00A86048" w:rsidRPr="00002920" w:rsidRDefault="00A86048" w:rsidP="00A86048">
      <w:pPr>
        <w:spacing w:line="286" w:lineRule="auto"/>
        <w:rPr>
          <w:sz w:val="10"/>
          <w:szCs w:val="10"/>
        </w:rPr>
      </w:pPr>
    </w:p>
    <w:p w:rsidR="00A86048" w:rsidRPr="00002920" w:rsidRDefault="00A86048" w:rsidP="00A86048">
      <w:pPr>
        <w:spacing w:line="286" w:lineRule="auto"/>
        <w:rPr>
          <w:sz w:val="10"/>
          <w:szCs w:val="10"/>
        </w:rPr>
      </w:pPr>
    </w:p>
    <w:tbl>
      <w:tblPr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23"/>
        <w:gridCol w:w="567"/>
      </w:tblGrid>
      <w:tr w:rsidR="00A86048" w:rsidRPr="00002920" w:rsidTr="009D44AD">
        <w:tc>
          <w:tcPr>
            <w:tcW w:w="9923" w:type="dxa"/>
          </w:tcPr>
          <w:p w:rsidR="00A86048" w:rsidRPr="00002920" w:rsidRDefault="00A86048" w:rsidP="009D44AD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A86048" w:rsidRPr="00002920" w:rsidRDefault="00A86048" w:rsidP="009D44AD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1. </w:t>
            </w:r>
            <w:r w:rsidRPr="00002920">
              <w:rPr>
                <w:sz w:val="28"/>
                <w:szCs w:val="28"/>
              </w:rPr>
              <w:t>Общие положения…………………………………………………………………</w:t>
            </w:r>
          </w:p>
          <w:p w:rsidR="00A86048" w:rsidRPr="00002920" w:rsidRDefault="00A86048" w:rsidP="009D44AD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A86048" w:rsidRPr="00002920" w:rsidRDefault="00A86048" w:rsidP="009D44AD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2. Содержание оперативного контроля……………………………………………..</w:t>
            </w:r>
          </w:p>
          <w:p w:rsidR="00A86048" w:rsidRPr="00002920" w:rsidRDefault="00A86048" w:rsidP="009D44AD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A86048" w:rsidRPr="00002920" w:rsidRDefault="00A86048" w:rsidP="009D44AD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3. </w:t>
            </w:r>
            <w:r w:rsidRPr="00002920">
              <w:rPr>
                <w:sz w:val="28"/>
                <w:szCs w:val="28"/>
              </w:rPr>
              <w:t>Нормативная</w:t>
            </w:r>
            <w:r w:rsidRPr="00002920">
              <w:rPr>
                <w:b/>
                <w:sz w:val="28"/>
              </w:rPr>
              <w:t xml:space="preserve"> </w:t>
            </w:r>
            <w:r w:rsidRPr="00002920">
              <w:rPr>
                <w:sz w:val="28"/>
                <w:szCs w:val="28"/>
              </w:rPr>
              <w:t>правовая и информационная основы оперативного контроля</w:t>
            </w:r>
            <w:r w:rsidRPr="00002920">
              <w:rPr>
                <w:spacing w:val="-1"/>
                <w:sz w:val="28"/>
                <w:szCs w:val="28"/>
              </w:rPr>
              <w:t>……………..………………………………………………………………..</w:t>
            </w:r>
          </w:p>
          <w:p w:rsidR="00A86048" w:rsidRPr="00002920" w:rsidRDefault="00A86048" w:rsidP="009D44AD">
            <w:pPr>
              <w:spacing w:line="286" w:lineRule="auto"/>
              <w:ind w:left="176"/>
              <w:rPr>
                <w:sz w:val="10"/>
                <w:szCs w:val="28"/>
              </w:rPr>
            </w:pPr>
          </w:p>
          <w:p w:rsidR="00A86048" w:rsidRPr="00002920" w:rsidRDefault="00A86048" w:rsidP="009D44AD">
            <w:pPr>
              <w:spacing w:line="286" w:lineRule="auto"/>
              <w:ind w:left="176"/>
              <w:rPr>
                <w:sz w:val="28"/>
                <w:szCs w:val="28"/>
              </w:rPr>
            </w:pPr>
            <w:r w:rsidRPr="00002920">
              <w:rPr>
                <w:sz w:val="28"/>
                <w:szCs w:val="28"/>
              </w:rPr>
              <w:t>4. Проведение оперативного контроля …...………………………………………..</w:t>
            </w:r>
          </w:p>
          <w:p w:rsidR="00A86048" w:rsidRPr="00002920" w:rsidRDefault="00A86048" w:rsidP="009D44AD">
            <w:pPr>
              <w:spacing w:line="286" w:lineRule="auto"/>
              <w:ind w:left="176"/>
              <w:rPr>
                <w:sz w:val="10"/>
                <w:szCs w:val="28"/>
              </w:rPr>
            </w:pPr>
          </w:p>
          <w:p w:rsidR="00A86048" w:rsidRPr="00002920" w:rsidRDefault="00A86048" w:rsidP="009D44AD">
            <w:pPr>
              <w:spacing w:line="286" w:lineRule="auto"/>
              <w:ind w:left="176"/>
              <w:rPr>
                <w:sz w:val="28"/>
                <w:szCs w:val="28"/>
              </w:rPr>
            </w:pPr>
            <w:r w:rsidRPr="00002920">
              <w:rPr>
                <w:sz w:val="28"/>
                <w:szCs w:val="28"/>
              </w:rPr>
              <w:t>5. Подготовка и оформление результатов оперативного контроля………………</w:t>
            </w:r>
          </w:p>
        </w:tc>
        <w:tc>
          <w:tcPr>
            <w:tcW w:w="567" w:type="dxa"/>
          </w:tcPr>
          <w:p w:rsidR="00A86048" w:rsidRPr="00002920" w:rsidRDefault="00A86048" w:rsidP="009D44AD">
            <w:pPr>
              <w:spacing w:line="286" w:lineRule="auto"/>
              <w:jc w:val="right"/>
              <w:rPr>
                <w:spacing w:val="-1"/>
                <w:sz w:val="8"/>
                <w:szCs w:val="28"/>
              </w:rPr>
            </w:pPr>
          </w:p>
          <w:p w:rsidR="00A86048" w:rsidRPr="00002920" w:rsidRDefault="00A86048" w:rsidP="009D44AD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3</w:t>
            </w:r>
          </w:p>
          <w:p w:rsidR="00A86048" w:rsidRPr="00002920" w:rsidRDefault="00A86048" w:rsidP="009D44AD">
            <w:pPr>
              <w:spacing w:line="286" w:lineRule="auto"/>
              <w:jc w:val="right"/>
              <w:rPr>
                <w:spacing w:val="-1"/>
                <w:sz w:val="12"/>
                <w:szCs w:val="28"/>
              </w:rPr>
            </w:pPr>
          </w:p>
          <w:p w:rsidR="00A86048" w:rsidRPr="00002920" w:rsidRDefault="00A86048" w:rsidP="009D44AD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3</w:t>
            </w:r>
          </w:p>
          <w:p w:rsidR="00A86048" w:rsidRPr="00002920" w:rsidRDefault="00A86048" w:rsidP="009D44AD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A86048" w:rsidRPr="00002920" w:rsidRDefault="00A86048" w:rsidP="009D44AD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A86048" w:rsidRPr="00002920" w:rsidRDefault="00A86048" w:rsidP="009D44AD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A86048" w:rsidRPr="00002920" w:rsidRDefault="00A86048" w:rsidP="009D44AD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A86048" w:rsidRPr="00002920" w:rsidRDefault="00A86048" w:rsidP="009D44AD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5</w:t>
            </w:r>
          </w:p>
          <w:p w:rsidR="00A86048" w:rsidRPr="00002920" w:rsidRDefault="00A86048" w:rsidP="009D44AD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A86048" w:rsidRPr="00002920" w:rsidRDefault="00A86048" w:rsidP="009D44AD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5</w:t>
            </w:r>
          </w:p>
          <w:p w:rsidR="00A86048" w:rsidRPr="00002920" w:rsidRDefault="00A86048" w:rsidP="009D44AD">
            <w:pPr>
              <w:spacing w:line="286" w:lineRule="auto"/>
              <w:jc w:val="right"/>
              <w:rPr>
                <w:spacing w:val="-1"/>
                <w:sz w:val="8"/>
                <w:szCs w:val="28"/>
              </w:rPr>
            </w:pPr>
          </w:p>
          <w:p w:rsidR="00A86048" w:rsidRPr="00002920" w:rsidRDefault="00A86048" w:rsidP="009D44AD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8</w:t>
            </w:r>
          </w:p>
        </w:tc>
      </w:tr>
      <w:tr w:rsidR="00A86048" w:rsidRPr="00002920" w:rsidTr="009D44AD">
        <w:tc>
          <w:tcPr>
            <w:tcW w:w="9923" w:type="dxa"/>
          </w:tcPr>
          <w:p w:rsidR="00A86048" w:rsidRPr="00002920" w:rsidRDefault="00A86048" w:rsidP="009D44AD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A86048" w:rsidRPr="00002920" w:rsidRDefault="00A86048" w:rsidP="009D44AD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6. Контроль реализации результатов оперативного контроля……………………..</w:t>
            </w:r>
          </w:p>
        </w:tc>
        <w:tc>
          <w:tcPr>
            <w:tcW w:w="567" w:type="dxa"/>
          </w:tcPr>
          <w:p w:rsidR="00A86048" w:rsidRPr="00002920" w:rsidRDefault="00A86048" w:rsidP="009D44AD">
            <w:pPr>
              <w:spacing w:line="286" w:lineRule="auto"/>
              <w:jc w:val="right"/>
              <w:rPr>
                <w:spacing w:val="-1"/>
                <w:sz w:val="8"/>
                <w:szCs w:val="28"/>
              </w:rPr>
            </w:pPr>
          </w:p>
          <w:p w:rsidR="00A86048" w:rsidRPr="00002920" w:rsidRDefault="00A86048" w:rsidP="009D44AD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9</w:t>
            </w:r>
          </w:p>
        </w:tc>
      </w:tr>
    </w:tbl>
    <w:p w:rsidR="00A86048" w:rsidRPr="00002920" w:rsidRDefault="00A86048" w:rsidP="00A86048">
      <w:pPr>
        <w:pStyle w:val="2"/>
        <w:keepNext w:val="0"/>
        <w:widowControl w:val="0"/>
        <w:tabs>
          <w:tab w:val="left" w:pos="426"/>
        </w:tabs>
        <w:spacing w:line="288" w:lineRule="auto"/>
        <w:rPr>
          <w:color w:val="auto"/>
          <w:szCs w:val="28"/>
        </w:rPr>
      </w:pPr>
      <w:r w:rsidRPr="00002920">
        <w:rPr>
          <w:color w:val="auto"/>
          <w:sz w:val="32"/>
        </w:rPr>
        <w:br w:type="page"/>
      </w:r>
      <w:r w:rsidRPr="00002920">
        <w:rPr>
          <w:color w:val="auto"/>
          <w:szCs w:val="28"/>
        </w:rPr>
        <w:lastRenderedPageBreak/>
        <w:t>1. Общие положения</w:t>
      </w:r>
    </w:p>
    <w:p w:rsidR="00A86048" w:rsidRPr="00002920" w:rsidRDefault="00A86048" w:rsidP="00A86048">
      <w:pPr>
        <w:spacing w:line="288" w:lineRule="auto"/>
        <w:rPr>
          <w:sz w:val="28"/>
          <w:szCs w:val="28"/>
        </w:rPr>
      </w:pPr>
    </w:p>
    <w:p w:rsidR="00A86048" w:rsidRPr="00002920" w:rsidRDefault="00A86048" w:rsidP="00A86048">
      <w:pPr>
        <w:pStyle w:val="6"/>
        <w:keepNext w:val="0"/>
        <w:widowControl w:val="0"/>
        <w:spacing w:line="288" w:lineRule="auto"/>
        <w:ind w:firstLine="709"/>
        <w:rPr>
          <w:szCs w:val="28"/>
          <w:lang w:eastAsia="en-US"/>
        </w:rPr>
      </w:pPr>
      <w:r w:rsidRPr="00002920">
        <w:rPr>
          <w:szCs w:val="28"/>
        </w:rPr>
        <w:t xml:space="preserve">1.1. </w:t>
      </w:r>
      <w:proofErr w:type="gramStart"/>
      <w:r w:rsidRPr="00002920">
        <w:rPr>
          <w:szCs w:val="28"/>
        </w:rPr>
        <w:t>Ст</w:t>
      </w:r>
      <w:r w:rsidR="0071495C">
        <w:rPr>
          <w:szCs w:val="28"/>
        </w:rPr>
        <w:t xml:space="preserve">андарт внешнего </w:t>
      </w:r>
      <w:r w:rsidR="0071495C">
        <w:rPr>
          <w:szCs w:val="28"/>
          <w:lang w:eastAsia="en-US"/>
        </w:rPr>
        <w:t>муниципального</w:t>
      </w:r>
      <w:r w:rsidRPr="00002920">
        <w:rPr>
          <w:szCs w:val="28"/>
        </w:rPr>
        <w:t xml:space="preserve"> финансового контроля «Оперативн</w:t>
      </w:r>
      <w:r w:rsidR="0071495C">
        <w:rPr>
          <w:szCs w:val="28"/>
        </w:rPr>
        <w:t>ый контроль исполнения решений</w:t>
      </w:r>
      <w:r w:rsidRPr="00002920">
        <w:rPr>
          <w:szCs w:val="28"/>
        </w:rPr>
        <w:t xml:space="preserve"> о бюджете» (далее – Стандарт</w:t>
      </w:r>
      <w:r w:rsidRPr="00002920">
        <w:rPr>
          <w:szCs w:val="28"/>
          <w:lang w:eastAsia="en-US"/>
        </w:rPr>
        <w:t xml:space="preserve">) разработан </w:t>
      </w:r>
      <w:r w:rsidR="0012708C">
        <w:rPr>
          <w:szCs w:val="28"/>
          <w:lang w:eastAsia="en-US"/>
        </w:rPr>
        <w:t xml:space="preserve">Контрольно-счетной палатой муниципального образования Слюдянский район </w:t>
      </w:r>
      <w:r w:rsidRPr="00002920">
        <w:rPr>
          <w:szCs w:val="28"/>
          <w:lang w:eastAsia="en-US"/>
        </w:rPr>
        <w:t xml:space="preserve">в соответствии с Бюджетным Кодексом Российской Федерации, Федеральным законом от 7 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5" w:history="1">
        <w:r w:rsidRPr="00002920">
          <w:rPr>
            <w:szCs w:val="28"/>
            <w:lang w:eastAsia="en-US"/>
          </w:rPr>
          <w:t>Общими требования</w:t>
        </w:r>
      </w:hyperlink>
      <w:r w:rsidRPr="00002920">
        <w:rPr>
          <w:szCs w:val="28"/>
          <w:lang w:eastAsia="en-US"/>
        </w:rPr>
        <w:t>ми к стандартам внешнего государственного и муниципального контроля для</w:t>
      </w:r>
      <w:proofErr w:type="gramEnd"/>
      <w:r w:rsidRPr="00002920">
        <w:rPr>
          <w:szCs w:val="28"/>
          <w:lang w:eastAsia="en-US"/>
        </w:rPr>
        <w:t xml:space="preserve">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 г. № 47К (993)), Общими требованиями контрольно-счетного органа субъекта Российской Федерации к стандартам муниципального финансового контроля, внутренними документами КСО.</w:t>
      </w:r>
    </w:p>
    <w:p w:rsidR="00A86048" w:rsidRPr="00002920" w:rsidRDefault="00A86048" w:rsidP="00A86048">
      <w:pPr>
        <w:pStyle w:val="6"/>
        <w:keepNext w:val="0"/>
        <w:widowControl w:val="0"/>
        <w:spacing w:line="288" w:lineRule="auto"/>
        <w:ind w:firstLine="709"/>
        <w:rPr>
          <w:szCs w:val="28"/>
          <w:lang w:eastAsia="en-US"/>
        </w:rPr>
      </w:pPr>
      <w:r w:rsidRPr="00002920">
        <w:rPr>
          <w:szCs w:val="28"/>
          <w:lang w:eastAsia="en-US"/>
        </w:rPr>
        <w:t>Оперативный контроль осуществляется в соответствии с требованиями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A86048" w:rsidRPr="00002920" w:rsidRDefault="00A86048" w:rsidP="00A86048">
      <w:pPr>
        <w:pStyle w:val="6"/>
        <w:keepNext w:val="0"/>
        <w:widowControl w:val="0"/>
        <w:spacing w:line="288" w:lineRule="auto"/>
        <w:ind w:firstLine="709"/>
        <w:rPr>
          <w:szCs w:val="28"/>
        </w:rPr>
      </w:pPr>
      <w:r w:rsidRPr="00002920">
        <w:rPr>
          <w:szCs w:val="28"/>
        </w:rPr>
        <w:t>1.2. Целью стандарта внешнего финансового контроля «Оперативн</w:t>
      </w:r>
      <w:r w:rsidR="00651D82">
        <w:rPr>
          <w:szCs w:val="28"/>
        </w:rPr>
        <w:t>ый контроль исполнения решений</w:t>
      </w:r>
      <w:r w:rsidRPr="00002920">
        <w:rPr>
          <w:szCs w:val="28"/>
        </w:rPr>
        <w:t xml:space="preserve"> о бюджете» является установление общих правил, требований и процедур осуществления оперативного контроля за ходом исполнения </w:t>
      </w:r>
      <w:r w:rsidR="00651D82">
        <w:rPr>
          <w:szCs w:val="28"/>
        </w:rPr>
        <w:t>решений о местном бюджете</w:t>
      </w:r>
      <w:r w:rsidRPr="00002920">
        <w:rPr>
          <w:szCs w:val="28"/>
        </w:rPr>
        <w:t xml:space="preserve"> (далее – оперативный контроль),</w:t>
      </w:r>
      <w:r w:rsidR="00D271E2">
        <w:rPr>
          <w:szCs w:val="28"/>
        </w:rPr>
        <w:t xml:space="preserve"> проводимого контрольно-счетной палатой</w:t>
      </w:r>
      <w:r w:rsidRPr="00002920">
        <w:rPr>
          <w:szCs w:val="28"/>
        </w:rPr>
        <w:t xml:space="preserve"> </w:t>
      </w:r>
      <w:r w:rsidR="00D271E2">
        <w:rPr>
          <w:szCs w:val="28"/>
        </w:rPr>
        <w:t>муниципального образования</w:t>
      </w:r>
      <w:r w:rsidRPr="00002920">
        <w:rPr>
          <w:szCs w:val="28"/>
        </w:rPr>
        <w:t xml:space="preserve"> (далее </w:t>
      </w:r>
      <w:proofErr w:type="gramStart"/>
      <w:r w:rsidRPr="00002920">
        <w:rPr>
          <w:szCs w:val="28"/>
        </w:rPr>
        <w:t>–</w:t>
      </w:r>
      <w:r w:rsidR="00D271E2">
        <w:rPr>
          <w:szCs w:val="28"/>
        </w:rPr>
        <w:t>К</w:t>
      </w:r>
      <w:proofErr w:type="gramEnd"/>
      <w:r w:rsidR="00D271E2">
        <w:rPr>
          <w:szCs w:val="28"/>
        </w:rPr>
        <w:t>СП муниципального района</w:t>
      </w:r>
      <w:r w:rsidRPr="00002920">
        <w:rPr>
          <w:szCs w:val="28"/>
        </w:rPr>
        <w:t xml:space="preserve">). </w:t>
      </w:r>
    </w:p>
    <w:p w:rsidR="00A86048" w:rsidRPr="00002920" w:rsidRDefault="00A86048" w:rsidP="00A86048">
      <w:pPr>
        <w:pStyle w:val="6"/>
        <w:keepNext w:val="0"/>
        <w:widowControl w:val="0"/>
        <w:spacing w:line="288" w:lineRule="auto"/>
        <w:ind w:firstLine="709"/>
        <w:rPr>
          <w:szCs w:val="28"/>
        </w:rPr>
      </w:pPr>
      <w:r w:rsidRPr="00002920">
        <w:rPr>
          <w:szCs w:val="28"/>
        </w:rPr>
        <w:t>1.3. </w:t>
      </w:r>
      <w:r w:rsidRPr="00002920">
        <w:rPr>
          <w:bCs/>
          <w:szCs w:val="28"/>
        </w:rPr>
        <w:t>Задачами Стандарта</w:t>
      </w:r>
      <w:r w:rsidRPr="00002920">
        <w:rPr>
          <w:szCs w:val="28"/>
        </w:rPr>
        <w:t xml:space="preserve"> являются: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 xml:space="preserve">- определение содержания и порядка организации оперативного контроля; 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  <w:lang w:eastAsia="en-US"/>
        </w:rPr>
        <w:t>- определение общих правил и процедур осуществления оперативного контроля, включая содержание комплекса экспертно-аналитических мероприятий, проводимых в его рамках, а также основные требования к оформлению результатов оперативного контроля.</w:t>
      </w:r>
    </w:p>
    <w:p w:rsidR="00A86048" w:rsidRPr="00002920" w:rsidRDefault="00A86048" w:rsidP="00A86048">
      <w:pPr>
        <w:pStyle w:val="6"/>
        <w:keepNext w:val="0"/>
        <w:widowControl w:val="0"/>
        <w:spacing w:line="288" w:lineRule="auto"/>
        <w:ind w:firstLine="709"/>
        <w:rPr>
          <w:szCs w:val="28"/>
        </w:rPr>
      </w:pPr>
      <w:r w:rsidRPr="00002920">
        <w:rPr>
          <w:szCs w:val="28"/>
        </w:rPr>
        <w:t xml:space="preserve">1.4. Планирование мероприятий оперативного контроля осуществляется в </w:t>
      </w:r>
      <w:r w:rsidRPr="009125C3">
        <w:rPr>
          <w:b/>
          <w:szCs w:val="28"/>
        </w:rPr>
        <w:t>порядке</w:t>
      </w:r>
      <w:r w:rsidRPr="00002920">
        <w:rPr>
          <w:szCs w:val="28"/>
        </w:rPr>
        <w:t>, установленном</w:t>
      </w:r>
      <w:r w:rsidR="00CE72F4">
        <w:rPr>
          <w:szCs w:val="28"/>
        </w:rPr>
        <w:t xml:space="preserve"> КСП муниципального района</w:t>
      </w:r>
      <w:r w:rsidRPr="00002920">
        <w:rPr>
          <w:szCs w:val="28"/>
        </w:rPr>
        <w:t>.</w:t>
      </w:r>
    </w:p>
    <w:p w:rsidR="00A86048" w:rsidRPr="00002920" w:rsidRDefault="00A86048" w:rsidP="00A86048">
      <w:pPr>
        <w:pStyle w:val="21"/>
        <w:widowControl w:val="0"/>
        <w:spacing w:line="288" w:lineRule="auto"/>
        <w:ind w:firstLine="709"/>
        <w:rPr>
          <w:szCs w:val="28"/>
        </w:rPr>
      </w:pPr>
    </w:p>
    <w:p w:rsidR="00A86048" w:rsidRPr="00002920" w:rsidRDefault="00A86048" w:rsidP="00A86048">
      <w:pPr>
        <w:pStyle w:val="2"/>
        <w:keepNext w:val="0"/>
        <w:widowControl w:val="0"/>
        <w:spacing w:line="288" w:lineRule="auto"/>
        <w:rPr>
          <w:color w:val="auto"/>
          <w:szCs w:val="28"/>
        </w:rPr>
      </w:pPr>
      <w:r w:rsidRPr="00002920">
        <w:rPr>
          <w:color w:val="auto"/>
          <w:szCs w:val="28"/>
        </w:rPr>
        <w:lastRenderedPageBreak/>
        <w:t>2. Содержание оперативного контроля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napToGrid w:val="0"/>
          <w:sz w:val="28"/>
          <w:szCs w:val="28"/>
        </w:rPr>
        <w:t>2.1. </w:t>
      </w:r>
      <w:r w:rsidRPr="00002920">
        <w:rPr>
          <w:sz w:val="28"/>
          <w:szCs w:val="28"/>
        </w:rPr>
        <w:t>Оперативный контроль</w:t>
      </w:r>
      <w:r w:rsidRPr="00002920">
        <w:rPr>
          <w:b/>
          <w:sz w:val="28"/>
          <w:szCs w:val="28"/>
        </w:rPr>
        <w:t xml:space="preserve"> – </w:t>
      </w:r>
      <w:r w:rsidRPr="00002920">
        <w:rPr>
          <w:sz w:val="28"/>
          <w:szCs w:val="28"/>
        </w:rPr>
        <w:t xml:space="preserve">комплекс экспертно-аналитических мероприятий, осуществляемый </w:t>
      </w:r>
      <w:r w:rsidR="009125C3" w:rsidRPr="009125C3">
        <w:rPr>
          <w:sz w:val="28"/>
          <w:szCs w:val="28"/>
        </w:rPr>
        <w:t>КСП муниципального района</w:t>
      </w:r>
      <w:r w:rsidR="009125C3" w:rsidRPr="00002920">
        <w:rPr>
          <w:sz w:val="28"/>
          <w:szCs w:val="28"/>
        </w:rPr>
        <w:t xml:space="preserve"> </w:t>
      </w:r>
      <w:r w:rsidRPr="00002920">
        <w:rPr>
          <w:sz w:val="28"/>
          <w:szCs w:val="28"/>
        </w:rPr>
        <w:t>в процесс</w:t>
      </w:r>
      <w:r w:rsidR="009125C3">
        <w:rPr>
          <w:sz w:val="28"/>
          <w:szCs w:val="28"/>
        </w:rPr>
        <w:t xml:space="preserve">е исполнения </w:t>
      </w:r>
      <w:r w:rsidRPr="00002920">
        <w:rPr>
          <w:sz w:val="28"/>
          <w:szCs w:val="28"/>
        </w:rPr>
        <w:t xml:space="preserve">решений о местном бюджете (далее – бюджет) в целях определения соответствия фактически поступивших в бюджет доходов (денежных поступлений) и произведенных расходов законодательно утвержденным показателям бюджета на текущий финансовый год. 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 xml:space="preserve">Периодичность осуществления оперативного контроля определяется в </w:t>
      </w:r>
      <w:r w:rsidRPr="009125C3">
        <w:rPr>
          <w:b/>
          <w:sz w:val="28"/>
          <w:szCs w:val="28"/>
        </w:rPr>
        <w:t>порядке</w:t>
      </w:r>
      <w:r w:rsidRPr="00002920">
        <w:rPr>
          <w:sz w:val="28"/>
          <w:szCs w:val="28"/>
        </w:rPr>
        <w:t>, установленном</w:t>
      </w:r>
      <w:r w:rsidR="009125C3" w:rsidRPr="009125C3">
        <w:rPr>
          <w:sz w:val="28"/>
          <w:szCs w:val="28"/>
        </w:rPr>
        <w:t xml:space="preserve"> КСП муниципального района</w:t>
      </w:r>
      <w:r w:rsidRPr="00002920">
        <w:rPr>
          <w:sz w:val="28"/>
          <w:szCs w:val="28"/>
        </w:rPr>
        <w:t xml:space="preserve">. </w:t>
      </w:r>
    </w:p>
    <w:p w:rsidR="00A86048" w:rsidRPr="00002920" w:rsidRDefault="00A86048" w:rsidP="00A86048">
      <w:pPr>
        <w:pStyle w:val="a3"/>
        <w:widowControl w:val="0"/>
        <w:spacing w:line="288" w:lineRule="auto"/>
        <w:ind w:firstLine="709"/>
        <w:rPr>
          <w:color w:val="auto"/>
          <w:szCs w:val="28"/>
        </w:rPr>
      </w:pPr>
      <w:r w:rsidRPr="00002920">
        <w:rPr>
          <w:color w:val="auto"/>
          <w:szCs w:val="28"/>
        </w:rPr>
        <w:t>2.2. Задачами оперативного контроля являются: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>- определение полноты и своевременности поступления денежных сре</w:t>
      </w:r>
      <w:proofErr w:type="gramStart"/>
      <w:r w:rsidRPr="00002920">
        <w:rPr>
          <w:sz w:val="28"/>
          <w:szCs w:val="28"/>
          <w:lang w:eastAsia="en-US"/>
        </w:rPr>
        <w:t>дств в б</w:t>
      </w:r>
      <w:proofErr w:type="gramEnd"/>
      <w:r w:rsidRPr="00002920">
        <w:rPr>
          <w:sz w:val="28"/>
          <w:szCs w:val="28"/>
          <w:lang w:eastAsia="en-US"/>
        </w:rPr>
        <w:t>юджет и их расходования в ходе исполнения бюджета;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 xml:space="preserve">- определение объема и структуры </w:t>
      </w:r>
      <w:r w:rsidR="009125C3">
        <w:rPr>
          <w:sz w:val="28"/>
          <w:szCs w:val="28"/>
          <w:lang w:eastAsia="en-US"/>
        </w:rPr>
        <w:t>муниципального</w:t>
      </w:r>
      <w:r w:rsidRPr="00002920">
        <w:rPr>
          <w:sz w:val="28"/>
          <w:szCs w:val="28"/>
          <w:lang w:eastAsia="en-US"/>
        </w:rPr>
        <w:t xml:space="preserve"> долга, размеров профицита (дефицита) бюджета, источников финансирования дефицита бюджета;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 xml:space="preserve">- определение законности и эффективности распоряжения, управления и использования </w:t>
      </w:r>
      <w:r w:rsidR="009125C3">
        <w:rPr>
          <w:sz w:val="28"/>
          <w:szCs w:val="28"/>
          <w:lang w:eastAsia="en-US"/>
        </w:rPr>
        <w:t>муниципального</w:t>
      </w:r>
      <w:r w:rsidRPr="00002920">
        <w:rPr>
          <w:sz w:val="28"/>
          <w:szCs w:val="28"/>
          <w:lang w:eastAsia="en-US"/>
        </w:rPr>
        <w:t xml:space="preserve"> имущества;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>- установление соответствия фактических показателей показателям, у</w:t>
      </w:r>
      <w:r w:rsidR="009125C3">
        <w:rPr>
          <w:sz w:val="28"/>
          <w:szCs w:val="28"/>
          <w:lang w:eastAsia="en-US"/>
        </w:rPr>
        <w:t xml:space="preserve">твержденным </w:t>
      </w:r>
      <w:r w:rsidRPr="00002920">
        <w:rPr>
          <w:sz w:val="28"/>
          <w:szCs w:val="28"/>
          <w:lang w:eastAsia="en-US"/>
        </w:rPr>
        <w:t>решениями о м</w:t>
      </w:r>
      <w:r w:rsidR="009125C3">
        <w:rPr>
          <w:sz w:val="28"/>
          <w:szCs w:val="28"/>
          <w:lang w:eastAsia="en-US"/>
        </w:rPr>
        <w:t>естном бюджете</w:t>
      </w:r>
      <w:r w:rsidRPr="00002920">
        <w:rPr>
          <w:sz w:val="28"/>
          <w:szCs w:val="28"/>
          <w:lang w:eastAsia="en-US"/>
        </w:rPr>
        <w:t>, показателям прогноза поступлений доходов бюджета, сводной бюджетной росписи бюджета (далее – сводная бюджетная роспись), выявление отклонений и их анализ;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 xml:space="preserve">-анализ рисков </w:t>
      </w:r>
      <w:proofErr w:type="spellStart"/>
      <w:r w:rsidRPr="00002920">
        <w:rPr>
          <w:sz w:val="28"/>
          <w:szCs w:val="28"/>
          <w:lang w:eastAsia="en-US"/>
        </w:rPr>
        <w:t>недополучения</w:t>
      </w:r>
      <w:proofErr w:type="spellEnd"/>
      <w:r w:rsidRPr="00002920">
        <w:rPr>
          <w:sz w:val="28"/>
          <w:szCs w:val="28"/>
          <w:lang w:eastAsia="en-US"/>
        </w:rPr>
        <w:t xml:space="preserve"> доходов бюджета, невыполнения принятых расходных обязательств, в том числе носящих программный характер;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>- сравнение фактических показателей с показателями, утвержденными</w:t>
      </w:r>
      <w:r w:rsidR="009125C3">
        <w:rPr>
          <w:sz w:val="28"/>
          <w:szCs w:val="28"/>
          <w:lang w:eastAsia="en-US"/>
        </w:rPr>
        <w:t xml:space="preserve"> решением о местном бюджете</w:t>
      </w:r>
      <w:r w:rsidRPr="00002920">
        <w:rPr>
          <w:sz w:val="28"/>
          <w:szCs w:val="28"/>
          <w:lang w:eastAsia="en-US"/>
        </w:rPr>
        <w:t>, сводной бюджетной росписью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отклонении от этих показателей;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определение своевременности внесения изменений в ре</w:t>
      </w:r>
      <w:r w:rsidR="009125C3">
        <w:rPr>
          <w:sz w:val="28"/>
          <w:szCs w:val="28"/>
        </w:rPr>
        <w:t>шение о местном бюджете</w:t>
      </w:r>
      <w:r w:rsidRPr="00002920">
        <w:rPr>
          <w:sz w:val="28"/>
          <w:szCs w:val="28"/>
        </w:rPr>
        <w:t>;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внесение предложений по устранению выявленных недостатков (нарушений).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2.3. Предметом оперативного контроля является процесс исполнения бюджета в текущем финансовом году.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2.4. </w:t>
      </w:r>
      <w:proofErr w:type="gramStart"/>
      <w:r w:rsidRPr="00002920">
        <w:rPr>
          <w:sz w:val="28"/>
          <w:szCs w:val="28"/>
        </w:rPr>
        <w:t xml:space="preserve">Объектами оперативного контроля является </w:t>
      </w:r>
      <w:r w:rsidRPr="00002920">
        <w:rPr>
          <w:sz w:val="28"/>
          <w:szCs w:val="28"/>
          <w:lang w:eastAsia="en-US"/>
        </w:rPr>
        <w:t xml:space="preserve">отчетность и иная </w:t>
      </w:r>
      <w:r w:rsidRPr="00002920">
        <w:rPr>
          <w:sz w:val="28"/>
          <w:szCs w:val="28"/>
          <w:lang w:eastAsia="en-US"/>
        </w:rPr>
        <w:lastRenderedPageBreak/>
        <w:t>информация главных администраторов средств бюджета</w:t>
      </w:r>
      <w:r w:rsidRPr="00002920">
        <w:rPr>
          <w:sz w:val="28"/>
          <w:szCs w:val="28"/>
        </w:rPr>
        <w:t xml:space="preserve"> –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бюджета, в том числе финансового органа, </w:t>
      </w:r>
      <w:r w:rsidRPr="00002920">
        <w:rPr>
          <w:sz w:val="28"/>
          <w:szCs w:val="28"/>
          <w:lang w:eastAsia="en-US"/>
        </w:rPr>
        <w:t>организующий исполнение бюджета</w:t>
      </w:r>
      <w:r w:rsidRPr="00002920">
        <w:rPr>
          <w:sz w:val="28"/>
          <w:szCs w:val="28"/>
        </w:rPr>
        <w:t>.</w:t>
      </w:r>
      <w:proofErr w:type="gramEnd"/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 xml:space="preserve">2.5. В процессе осуществления оперативного контроля </w:t>
      </w:r>
      <w:r w:rsidRPr="00002920">
        <w:rPr>
          <w:sz w:val="28"/>
          <w:szCs w:val="28"/>
          <w:lang w:eastAsia="en-US"/>
        </w:rPr>
        <w:t>анализируется (при необходимости)</w:t>
      </w:r>
      <w:r w:rsidRPr="00002920">
        <w:rPr>
          <w:sz w:val="28"/>
          <w:szCs w:val="28"/>
        </w:rPr>
        <w:t xml:space="preserve"> соблюдение: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принципов бюджетной системы Российской Федерации, установленных Бюджетным кодексом Российской Федерации;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 xml:space="preserve">- использования доходов, фактически полученных при исполнении бюджета </w:t>
      </w:r>
      <w:proofErr w:type="gramStart"/>
      <w:r w:rsidRPr="00002920">
        <w:rPr>
          <w:sz w:val="28"/>
          <w:szCs w:val="28"/>
        </w:rPr>
        <w:t>сверх</w:t>
      </w:r>
      <w:proofErr w:type="gramEnd"/>
      <w:r w:rsidRPr="00002920">
        <w:rPr>
          <w:sz w:val="28"/>
          <w:szCs w:val="28"/>
        </w:rPr>
        <w:t xml:space="preserve"> утвержденных </w:t>
      </w:r>
      <w:r w:rsidR="009125C3">
        <w:rPr>
          <w:sz w:val="28"/>
          <w:szCs w:val="28"/>
        </w:rPr>
        <w:t>решением о местном бюджете</w:t>
      </w:r>
      <w:r w:rsidRPr="00002920">
        <w:rPr>
          <w:sz w:val="28"/>
          <w:szCs w:val="28"/>
        </w:rPr>
        <w:t>;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002920">
        <w:rPr>
          <w:sz w:val="28"/>
          <w:szCs w:val="28"/>
        </w:rPr>
        <w:t xml:space="preserve">- использования средств резервных фондов и иным образом зарезервированных в составе утвержденных бюджетных ассигнований, увеличения бюджетных ассигнований </w:t>
      </w:r>
      <w:r w:rsidRPr="00002920">
        <w:rPr>
          <w:sz w:val="28"/>
          <w:szCs w:val="28"/>
          <w:lang w:eastAsia="en-US"/>
        </w:rPr>
        <w:t xml:space="preserve">по </w:t>
      </w:r>
      <w:r w:rsidR="009125C3">
        <w:rPr>
          <w:sz w:val="28"/>
          <w:szCs w:val="28"/>
          <w:lang w:eastAsia="en-US"/>
        </w:rPr>
        <w:t>муниципальным</w:t>
      </w:r>
      <w:r w:rsidRPr="00002920">
        <w:rPr>
          <w:sz w:val="28"/>
          <w:szCs w:val="28"/>
          <w:lang w:eastAsia="en-US"/>
        </w:rPr>
        <w:t xml:space="preserve"> программам</w:t>
      </w:r>
      <w:r w:rsidRPr="00002920">
        <w:rPr>
          <w:sz w:val="28"/>
          <w:szCs w:val="28"/>
        </w:rPr>
        <w:t xml:space="preserve"> по разделам, подразделам, целевым статьям и видам расходов бюджета за счет экономии по использованию в текущем финансовом году бюдж</w:t>
      </w:r>
      <w:r w:rsidR="009125C3">
        <w:rPr>
          <w:sz w:val="28"/>
          <w:szCs w:val="28"/>
        </w:rPr>
        <w:t>етных ассигнований на оказание  муниципальных</w:t>
      </w:r>
      <w:r w:rsidRPr="00002920">
        <w:rPr>
          <w:sz w:val="28"/>
          <w:szCs w:val="28"/>
        </w:rPr>
        <w:t xml:space="preserve"> услуг, перераспределения бюджетных ассигнований между главными распорядителями бюджетных средств, перераспределения бюджетных ассигнований между текущим финансовым годом и плановым</w:t>
      </w:r>
      <w:proofErr w:type="gramEnd"/>
      <w:r w:rsidRPr="00002920">
        <w:rPr>
          <w:sz w:val="28"/>
          <w:szCs w:val="28"/>
        </w:rPr>
        <w:t xml:space="preserve"> периодом;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>- ограничений, установленных Бюджетным кодексом Российской Федерации при перемещении бюджетных ассигнований;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 xml:space="preserve">- требований Бюджетного кодекса Российской Федерации по использованию доходов, фактически полученных при исполнении бюджета </w:t>
      </w:r>
      <w:proofErr w:type="gramStart"/>
      <w:r w:rsidRPr="00002920">
        <w:rPr>
          <w:sz w:val="28"/>
          <w:szCs w:val="28"/>
          <w:lang w:eastAsia="en-US"/>
        </w:rPr>
        <w:t>сверх</w:t>
      </w:r>
      <w:proofErr w:type="gramEnd"/>
      <w:r w:rsidRPr="00002920">
        <w:rPr>
          <w:sz w:val="28"/>
          <w:szCs w:val="28"/>
          <w:lang w:eastAsia="en-US"/>
        </w:rPr>
        <w:t xml:space="preserve"> утвержденных </w:t>
      </w:r>
      <w:r w:rsidR="009125C3">
        <w:rPr>
          <w:sz w:val="28"/>
          <w:szCs w:val="28"/>
          <w:lang w:eastAsia="en-US"/>
        </w:rPr>
        <w:t>решением о местном бюджете</w:t>
      </w:r>
      <w:r w:rsidRPr="00002920">
        <w:rPr>
          <w:sz w:val="28"/>
          <w:szCs w:val="28"/>
          <w:lang w:eastAsia="en-US"/>
        </w:rPr>
        <w:t>;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>- требований Бюджетного кодекса Российской Федерации при внесен</w:t>
      </w:r>
      <w:r w:rsidR="009125C3">
        <w:rPr>
          <w:sz w:val="28"/>
          <w:szCs w:val="28"/>
          <w:lang w:eastAsia="en-US"/>
        </w:rPr>
        <w:t>ии изменений в решение о местном бюджете</w:t>
      </w:r>
      <w:r w:rsidRPr="00002920">
        <w:rPr>
          <w:sz w:val="28"/>
          <w:szCs w:val="28"/>
          <w:lang w:eastAsia="en-US"/>
        </w:rPr>
        <w:t>;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иных требований бюджетного законодательства.</w:t>
      </w:r>
    </w:p>
    <w:p w:rsidR="00A86048" w:rsidRPr="00002920" w:rsidRDefault="00A86048" w:rsidP="00A86048">
      <w:pPr>
        <w:widowControl w:val="0"/>
        <w:spacing w:line="288" w:lineRule="auto"/>
        <w:jc w:val="center"/>
        <w:rPr>
          <w:snapToGrid w:val="0"/>
          <w:sz w:val="28"/>
          <w:szCs w:val="28"/>
        </w:rPr>
      </w:pPr>
    </w:p>
    <w:p w:rsidR="00A86048" w:rsidRPr="00002920" w:rsidRDefault="00A86048" w:rsidP="00A86048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002920">
        <w:rPr>
          <w:b/>
          <w:sz w:val="28"/>
          <w:szCs w:val="28"/>
        </w:rPr>
        <w:t>3. </w:t>
      </w:r>
      <w:r w:rsidRPr="00002920">
        <w:rPr>
          <w:b/>
          <w:sz w:val="28"/>
          <w:szCs w:val="28"/>
          <w:lang w:eastAsia="en-US"/>
        </w:rPr>
        <w:t>Нормативная</w:t>
      </w:r>
      <w:r w:rsidRPr="00002920">
        <w:rPr>
          <w:b/>
          <w:sz w:val="28"/>
          <w:szCs w:val="28"/>
        </w:rPr>
        <w:t xml:space="preserve"> правовая и информационная основы оперативного контроля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 xml:space="preserve">3.1. Правовой </w:t>
      </w:r>
      <w:r w:rsidRPr="00002920">
        <w:rPr>
          <w:sz w:val="28"/>
          <w:szCs w:val="28"/>
          <w:lang w:eastAsia="en-US"/>
        </w:rPr>
        <w:t>нормативной</w:t>
      </w:r>
      <w:r w:rsidRPr="00002920">
        <w:rPr>
          <w:sz w:val="28"/>
          <w:szCs w:val="28"/>
        </w:rPr>
        <w:t xml:space="preserve"> основой оперативного контроля являются: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Бюджетный кодекс Российской Федерации;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Налоговый кодекс Российской Федерации;</w:t>
      </w:r>
    </w:p>
    <w:p w:rsidR="00A86048" w:rsidRPr="00002920" w:rsidRDefault="00ED2375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решение</w:t>
      </w:r>
      <w:r w:rsidR="00A86048" w:rsidRPr="00002920">
        <w:rPr>
          <w:sz w:val="28"/>
          <w:szCs w:val="28"/>
        </w:rPr>
        <w:t xml:space="preserve"> о бюджете;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 xml:space="preserve">- законодательные и иные нормативные правовые акты, </w:t>
      </w:r>
      <w:r w:rsidRPr="00002920">
        <w:rPr>
          <w:sz w:val="28"/>
          <w:szCs w:val="28"/>
          <w:lang w:eastAsia="en-US"/>
        </w:rPr>
        <w:t>регулирующие бюджетный процесс,</w:t>
      </w:r>
      <w:r w:rsidRPr="00002920">
        <w:rPr>
          <w:sz w:val="28"/>
          <w:szCs w:val="28"/>
        </w:rPr>
        <w:t xml:space="preserve"> а также и</w:t>
      </w:r>
      <w:r w:rsidR="00ED2375">
        <w:rPr>
          <w:sz w:val="28"/>
          <w:szCs w:val="28"/>
        </w:rPr>
        <w:t xml:space="preserve">сполнение </w:t>
      </w:r>
      <w:r w:rsidRPr="00002920">
        <w:rPr>
          <w:sz w:val="28"/>
          <w:szCs w:val="28"/>
        </w:rPr>
        <w:t xml:space="preserve"> </w:t>
      </w:r>
      <w:r w:rsidR="00ED2375">
        <w:rPr>
          <w:sz w:val="28"/>
          <w:szCs w:val="28"/>
          <w:lang w:eastAsia="en-US"/>
        </w:rPr>
        <w:t>решения о местном бюджете</w:t>
      </w:r>
      <w:r w:rsidRPr="00002920">
        <w:rPr>
          <w:sz w:val="28"/>
          <w:szCs w:val="28"/>
        </w:rPr>
        <w:t>.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lastRenderedPageBreak/>
        <w:t>3.2. Информационной основой оперативного контроля являются: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отчет об исполнении бюджета;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сведения финансового органа об исполнении бюджета за отчетный период текущего года;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 xml:space="preserve">- отчет территориального органа Федеральной налоговой службы о поступлениях в бюджет налоговых платежей </w:t>
      </w:r>
      <w:r w:rsidRPr="00002920">
        <w:rPr>
          <w:sz w:val="28"/>
          <w:szCs w:val="28"/>
          <w:lang w:eastAsia="en-US"/>
        </w:rPr>
        <w:t>(при наличии)</w:t>
      </w:r>
      <w:r w:rsidRPr="00002920">
        <w:rPr>
          <w:sz w:val="28"/>
          <w:szCs w:val="28"/>
        </w:rPr>
        <w:t>;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отчетность главных администраторов средств бюджета;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>- отчетность о ходе реализации и оценке</w:t>
      </w:r>
      <w:r w:rsidR="00887042">
        <w:rPr>
          <w:sz w:val="28"/>
          <w:szCs w:val="28"/>
          <w:lang w:eastAsia="en-US"/>
        </w:rPr>
        <w:t xml:space="preserve"> эффективности муниципальных</w:t>
      </w:r>
      <w:r w:rsidRPr="00002920">
        <w:rPr>
          <w:sz w:val="28"/>
          <w:szCs w:val="28"/>
          <w:lang w:eastAsia="en-US"/>
        </w:rPr>
        <w:t xml:space="preserve"> программ;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 xml:space="preserve">- результаты контрольных и иных мероприятий, </w:t>
      </w:r>
      <w:r w:rsidRPr="00002920">
        <w:rPr>
          <w:sz w:val="28"/>
          <w:szCs w:val="28"/>
          <w:lang w:eastAsia="en-US"/>
        </w:rPr>
        <w:t>осуществляемых контрольно-счетным органом</w:t>
      </w:r>
      <w:r w:rsidRPr="00002920">
        <w:rPr>
          <w:sz w:val="28"/>
          <w:szCs w:val="28"/>
        </w:rPr>
        <w:t>, в ходе которых рассматривались вопросы использования средств бюджета, распоряже</w:t>
      </w:r>
      <w:r w:rsidR="00887042">
        <w:rPr>
          <w:sz w:val="28"/>
          <w:szCs w:val="28"/>
        </w:rPr>
        <w:t>ния и управления  муниципальной</w:t>
      </w:r>
      <w:r w:rsidRPr="00002920">
        <w:rPr>
          <w:sz w:val="28"/>
          <w:szCs w:val="28"/>
        </w:rPr>
        <w:t xml:space="preserve"> собственностью в текущем финансовом году;</w:t>
      </w:r>
    </w:p>
    <w:p w:rsidR="00A86048" w:rsidRPr="00002920" w:rsidRDefault="00A86048" w:rsidP="00A86048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сведения территориального органа Федеральной службы государственной статистики;</w:t>
      </w:r>
    </w:p>
    <w:p w:rsidR="00A86048" w:rsidRPr="00002920" w:rsidRDefault="00A86048" w:rsidP="00A86048">
      <w:pPr>
        <w:pStyle w:val="a3"/>
        <w:widowControl w:val="0"/>
        <w:spacing w:line="288" w:lineRule="auto"/>
        <w:ind w:firstLine="709"/>
        <w:rPr>
          <w:b/>
          <w:color w:val="auto"/>
          <w:szCs w:val="28"/>
        </w:rPr>
      </w:pPr>
      <w:r w:rsidRPr="00002920">
        <w:rPr>
          <w:color w:val="auto"/>
          <w:szCs w:val="28"/>
        </w:rPr>
        <w:t xml:space="preserve">- данные, </w:t>
      </w:r>
      <w:r w:rsidRPr="00002920">
        <w:rPr>
          <w:snapToGrid/>
          <w:color w:val="auto"/>
          <w:szCs w:val="28"/>
          <w:lang w:eastAsia="en-US"/>
        </w:rPr>
        <w:t xml:space="preserve">получаемые по запросам </w:t>
      </w:r>
      <w:r w:rsidR="00887042">
        <w:rPr>
          <w:snapToGrid/>
          <w:color w:val="auto"/>
          <w:szCs w:val="28"/>
          <w:lang w:eastAsia="en-US"/>
        </w:rPr>
        <w:t xml:space="preserve">КСП муниципального района </w:t>
      </w:r>
      <w:r w:rsidRPr="00002920">
        <w:rPr>
          <w:snapToGrid/>
          <w:color w:val="auto"/>
          <w:szCs w:val="28"/>
          <w:lang w:eastAsia="en-US"/>
        </w:rPr>
        <w:t>(при необходимости)</w:t>
      </w:r>
      <w:r w:rsidRPr="00002920">
        <w:rPr>
          <w:color w:val="auto"/>
          <w:szCs w:val="28"/>
        </w:rPr>
        <w:t>.</w:t>
      </w:r>
    </w:p>
    <w:p w:rsidR="00A86048" w:rsidRPr="00002920" w:rsidRDefault="00A86048" w:rsidP="00A86048">
      <w:pPr>
        <w:widowControl w:val="0"/>
        <w:spacing w:line="288" w:lineRule="auto"/>
        <w:jc w:val="both"/>
        <w:rPr>
          <w:sz w:val="28"/>
          <w:szCs w:val="28"/>
        </w:rPr>
      </w:pPr>
    </w:p>
    <w:p w:rsidR="00A86048" w:rsidRPr="00002920" w:rsidRDefault="00A86048" w:rsidP="00A86048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002920">
        <w:rPr>
          <w:b/>
          <w:sz w:val="28"/>
          <w:szCs w:val="28"/>
        </w:rPr>
        <w:t>4. Проведение оперативного контроля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4.1. Оперативный контроль проводится в 4 этапа: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подготовительный этап;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осуществление оперативного контроля;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подготовка и оформление результатов оперативного контроля;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контроль реализации результатов оперативного контроля.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4.2. В рамках подготовительного этапа осуществляется подготовка запросов в финансовый орган и главным администраторам бюджетных средств (выборочно).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4.3. В ходе осуществления оперативного контроля проверяется соблюдение финансовым органом в ходе исполнения бюджета требований бюджетного законодательства, а также анализируются: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показатели поступления доходов в бюджет;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показатели исполнения расходов бюджета;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источники финансирования дефицита бюд</w:t>
      </w:r>
      <w:r w:rsidR="00887042">
        <w:rPr>
          <w:sz w:val="28"/>
          <w:szCs w:val="28"/>
        </w:rPr>
        <w:t>жета, состояние  муниципального</w:t>
      </w:r>
      <w:r w:rsidRPr="00002920">
        <w:rPr>
          <w:sz w:val="28"/>
          <w:szCs w:val="28"/>
        </w:rPr>
        <w:t xml:space="preserve"> долга;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</w:t>
      </w:r>
      <w:r w:rsidR="00887042">
        <w:rPr>
          <w:sz w:val="28"/>
          <w:szCs w:val="28"/>
          <w:lang w:eastAsia="en-US"/>
        </w:rPr>
        <w:t>текстовые статьи решения</w:t>
      </w:r>
      <w:r w:rsidRPr="00002920">
        <w:rPr>
          <w:sz w:val="28"/>
          <w:szCs w:val="28"/>
          <w:lang w:eastAsia="en-US"/>
        </w:rPr>
        <w:t xml:space="preserve"> о бюджете</w:t>
      </w:r>
      <w:r w:rsidRPr="00002920">
        <w:rPr>
          <w:sz w:val="28"/>
          <w:szCs w:val="28"/>
        </w:rPr>
        <w:t>.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4.3.1. Анализ показателей поступления доходов в бюджет включает в себя следующие вопросы: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lastRenderedPageBreak/>
        <w:t>- сравнение показателей исполнения доходной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 (в том числе обусловленных макроэкономическими условиями развития экономики);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сравнение данных, представленных в отчете об исполнении бюджета, сведениях финансового органа, отчете территориального органа Федеральной налоговой службы о поступлениях в бюджет налоговых платежей, отчетности иных главных администраторов доходов бюджета;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соблюдение нормативов отчислений налоговых и неналоговых доходов в бюджет, установленных статьями 56, 57, 58 Бюджетного кодекса Российской Федерации и иными нормативными правовыми актами, при зачислении указанных доходов в бюджет;</w:t>
      </w:r>
    </w:p>
    <w:p w:rsidR="00A86048" w:rsidRPr="00002920" w:rsidRDefault="00A86048" w:rsidP="00887042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своевременность исполнения отдельных доходных статей бюджета (например: доходы в виде дивидендов по акциям, принадлежащим публично-правовым образованиям; доходы в виде прибыли, приходящейся на доли в уставных (складочных) капиталах хозяйственных товариществ и обществ, принадлежащим публично-правовым образованиям; доходы в ви</w:t>
      </w:r>
      <w:r w:rsidR="00887042">
        <w:rPr>
          <w:sz w:val="28"/>
          <w:szCs w:val="28"/>
        </w:rPr>
        <w:t>де платежей от муниципальных</w:t>
      </w:r>
      <w:r w:rsidRPr="00002920">
        <w:rPr>
          <w:sz w:val="28"/>
          <w:szCs w:val="28"/>
        </w:rPr>
        <w:t xml:space="preserve"> унитарных предприятий) по объемам и структуре;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сравнение фактических показателей исполнения доходов бюджета в отчетном периоде с показателями, сложившимися в аналогичном периоде предыдущего года, в разрезе групп доходов, отдельных видов поступлений.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4.3.2. Анализ показателей исполнения расходов бюджета включает: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сравнение показателей исполнения расходной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отклонений;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сравнение данных, представленных в отчете об исполнении бюджета, сведениях финансового органа, отчетах главных распорядителей средств бюджета;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</w:t>
      </w:r>
      <w:r w:rsidRPr="00002920">
        <w:rPr>
          <w:sz w:val="28"/>
          <w:szCs w:val="28"/>
          <w:lang w:eastAsia="en-US"/>
        </w:rPr>
        <w:t>анализ</w:t>
      </w:r>
      <w:r w:rsidRPr="00002920">
        <w:rPr>
          <w:sz w:val="28"/>
          <w:szCs w:val="28"/>
        </w:rPr>
        <w:t xml:space="preserve"> расходов, произведенных в отчетном периоде за счет средств резервного фонда;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 xml:space="preserve">- анализ расходов, произведенных в отчетном периоде за счет остатков средств бюджета на начало периода (наличие соответствующих нормативно-правовых актов, упоминание в текстовой части </w:t>
      </w:r>
      <w:r w:rsidR="00887042">
        <w:rPr>
          <w:sz w:val="28"/>
          <w:szCs w:val="28"/>
          <w:lang w:eastAsia="en-US"/>
        </w:rPr>
        <w:t>решения о местном бюджете, в положении</w:t>
      </w:r>
      <w:r w:rsidRPr="00002920">
        <w:rPr>
          <w:sz w:val="28"/>
          <w:szCs w:val="28"/>
          <w:lang w:eastAsia="en-US"/>
        </w:rPr>
        <w:t xml:space="preserve"> о бюджетном процессе и т.д.).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 xml:space="preserve">4.3.3. Анализ источников финансирования дефицита бюджета и состояния </w:t>
      </w:r>
      <w:r w:rsidR="00887042">
        <w:rPr>
          <w:sz w:val="28"/>
          <w:szCs w:val="28"/>
        </w:rPr>
        <w:t>муниципального</w:t>
      </w:r>
      <w:r w:rsidRPr="00002920">
        <w:rPr>
          <w:sz w:val="28"/>
          <w:szCs w:val="28"/>
        </w:rPr>
        <w:t xml:space="preserve"> долга включает в себя следующие вопросы: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lastRenderedPageBreak/>
        <w:t>Анализ источников финансирования дефицита бюдж</w:t>
      </w:r>
      <w:r w:rsidR="00887042">
        <w:rPr>
          <w:sz w:val="28"/>
          <w:szCs w:val="28"/>
          <w:lang w:eastAsia="en-US"/>
        </w:rPr>
        <w:t>ета и состояния муниципального</w:t>
      </w:r>
      <w:r w:rsidRPr="00002920">
        <w:rPr>
          <w:sz w:val="28"/>
          <w:szCs w:val="28"/>
          <w:lang w:eastAsia="en-US"/>
        </w:rPr>
        <w:t xml:space="preserve"> долга включает: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>- сравнение привлеченных из источников финансирования дефицита бюджета средств с утвержденными показателями бюджета;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 xml:space="preserve">- анализ </w:t>
      </w:r>
      <w:proofErr w:type="gramStart"/>
      <w:r w:rsidRPr="00002920">
        <w:rPr>
          <w:sz w:val="28"/>
          <w:szCs w:val="28"/>
          <w:lang w:eastAsia="en-US"/>
        </w:rPr>
        <w:t>структуры источников финансирования дефицита бюджета</w:t>
      </w:r>
      <w:proofErr w:type="gramEnd"/>
      <w:r w:rsidRPr="00002920">
        <w:rPr>
          <w:sz w:val="28"/>
          <w:szCs w:val="28"/>
          <w:lang w:eastAsia="en-US"/>
        </w:rPr>
        <w:t>;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>- анализ объема бюджетных кредитов, предоставленных в текущем году бюджету (в случае их предоставления);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>- анализ объема кредитов, полученных в текущем году от кредитных организаций (в случае их получения);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>- анализ задолженности по бюджетным кредитам, предоставленным из бюджета;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>- анализ объема централизованных финансовых ресурсов, размещенных в текущем году на возвратной основе (временно свободных средств бюджета, размещенных на банковском депозите);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 xml:space="preserve">- анализ </w:t>
      </w:r>
      <w:r w:rsidR="00887042">
        <w:rPr>
          <w:sz w:val="28"/>
          <w:szCs w:val="28"/>
          <w:lang w:eastAsia="en-US"/>
        </w:rPr>
        <w:t>муниципального долга по объему и структуре.</w:t>
      </w:r>
      <w:r w:rsidRPr="00002920">
        <w:rPr>
          <w:sz w:val="28"/>
          <w:szCs w:val="28"/>
          <w:lang w:eastAsia="en-US"/>
        </w:rPr>
        <w:t xml:space="preserve"> </w:t>
      </w:r>
    </w:p>
    <w:p w:rsidR="00A86048" w:rsidRPr="00002920" w:rsidRDefault="00A86048" w:rsidP="00A8604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 xml:space="preserve">4.3.4. Анализ </w:t>
      </w:r>
      <w:r w:rsidRPr="00002920">
        <w:rPr>
          <w:sz w:val="28"/>
          <w:szCs w:val="28"/>
          <w:lang w:eastAsia="en-US"/>
        </w:rPr>
        <w:t>реализации</w:t>
      </w:r>
      <w:r w:rsidRPr="00002920">
        <w:rPr>
          <w:sz w:val="28"/>
          <w:szCs w:val="28"/>
        </w:rPr>
        <w:t xml:space="preserve"> те</w:t>
      </w:r>
      <w:r w:rsidR="00887042">
        <w:rPr>
          <w:sz w:val="28"/>
          <w:szCs w:val="28"/>
        </w:rPr>
        <w:t xml:space="preserve">кстовых статей </w:t>
      </w:r>
      <w:r w:rsidR="00887042">
        <w:rPr>
          <w:sz w:val="28"/>
          <w:szCs w:val="28"/>
          <w:lang w:eastAsia="en-US"/>
        </w:rPr>
        <w:t>решения о местном бюджете</w:t>
      </w:r>
      <w:r w:rsidRPr="00002920">
        <w:rPr>
          <w:sz w:val="28"/>
          <w:szCs w:val="28"/>
          <w:lang w:eastAsia="en-US"/>
        </w:rPr>
        <w:t xml:space="preserve"> </w:t>
      </w:r>
      <w:r w:rsidRPr="00002920">
        <w:rPr>
          <w:sz w:val="28"/>
          <w:szCs w:val="28"/>
        </w:rPr>
        <w:t xml:space="preserve">включает в себя </w:t>
      </w:r>
      <w:r w:rsidRPr="00002920">
        <w:rPr>
          <w:sz w:val="28"/>
          <w:szCs w:val="28"/>
          <w:lang w:eastAsia="en-US"/>
        </w:rPr>
        <w:t>анализ полноты и достаточности принятой нормативной правовой базы для реализации те</w:t>
      </w:r>
      <w:r w:rsidR="00887042">
        <w:rPr>
          <w:sz w:val="28"/>
          <w:szCs w:val="28"/>
          <w:lang w:eastAsia="en-US"/>
        </w:rPr>
        <w:t>стовой части решения о местном бюджете</w:t>
      </w:r>
      <w:r w:rsidRPr="00002920">
        <w:rPr>
          <w:sz w:val="28"/>
          <w:szCs w:val="28"/>
        </w:rPr>
        <w:t>.</w:t>
      </w:r>
    </w:p>
    <w:p w:rsidR="00A86048" w:rsidRPr="00002920" w:rsidRDefault="00A86048" w:rsidP="00A86048">
      <w:pPr>
        <w:pStyle w:val="a3"/>
        <w:widowControl w:val="0"/>
        <w:spacing w:line="288" w:lineRule="auto"/>
        <w:ind w:firstLine="709"/>
        <w:rPr>
          <w:b/>
          <w:color w:val="auto"/>
          <w:szCs w:val="28"/>
        </w:rPr>
      </w:pPr>
    </w:p>
    <w:p w:rsidR="00A86048" w:rsidRPr="00002920" w:rsidRDefault="00A86048" w:rsidP="00A86048">
      <w:pPr>
        <w:pStyle w:val="a7"/>
        <w:spacing w:line="288" w:lineRule="auto"/>
        <w:ind w:firstLine="567"/>
        <w:rPr>
          <w:b/>
          <w:szCs w:val="28"/>
        </w:rPr>
      </w:pPr>
      <w:r w:rsidRPr="00002920">
        <w:rPr>
          <w:b/>
          <w:szCs w:val="28"/>
        </w:rPr>
        <w:t>5. Подготовка и оформление результатов оперативного контроля</w:t>
      </w:r>
    </w:p>
    <w:p w:rsidR="00A86048" w:rsidRPr="00002920" w:rsidRDefault="00A86048" w:rsidP="00A86048">
      <w:pPr>
        <w:pStyle w:val="a7"/>
        <w:spacing w:line="288" w:lineRule="auto"/>
        <w:ind w:firstLine="567"/>
        <w:jc w:val="both"/>
        <w:rPr>
          <w:szCs w:val="28"/>
        </w:rPr>
      </w:pPr>
      <w:r w:rsidRPr="00002920">
        <w:rPr>
          <w:szCs w:val="28"/>
        </w:rPr>
        <w:t xml:space="preserve">5.1. По результатам оперативного контроля подготавливается соответствующая информация </w:t>
      </w:r>
      <w:r w:rsidRPr="00002920">
        <w:rPr>
          <w:szCs w:val="28"/>
          <w:lang w:eastAsia="en-US"/>
        </w:rPr>
        <w:t>(заключение или отчет)</w:t>
      </w:r>
      <w:r w:rsidRPr="00002920">
        <w:rPr>
          <w:szCs w:val="28"/>
        </w:rPr>
        <w:t xml:space="preserve"> </w:t>
      </w:r>
      <w:r w:rsidRPr="00D52F8A">
        <w:rPr>
          <w:b/>
          <w:szCs w:val="28"/>
        </w:rPr>
        <w:t>в порядке</w:t>
      </w:r>
      <w:r w:rsidRPr="00002920">
        <w:rPr>
          <w:szCs w:val="28"/>
        </w:rPr>
        <w:t>, установленном</w:t>
      </w:r>
      <w:r w:rsidR="00D52F8A">
        <w:rPr>
          <w:szCs w:val="28"/>
        </w:rPr>
        <w:t xml:space="preserve"> КСП муниципального района</w:t>
      </w:r>
      <w:r w:rsidRPr="00002920">
        <w:rPr>
          <w:szCs w:val="28"/>
        </w:rPr>
        <w:t>.</w:t>
      </w:r>
    </w:p>
    <w:p w:rsidR="00A86048" w:rsidRPr="00002920" w:rsidRDefault="00A86048" w:rsidP="00A86048">
      <w:pPr>
        <w:pStyle w:val="a7"/>
        <w:spacing w:line="288" w:lineRule="auto"/>
        <w:ind w:firstLine="567"/>
        <w:jc w:val="both"/>
        <w:rPr>
          <w:szCs w:val="28"/>
        </w:rPr>
      </w:pPr>
      <w:r w:rsidRPr="00002920">
        <w:rPr>
          <w:szCs w:val="28"/>
        </w:rPr>
        <w:t xml:space="preserve">5.2. Информация должна содержать данные о формировании доходов и произведенных расходах в сравнении с утвержденными </w:t>
      </w:r>
      <w:r w:rsidR="00D52F8A">
        <w:rPr>
          <w:szCs w:val="28"/>
          <w:lang w:eastAsia="en-US"/>
        </w:rPr>
        <w:t>решением о местном бюджете</w:t>
      </w:r>
      <w:r w:rsidRPr="00002920">
        <w:rPr>
          <w:szCs w:val="28"/>
          <w:lang w:eastAsia="en-US"/>
        </w:rPr>
        <w:t xml:space="preserve"> </w:t>
      </w:r>
      <w:r w:rsidRPr="00002920">
        <w:rPr>
          <w:szCs w:val="28"/>
        </w:rPr>
        <w:t>на текущий год показателями и соблюдении участниками бюджетного процесса действующего законодательства.</w:t>
      </w:r>
    </w:p>
    <w:p w:rsidR="00A86048" w:rsidRPr="00002920" w:rsidRDefault="00A86048" w:rsidP="00A86048">
      <w:pPr>
        <w:pStyle w:val="a7"/>
        <w:spacing w:line="288" w:lineRule="auto"/>
        <w:ind w:firstLine="567"/>
        <w:jc w:val="both"/>
        <w:rPr>
          <w:szCs w:val="28"/>
        </w:rPr>
      </w:pPr>
      <w:r w:rsidRPr="00002920">
        <w:rPr>
          <w:szCs w:val="28"/>
        </w:rPr>
        <w:t xml:space="preserve">Информация </w:t>
      </w:r>
      <w:r w:rsidR="00D52F8A">
        <w:rPr>
          <w:szCs w:val="28"/>
        </w:rPr>
        <w:t xml:space="preserve">КСП муниципального района </w:t>
      </w:r>
      <w:r w:rsidRPr="00002920">
        <w:rPr>
          <w:szCs w:val="28"/>
        </w:rPr>
        <w:t xml:space="preserve">не должна содержать политических оценок решений, принятых органами </w:t>
      </w:r>
      <w:r w:rsidR="00D52F8A">
        <w:rPr>
          <w:szCs w:val="28"/>
        </w:rPr>
        <w:t>представительной</w:t>
      </w:r>
      <w:r w:rsidRPr="00002920">
        <w:rPr>
          <w:szCs w:val="28"/>
        </w:rPr>
        <w:t xml:space="preserve"> и исполнительной власти.</w:t>
      </w:r>
    </w:p>
    <w:p w:rsidR="00A86048" w:rsidRPr="00002920" w:rsidRDefault="00A86048" w:rsidP="00A86048">
      <w:pPr>
        <w:pStyle w:val="a7"/>
        <w:spacing w:line="288" w:lineRule="auto"/>
        <w:ind w:firstLine="567"/>
        <w:jc w:val="both"/>
        <w:rPr>
          <w:szCs w:val="28"/>
        </w:rPr>
      </w:pPr>
      <w:r w:rsidRPr="00002920">
        <w:rPr>
          <w:szCs w:val="28"/>
        </w:rPr>
        <w:t xml:space="preserve">5.3. По результатам оперативного контроля </w:t>
      </w:r>
      <w:r w:rsidR="00D52F8A">
        <w:rPr>
          <w:szCs w:val="28"/>
        </w:rPr>
        <w:t xml:space="preserve">КСП муниципального </w:t>
      </w:r>
      <w:proofErr w:type="spellStart"/>
      <w:r w:rsidR="00D52F8A">
        <w:rPr>
          <w:szCs w:val="28"/>
        </w:rPr>
        <w:t>района</w:t>
      </w:r>
      <w:r w:rsidRPr="00002920">
        <w:rPr>
          <w:szCs w:val="28"/>
        </w:rPr>
        <w:t>подготавливает</w:t>
      </w:r>
      <w:proofErr w:type="spellEnd"/>
      <w:r w:rsidRPr="00002920">
        <w:rPr>
          <w:szCs w:val="28"/>
        </w:rPr>
        <w:t>:</w:t>
      </w:r>
    </w:p>
    <w:p w:rsidR="00A86048" w:rsidRPr="00002920" w:rsidRDefault="00A86048" w:rsidP="00A86048">
      <w:pPr>
        <w:pStyle w:val="a7"/>
        <w:spacing w:line="288" w:lineRule="auto"/>
        <w:ind w:firstLine="567"/>
        <w:jc w:val="both"/>
        <w:rPr>
          <w:szCs w:val="28"/>
        </w:rPr>
      </w:pPr>
      <w:r w:rsidRPr="00002920">
        <w:rPr>
          <w:szCs w:val="28"/>
        </w:rPr>
        <w:t>- информацию о ходе исполнения бюджета, которую представляе</w:t>
      </w:r>
      <w:r w:rsidR="00D52F8A">
        <w:rPr>
          <w:szCs w:val="28"/>
        </w:rPr>
        <w:t>т в представительный</w:t>
      </w:r>
      <w:r w:rsidRPr="00002920">
        <w:rPr>
          <w:szCs w:val="28"/>
        </w:rPr>
        <w:t xml:space="preserve"> орган </w:t>
      </w:r>
      <w:r w:rsidR="00D52F8A">
        <w:rPr>
          <w:szCs w:val="28"/>
        </w:rPr>
        <w:t>муниципального образования</w:t>
      </w:r>
      <w:r w:rsidRPr="00002920">
        <w:rPr>
          <w:szCs w:val="28"/>
        </w:rPr>
        <w:t xml:space="preserve"> и </w:t>
      </w:r>
      <w:r w:rsidR="00D52F8A">
        <w:rPr>
          <w:szCs w:val="28"/>
        </w:rPr>
        <w:t>мэру муниципального образования</w:t>
      </w:r>
      <w:r w:rsidRPr="00002920">
        <w:rPr>
          <w:szCs w:val="28"/>
        </w:rPr>
        <w:t>;</w:t>
      </w:r>
    </w:p>
    <w:p w:rsidR="00A86048" w:rsidRPr="00002920" w:rsidRDefault="00A86048" w:rsidP="00A86048">
      <w:pPr>
        <w:pStyle w:val="a7"/>
        <w:spacing w:line="288" w:lineRule="auto"/>
        <w:ind w:firstLine="567"/>
        <w:jc w:val="both"/>
        <w:rPr>
          <w:szCs w:val="28"/>
        </w:rPr>
      </w:pPr>
      <w:proofErr w:type="gramStart"/>
      <w:r w:rsidRPr="00002920">
        <w:rPr>
          <w:szCs w:val="28"/>
        </w:rPr>
        <w:t xml:space="preserve">- представления и/или предписания (при необходимости), которые направляются высшему исполнительному органу (финансовому, иному </w:t>
      </w:r>
      <w:r w:rsidRPr="00002920">
        <w:rPr>
          <w:szCs w:val="28"/>
        </w:rPr>
        <w:lastRenderedPageBreak/>
        <w:t xml:space="preserve">органу власти) </w:t>
      </w:r>
      <w:r w:rsidRPr="00D52F8A">
        <w:rPr>
          <w:b/>
          <w:szCs w:val="28"/>
        </w:rPr>
        <w:t>в порядке</w:t>
      </w:r>
      <w:r w:rsidRPr="00002920">
        <w:rPr>
          <w:szCs w:val="28"/>
        </w:rPr>
        <w:t>, установленном</w:t>
      </w:r>
      <w:r w:rsidR="00D52F8A">
        <w:rPr>
          <w:szCs w:val="28"/>
        </w:rPr>
        <w:t xml:space="preserve"> КСП муниципального района</w:t>
      </w:r>
      <w:r w:rsidRPr="00002920">
        <w:rPr>
          <w:szCs w:val="28"/>
        </w:rPr>
        <w:t>,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</w:t>
      </w:r>
      <w:proofErr w:type="gramEnd"/>
      <w:r w:rsidRPr="00002920">
        <w:rPr>
          <w:szCs w:val="28"/>
        </w:rPr>
        <w:t xml:space="preserve"> нарушений;</w:t>
      </w:r>
    </w:p>
    <w:p w:rsidR="00A86048" w:rsidRPr="00002920" w:rsidRDefault="00A86048" w:rsidP="00A86048">
      <w:pPr>
        <w:pStyle w:val="a7"/>
        <w:spacing w:line="288" w:lineRule="auto"/>
        <w:ind w:firstLine="567"/>
        <w:jc w:val="both"/>
        <w:rPr>
          <w:szCs w:val="28"/>
          <w:lang w:eastAsia="en-US"/>
        </w:rPr>
      </w:pPr>
      <w:r w:rsidRPr="00002920">
        <w:rPr>
          <w:szCs w:val="28"/>
          <w:lang w:eastAsia="en-US"/>
        </w:rPr>
        <w:t>-</w:t>
      </w:r>
      <w:r w:rsidR="00D52F8A">
        <w:rPr>
          <w:szCs w:val="28"/>
          <w:lang w:eastAsia="en-US"/>
        </w:rPr>
        <w:t> предложения в представительный</w:t>
      </w:r>
      <w:r w:rsidRPr="00002920">
        <w:rPr>
          <w:szCs w:val="28"/>
          <w:lang w:eastAsia="en-US"/>
        </w:rPr>
        <w:t xml:space="preserve"> орган власти о необходимости внесения соответствующих изменений в реше</w:t>
      </w:r>
      <w:r w:rsidR="00D52F8A">
        <w:rPr>
          <w:szCs w:val="28"/>
          <w:lang w:eastAsia="en-US"/>
        </w:rPr>
        <w:t>ние о местном бюджете</w:t>
      </w:r>
      <w:r w:rsidRPr="00002920">
        <w:rPr>
          <w:szCs w:val="28"/>
          <w:lang w:eastAsia="en-US"/>
        </w:rPr>
        <w:t xml:space="preserve"> и иные правовые акты (при необходимости);</w:t>
      </w:r>
    </w:p>
    <w:p w:rsidR="00A86048" w:rsidRPr="00002920" w:rsidRDefault="00A86048" w:rsidP="00A86048">
      <w:pPr>
        <w:pStyle w:val="a7"/>
        <w:spacing w:line="288" w:lineRule="auto"/>
        <w:ind w:firstLine="567"/>
        <w:jc w:val="both"/>
        <w:rPr>
          <w:szCs w:val="28"/>
          <w:lang w:eastAsia="en-US"/>
        </w:rPr>
      </w:pPr>
      <w:r w:rsidRPr="00002920">
        <w:rPr>
          <w:szCs w:val="28"/>
          <w:lang w:eastAsia="en-US"/>
        </w:rPr>
        <w:t>- рекомендации, которые направляются объектам оперативного контроля (при необходимости).</w:t>
      </w:r>
    </w:p>
    <w:p w:rsidR="00A86048" w:rsidRPr="00002920" w:rsidRDefault="00A86048" w:rsidP="00A86048">
      <w:pPr>
        <w:pStyle w:val="a7"/>
        <w:spacing w:line="288" w:lineRule="auto"/>
        <w:ind w:firstLine="567"/>
        <w:rPr>
          <w:b/>
          <w:szCs w:val="28"/>
        </w:rPr>
      </w:pPr>
    </w:p>
    <w:p w:rsidR="00A86048" w:rsidRPr="00002920" w:rsidRDefault="00A86048" w:rsidP="00A86048">
      <w:pPr>
        <w:pStyle w:val="a7"/>
        <w:spacing w:line="288" w:lineRule="auto"/>
        <w:ind w:firstLine="567"/>
        <w:rPr>
          <w:b/>
          <w:szCs w:val="28"/>
        </w:rPr>
      </w:pPr>
      <w:r w:rsidRPr="00002920">
        <w:rPr>
          <w:b/>
          <w:szCs w:val="28"/>
        </w:rPr>
        <w:t>6. Контроль реализации результатов оперативного контроля</w:t>
      </w:r>
    </w:p>
    <w:p w:rsidR="00A86048" w:rsidRPr="00002920" w:rsidRDefault="00A86048" w:rsidP="00A86048">
      <w:pPr>
        <w:pStyle w:val="a7"/>
        <w:spacing w:line="288" w:lineRule="auto"/>
        <w:ind w:firstLine="567"/>
        <w:jc w:val="both"/>
        <w:rPr>
          <w:szCs w:val="28"/>
        </w:rPr>
      </w:pPr>
      <w:r w:rsidRPr="00002920">
        <w:rPr>
          <w:szCs w:val="28"/>
        </w:rPr>
        <w:t xml:space="preserve">6.1. Непосредственный </w:t>
      </w:r>
      <w:proofErr w:type="gramStart"/>
      <w:r w:rsidRPr="00002920">
        <w:rPr>
          <w:szCs w:val="28"/>
        </w:rPr>
        <w:t>контроль за</w:t>
      </w:r>
      <w:proofErr w:type="gramEnd"/>
      <w:r w:rsidRPr="00002920">
        <w:rPr>
          <w:szCs w:val="28"/>
        </w:rPr>
        <w:t xml:space="preserve"> исполнением документов, принятых по результатам оперативного контроля, учет и анализ принят</w:t>
      </w:r>
      <w:r w:rsidR="00D52F8A">
        <w:rPr>
          <w:szCs w:val="28"/>
        </w:rPr>
        <w:t xml:space="preserve">ых мер осуществляется в </w:t>
      </w:r>
      <w:r w:rsidR="00D52F8A" w:rsidRPr="00D52F8A">
        <w:rPr>
          <w:b/>
          <w:szCs w:val="28"/>
        </w:rPr>
        <w:t>порядке</w:t>
      </w:r>
      <w:r w:rsidRPr="00002920">
        <w:rPr>
          <w:szCs w:val="28"/>
        </w:rPr>
        <w:t>, установленном</w:t>
      </w:r>
      <w:r w:rsidR="00D52F8A">
        <w:rPr>
          <w:szCs w:val="28"/>
        </w:rPr>
        <w:t xml:space="preserve"> КСП муниципального района</w:t>
      </w:r>
      <w:r w:rsidRPr="00002920">
        <w:rPr>
          <w:szCs w:val="28"/>
        </w:rPr>
        <w:t>.</w:t>
      </w:r>
    </w:p>
    <w:p w:rsidR="00A86048" w:rsidRPr="00002920" w:rsidRDefault="00A86048" w:rsidP="00A86048">
      <w:pPr>
        <w:pStyle w:val="a7"/>
        <w:spacing w:line="288" w:lineRule="auto"/>
        <w:ind w:firstLine="567"/>
        <w:jc w:val="both"/>
        <w:rPr>
          <w:szCs w:val="28"/>
          <w:lang w:eastAsia="en-US"/>
        </w:rPr>
      </w:pPr>
      <w:r w:rsidRPr="00002920">
        <w:rPr>
          <w:szCs w:val="28"/>
        </w:rPr>
        <w:t>6.2. </w:t>
      </w:r>
      <w:r w:rsidRPr="00002920">
        <w:rPr>
          <w:szCs w:val="28"/>
          <w:lang w:eastAsia="en-US"/>
        </w:rPr>
        <w:t>Контроль реализации результатов оперативного контроля заключается в проведении проверки и анализа исполнения представлений и предписаний, уведомлений о применении бюджетных мер принуждения</w:t>
      </w:r>
      <w:r w:rsidR="00D52F8A" w:rsidRPr="00D52F8A">
        <w:rPr>
          <w:szCs w:val="28"/>
        </w:rPr>
        <w:t xml:space="preserve"> </w:t>
      </w:r>
      <w:r w:rsidR="00D52F8A">
        <w:rPr>
          <w:szCs w:val="28"/>
        </w:rPr>
        <w:t>КСП муниципального района</w:t>
      </w:r>
      <w:r w:rsidRPr="00002920">
        <w:rPr>
          <w:szCs w:val="28"/>
          <w:lang w:eastAsia="en-US"/>
        </w:rPr>
        <w:t>.</w:t>
      </w:r>
    </w:p>
    <w:p w:rsidR="00A86048" w:rsidRPr="00002920" w:rsidRDefault="00A86048" w:rsidP="00A86048">
      <w:pPr>
        <w:pStyle w:val="a7"/>
        <w:spacing w:line="288" w:lineRule="auto"/>
        <w:ind w:firstLine="567"/>
        <w:jc w:val="both"/>
        <w:rPr>
          <w:szCs w:val="28"/>
        </w:rPr>
      </w:pPr>
      <w:r w:rsidRPr="00002920">
        <w:rPr>
          <w:szCs w:val="28"/>
        </w:rPr>
        <w:t>6.3. Контроль полноты и своевременности принятия мер по результатам оперативного контроля включает в себя следующие процедуры:</w:t>
      </w:r>
    </w:p>
    <w:p w:rsidR="00A86048" w:rsidRPr="00002920" w:rsidRDefault="00A86048" w:rsidP="00A86048">
      <w:pPr>
        <w:pStyle w:val="a7"/>
        <w:spacing w:line="288" w:lineRule="auto"/>
        <w:ind w:firstLine="567"/>
        <w:jc w:val="both"/>
        <w:rPr>
          <w:szCs w:val="28"/>
        </w:rPr>
      </w:pPr>
      <w:r w:rsidRPr="00002920">
        <w:rPr>
          <w:szCs w:val="28"/>
        </w:rPr>
        <w:t>- постановка исполнения представлений и предписаний, уведомлений о приме</w:t>
      </w:r>
      <w:r w:rsidR="00D52F8A">
        <w:rPr>
          <w:szCs w:val="28"/>
        </w:rPr>
        <w:t>нении бюджетных мер принуждения</w:t>
      </w:r>
      <w:r w:rsidR="00D52F8A" w:rsidRPr="00D52F8A">
        <w:rPr>
          <w:szCs w:val="28"/>
        </w:rPr>
        <w:t xml:space="preserve"> </w:t>
      </w:r>
      <w:r w:rsidR="00D52F8A">
        <w:rPr>
          <w:szCs w:val="28"/>
        </w:rPr>
        <w:t>КСП муниципального района</w:t>
      </w:r>
      <w:r w:rsidR="00D52F8A" w:rsidRPr="00002920">
        <w:rPr>
          <w:szCs w:val="28"/>
        </w:rPr>
        <w:t xml:space="preserve"> </w:t>
      </w:r>
      <w:r w:rsidRPr="00002920">
        <w:rPr>
          <w:szCs w:val="28"/>
        </w:rPr>
        <w:t>на контроль;</w:t>
      </w:r>
    </w:p>
    <w:p w:rsidR="00A86048" w:rsidRPr="00002920" w:rsidRDefault="00A86048" w:rsidP="00A86048">
      <w:pPr>
        <w:pStyle w:val="a7"/>
        <w:spacing w:line="288" w:lineRule="auto"/>
        <w:ind w:firstLine="567"/>
        <w:jc w:val="both"/>
        <w:rPr>
          <w:szCs w:val="28"/>
        </w:rPr>
      </w:pPr>
      <w:r w:rsidRPr="00002920">
        <w:rPr>
          <w:szCs w:val="28"/>
        </w:rPr>
        <w:t xml:space="preserve">- анализ исполнения представлений и предписаний, уведомлений о применении бюджетных мер принуждения (на </w:t>
      </w:r>
      <w:proofErr w:type="gramStart"/>
      <w:r w:rsidRPr="00002920">
        <w:rPr>
          <w:szCs w:val="28"/>
        </w:rPr>
        <w:t>основе</w:t>
      </w:r>
      <w:proofErr w:type="gramEnd"/>
      <w:r w:rsidRPr="00002920">
        <w:rPr>
          <w:szCs w:val="28"/>
        </w:rPr>
        <w:t xml:space="preserve"> полученной от органов власти информации о ходе и результатах реализации представлений и предписаний, уведомлений о применении бюджетных мер принуждения</w:t>
      </w:r>
      <w:r w:rsidR="00D52F8A" w:rsidRPr="00D52F8A">
        <w:rPr>
          <w:szCs w:val="28"/>
        </w:rPr>
        <w:t xml:space="preserve"> </w:t>
      </w:r>
      <w:r w:rsidR="00D52F8A">
        <w:rPr>
          <w:szCs w:val="28"/>
        </w:rPr>
        <w:t>КСП муниципального района</w:t>
      </w:r>
      <w:r w:rsidRPr="00002920">
        <w:rPr>
          <w:szCs w:val="28"/>
        </w:rPr>
        <w:t>);</w:t>
      </w:r>
    </w:p>
    <w:p w:rsidR="00A86048" w:rsidRPr="00002920" w:rsidRDefault="00A86048" w:rsidP="00A86048">
      <w:pPr>
        <w:pStyle w:val="a7"/>
        <w:spacing w:line="288" w:lineRule="auto"/>
        <w:ind w:firstLine="567"/>
        <w:jc w:val="both"/>
        <w:rPr>
          <w:szCs w:val="28"/>
        </w:rPr>
      </w:pPr>
      <w:r w:rsidRPr="00002920">
        <w:rPr>
          <w:szCs w:val="28"/>
        </w:rPr>
        <w:t>- снятие представлений и предписаний, уведомлений о применении бюджетных мер принуждения</w:t>
      </w:r>
      <w:r w:rsidR="00D52F8A" w:rsidRPr="00D52F8A">
        <w:rPr>
          <w:szCs w:val="28"/>
        </w:rPr>
        <w:t xml:space="preserve"> </w:t>
      </w:r>
      <w:r w:rsidR="00D52F8A">
        <w:rPr>
          <w:szCs w:val="28"/>
        </w:rPr>
        <w:t>КСП муниципального района</w:t>
      </w:r>
      <w:r w:rsidRPr="00002920">
        <w:rPr>
          <w:szCs w:val="28"/>
        </w:rPr>
        <w:t xml:space="preserve"> с контроля после их исполнения.</w:t>
      </w:r>
    </w:p>
    <w:p w:rsidR="00873E9D" w:rsidRDefault="00ED45DC"/>
    <w:sectPr w:rsidR="0087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81"/>
    <w:rsid w:val="0012708C"/>
    <w:rsid w:val="00651D82"/>
    <w:rsid w:val="0071495C"/>
    <w:rsid w:val="00773047"/>
    <w:rsid w:val="007E6801"/>
    <w:rsid w:val="008251B8"/>
    <w:rsid w:val="00887042"/>
    <w:rsid w:val="009125C3"/>
    <w:rsid w:val="00954981"/>
    <w:rsid w:val="009C0141"/>
    <w:rsid w:val="00A86048"/>
    <w:rsid w:val="00CE72F4"/>
    <w:rsid w:val="00D271E2"/>
    <w:rsid w:val="00D52F8A"/>
    <w:rsid w:val="00ED2375"/>
    <w:rsid w:val="00ED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6048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A86048"/>
    <w:pPr>
      <w:keepNext/>
      <w:ind w:firstLine="72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048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60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86048"/>
    <w:pPr>
      <w:ind w:firstLine="485"/>
      <w:jc w:val="both"/>
    </w:pPr>
    <w:rPr>
      <w:snapToGrid w:val="0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A86048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A86048"/>
    <w:pPr>
      <w:ind w:firstLine="720"/>
      <w:jc w:val="both"/>
    </w:pPr>
    <w:rPr>
      <w:snapToGrid w:val="0"/>
      <w:sz w:val="28"/>
    </w:rPr>
  </w:style>
  <w:style w:type="character" w:customStyle="1" w:styleId="22">
    <w:name w:val="Основной текст с отступом 2 Знак"/>
    <w:basedOn w:val="a0"/>
    <w:link w:val="21"/>
    <w:rsid w:val="00A8604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"/>
    <w:basedOn w:val="a"/>
    <w:link w:val="a6"/>
    <w:rsid w:val="00A86048"/>
    <w:pPr>
      <w:jc w:val="both"/>
    </w:pPr>
    <w:rPr>
      <w:snapToGrid w:val="0"/>
      <w:color w:val="000000"/>
      <w:sz w:val="28"/>
    </w:rPr>
  </w:style>
  <w:style w:type="character" w:customStyle="1" w:styleId="a6">
    <w:name w:val="Основной текст Знак"/>
    <w:basedOn w:val="a0"/>
    <w:link w:val="a5"/>
    <w:rsid w:val="00A86048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048"/>
    <w:pPr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A860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E6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70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0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6048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A86048"/>
    <w:pPr>
      <w:keepNext/>
      <w:ind w:firstLine="72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048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60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86048"/>
    <w:pPr>
      <w:ind w:firstLine="485"/>
      <w:jc w:val="both"/>
    </w:pPr>
    <w:rPr>
      <w:snapToGrid w:val="0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A86048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A86048"/>
    <w:pPr>
      <w:ind w:firstLine="720"/>
      <w:jc w:val="both"/>
    </w:pPr>
    <w:rPr>
      <w:snapToGrid w:val="0"/>
      <w:sz w:val="28"/>
    </w:rPr>
  </w:style>
  <w:style w:type="character" w:customStyle="1" w:styleId="22">
    <w:name w:val="Основной текст с отступом 2 Знак"/>
    <w:basedOn w:val="a0"/>
    <w:link w:val="21"/>
    <w:rsid w:val="00A8604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"/>
    <w:basedOn w:val="a"/>
    <w:link w:val="a6"/>
    <w:rsid w:val="00A86048"/>
    <w:pPr>
      <w:jc w:val="both"/>
    </w:pPr>
    <w:rPr>
      <w:snapToGrid w:val="0"/>
      <w:color w:val="000000"/>
      <w:sz w:val="28"/>
    </w:rPr>
  </w:style>
  <w:style w:type="character" w:customStyle="1" w:styleId="a6">
    <w:name w:val="Основной текст Знак"/>
    <w:basedOn w:val="a0"/>
    <w:link w:val="a5"/>
    <w:rsid w:val="00A86048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048"/>
    <w:pPr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A860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E6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70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0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3443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Щепелина Раиса Антоновна</dc:creator>
  <cp:keywords/>
  <dc:description/>
  <cp:lastModifiedBy>Щепелина Раиса Антоновна</cp:lastModifiedBy>
  <cp:revision>9</cp:revision>
  <cp:lastPrinted>2015-10-21T06:09:00Z</cp:lastPrinted>
  <dcterms:created xsi:type="dcterms:W3CDTF">2015-08-25T05:52:00Z</dcterms:created>
  <dcterms:modified xsi:type="dcterms:W3CDTF">2015-10-21T06:12:00Z</dcterms:modified>
</cp:coreProperties>
</file>