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9" w:rsidRDefault="00CA6029" w:rsidP="00CA60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CA6029" w:rsidRDefault="00CA6029" w:rsidP="00CA6029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A6029" w:rsidRDefault="00CA6029" w:rsidP="00CA6029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Слюдянский район</w:t>
      </w:r>
    </w:p>
    <w:p w:rsidR="00CA6029" w:rsidRDefault="00CA6029" w:rsidP="00CA60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6029" w:rsidRDefault="00CA6029" w:rsidP="00CA6029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ПОРТБАЙКАЛЬСКОГО СЕЛЬСКОГО </w:t>
      </w:r>
      <w:r w:rsidR="006728B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ПОСЕЛЕНИЯ</w:t>
      </w:r>
    </w:p>
    <w:p w:rsidR="00CA6029" w:rsidRDefault="00CA6029" w:rsidP="006728B0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п. Байкал</w:t>
      </w:r>
      <w:bookmarkStart w:id="0" w:name="_GoBack"/>
      <w:bookmarkEnd w:id="0"/>
    </w:p>
    <w:p w:rsidR="00CA6029" w:rsidRDefault="00CA6029" w:rsidP="00CA6029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6029" w:rsidRDefault="00CA6029" w:rsidP="00CA6029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</w:p>
    <w:p w:rsidR="00CA6029" w:rsidRPr="00CA6029" w:rsidRDefault="00CA6029" w:rsidP="00CA6029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.04.  2015г. № </w:t>
      </w:r>
      <w:r w:rsidR="006728B0">
        <w:rPr>
          <w:sz w:val="28"/>
          <w:szCs w:val="28"/>
        </w:rPr>
        <w:t>31</w:t>
      </w:r>
    </w:p>
    <w:p w:rsidR="00CA6029" w:rsidRDefault="00CA6029" w:rsidP="00CA6029">
      <w:r>
        <w:t>Об отмене Постановления № 19 от 27.03.2015г.</w:t>
      </w:r>
    </w:p>
    <w:p w:rsidR="00CA6029" w:rsidRDefault="00CA6029" w:rsidP="00CA6029">
      <w:r>
        <w:t>«Об утверждении Программы комплексного развития</w:t>
      </w:r>
    </w:p>
    <w:p w:rsidR="00CA6029" w:rsidRDefault="00325299" w:rsidP="00CA6029">
      <w:r>
        <w:t>с</w:t>
      </w:r>
      <w:r w:rsidR="00CA6029">
        <w:t>истем коммунальной инфраструктуры Портбайкальского</w:t>
      </w:r>
    </w:p>
    <w:p w:rsidR="00CA6029" w:rsidRDefault="00325299" w:rsidP="00CA6029">
      <w:r>
        <w:t>с</w:t>
      </w:r>
      <w:r w:rsidR="00CA6029">
        <w:t>ельского поселения на 2015-2022 годы».</w:t>
      </w:r>
    </w:p>
    <w:p w:rsidR="00CA6029" w:rsidRDefault="00CA6029" w:rsidP="00CA6029"/>
    <w:p w:rsidR="00CA6029" w:rsidRDefault="00CA6029" w:rsidP="00CA6029"/>
    <w:p w:rsidR="00CA6029" w:rsidRDefault="00CA6029" w:rsidP="00CA6029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A6029" w:rsidRDefault="00CA6029" w:rsidP="00CA6029">
      <w:pPr>
        <w:ind w:firstLine="567"/>
        <w:jc w:val="both"/>
      </w:pPr>
      <w:r>
        <w:t xml:space="preserve">На основании Представления </w:t>
      </w:r>
      <w:r w:rsidR="00325299">
        <w:t xml:space="preserve">прокуратуры Слюдянского района от 20.04.2015 года № 7/23-1590-15 и согласно «методическим рекомендациям по разработке программ комплексного развития систем коммунальной инфраструктуры муниципальных образований», утверждённым Приказом Министерства регионального развития Российской Федерации от 06.05.2011 года № 204 "О разработке </w:t>
      </w:r>
      <w:proofErr w:type="gramStart"/>
      <w:r w:rsidR="00325299">
        <w:t>программ комплексного развития систем коммунальной инфраструктуры муниципальных образований</w:t>
      </w:r>
      <w:proofErr w:type="gramEnd"/>
      <w:r w:rsidR="00325299">
        <w:t xml:space="preserve">». </w:t>
      </w:r>
      <w:r>
        <w:t xml:space="preserve">Руководствуясь  Уставом муниципального образования Портбайкальского сельского поселения, зарегистрированного Управлением Министерством юстиций РФ по Сибирскому федеральному округу 25 июня 2014г., государственный регистрационный номер </w:t>
      </w:r>
      <w:r>
        <w:rPr>
          <w:lang w:val="en-US"/>
        </w:rPr>
        <w:t>RU</w:t>
      </w:r>
      <w:r w:rsidRPr="00CA6029">
        <w:t xml:space="preserve"> </w:t>
      </w:r>
      <w:r>
        <w:t>385183052014001</w:t>
      </w:r>
    </w:p>
    <w:p w:rsidR="00CA6029" w:rsidRDefault="00CA6029" w:rsidP="00CA6029">
      <w:pPr>
        <w:rPr>
          <w:sz w:val="28"/>
          <w:szCs w:val="28"/>
        </w:rPr>
      </w:pPr>
    </w:p>
    <w:p w:rsidR="00CA6029" w:rsidRDefault="00CA6029" w:rsidP="00CA6029">
      <w:pPr>
        <w:autoSpaceDE w:val="0"/>
        <w:autoSpaceDN w:val="0"/>
        <w:adjustRightInd w:val="0"/>
      </w:pPr>
      <w:r>
        <w:t>Постановляю:</w:t>
      </w:r>
    </w:p>
    <w:p w:rsidR="00325299" w:rsidRDefault="00325299" w:rsidP="00CA6029">
      <w:pPr>
        <w:autoSpaceDE w:val="0"/>
        <w:autoSpaceDN w:val="0"/>
        <w:adjustRightInd w:val="0"/>
      </w:pPr>
    </w:p>
    <w:p w:rsidR="00325299" w:rsidRDefault="00325299" w:rsidP="00325299">
      <w:pPr>
        <w:pStyle w:val="a3"/>
        <w:numPr>
          <w:ilvl w:val="0"/>
          <w:numId w:val="2"/>
        </w:numPr>
      </w:pPr>
      <w:r>
        <w:t>Отменить Постановление № 19 от 27.03.2015 года « Об</w:t>
      </w:r>
      <w:r w:rsidRPr="00325299">
        <w:t xml:space="preserve"> </w:t>
      </w:r>
      <w:r>
        <w:t xml:space="preserve">утверждении </w:t>
      </w:r>
      <w:r>
        <w:t>Программы комплексного развития с</w:t>
      </w:r>
      <w:r>
        <w:t>истем коммунальной инфраструктуры Портбайкальского</w:t>
      </w:r>
    </w:p>
    <w:p w:rsidR="00325299" w:rsidRDefault="00325299" w:rsidP="00325299">
      <w:pPr>
        <w:autoSpaceDE w:val="0"/>
        <w:autoSpaceDN w:val="0"/>
        <w:adjustRightInd w:val="0"/>
      </w:pPr>
      <w:r>
        <w:t xml:space="preserve">            с</w:t>
      </w:r>
      <w:r>
        <w:t>ельского поселения на 2015-2022 годы</w:t>
      </w:r>
      <w:r>
        <w:t>».</w:t>
      </w:r>
    </w:p>
    <w:p w:rsidR="00325299" w:rsidRDefault="00325299" w:rsidP="00325299">
      <w:pPr>
        <w:pStyle w:val="a3"/>
        <w:numPr>
          <w:ilvl w:val="0"/>
          <w:numId w:val="2"/>
        </w:numPr>
        <w:autoSpaceDE w:val="0"/>
        <w:autoSpaceDN w:val="0"/>
        <w:adjustRightInd w:val="0"/>
      </w:pPr>
      <w:r>
        <w:t>Настоящее постановление вступает в силу с момента его подписания.</w:t>
      </w:r>
    </w:p>
    <w:p w:rsidR="006728B0" w:rsidRDefault="00325299" w:rsidP="00325299">
      <w:pPr>
        <w:pStyle w:val="a3"/>
        <w:numPr>
          <w:ilvl w:val="0"/>
          <w:numId w:val="2"/>
        </w:numPr>
        <w:autoSpaceDE w:val="0"/>
        <w:autoSpaceDN w:val="0"/>
        <w:adjustRightInd w:val="0"/>
      </w:pPr>
      <w:r>
        <w:t>Опубликовать настоящее Постановление в печатном издании «Портбайкальские вести» и на официальном сайте</w:t>
      </w:r>
      <w:r w:rsidR="006728B0">
        <w:t xml:space="preserve"> Слюдянского района в сети «Интернет».</w:t>
      </w:r>
    </w:p>
    <w:p w:rsidR="006728B0" w:rsidRDefault="006728B0" w:rsidP="006728B0">
      <w:pPr>
        <w:autoSpaceDE w:val="0"/>
        <w:autoSpaceDN w:val="0"/>
        <w:adjustRightInd w:val="0"/>
      </w:pPr>
    </w:p>
    <w:p w:rsidR="006728B0" w:rsidRDefault="006728B0" w:rsidP="006728B0">
      <w:pPr>
        <w:autoSpaceDE w:val="0"/>
        <w:autoSpaceDN w:val="0"/>
        <w:adjustRightInd w:val="0"/>
      </w:pPr>
    </w:p>
    <w:p w:rsidR="006728B0" w:rsidRDefault="006728B0" w:rsidP="006728B0">
      <w:pPr>
        <w:autoSpaceDE w:val="0"/>
        <w:autoSpaceDN w:val="0"/>
        <w:adjustRightInd w:val="0"/>
      </w:pPr>
    </w:p>
    <w:p w:rsidR="006728B0" w:rsidRDefault="006728B0" w:rsidP="006728B0">
      <w:pPr>
        <w:autoSpaceDE w:val="0"/>
        <w:autoSpaceDN w:val="0"/>
        <w:adjustRightInd w:val="0"/>
      </w:pPr>
    </w:p>
    <w:p w:rsidR="006728B0" w:rsidRDefault="006728B0" w:rsidP="006728B0">
      <w:pPr>
        <w:autoSpaceDE w:val="0"/>
        <w:autoSpaceDN w:val="0"/>
        <w:adjustRightInd w:val="0"/>
      </w:pPr>
    </w:p>
    <w:p w:rsidR="006728B0" w:rsidRDefault="006728B0" w:rsidP="006728B0">
      <w:pPr>
        <w:autoSpaceDE w:val="0"/>
        <w:autoSpaceDN w:val="0"/>
        <w:adjustRightInd w:val="0"/>
      </w:pPr>
      <w:r>
        <w:t>Глава администрации</w:t>
      </w:r>
    </w:p>
    <w:p w:rsidR="00325299" w:rsidRDefault="006728B0" w:rsidP="006728B0">
      <w:pPr>
        <w:autoSpaceDE w:val="0"/>
        <w:autoSpaceDN w:val="0"/>
        <w:adjustRightInd w:val="0"/>
      </w:pPr>
      <w:r>
        <w:t>Портбайкальского МО                                                      Н.И. Симакова</w:t>
      </w:r>
      <w:r w:rsidR="00325299">
        <w:t xml:space="preserve"> </w:t>
      </w:r>
    </w:p>
    <w:p w:rsidR="001D41A0" w:rsidRDefault="001D41A0"/>
    <w:sectPr w:rsidR="001D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C05"/>
    <w:multiLevelType w:val="hybridMultilevel"/>
    <w:tmpl w:val="71A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91"/>
    <w:multiLevelType w:val="hybridMultilevel"/>
    <w:tmpl w:val="F3AA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4F"/>
    <w:rsid w:val="001D41A0"/>
    <w:rsid w:val="00325299"/>
    <w:rsid w:val="006728B0"/>
    <w:rsid w:val="0083514F"/>
    <w:rsid w:val="00C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5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3</cp:revision>
  <cp:lastPrinted>2015-05-05T02:13:00Z</cp:lastPrinted>
  <dcterms:created xsi:type="dcterms:W3CDTF">2015-05-05T01:45:00Z</dcterms:created>
  <dcterms:modified xsi:type="dcterms:W3CDTF">2015-05-05T02:13:00Z</dcterms:modified>
</cp:coreProperties>
</file>