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BE" w:rsidRDefault="007D3F89" w:rsidP="007D3F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7D3F89" w:rsidRDefault="007D3F89" w:rsidP="007D3F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7244A7" w:rsidRDefault="007244A7" w:rsidP="007D3F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СЛЮДЯНСКИЙ РАЙОН</w:t>
      </w:r>
    </w:p>
    <w:p w:rsidR="007244A7" w:rsidRDefault="007244A7" w:rsidP="007D3F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ПОРТБАЙКАЛЬСКОГО СЕЛЬСКОГО ПОСЕЛЕНИЯ</w:t>
      </w:r>
    </w:p>
    <w:p w:rsidR="007244A7" w:rsidRDefault="007244A7" w:rsidP="007D3F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 БАЙКАЛ</w:t>
      </w:r>
    </w:p>
    <w:p w:rsidR="007244A7" w:rsidRDefault="007244A7" w:rsidP="007D3F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3525F" w:rsidRPr="00B831D4" w:rsidRDefault="0083525F" w:rsidP="0083525F">
      <w:pPr>
        <w:spacing w:after="0"/>
        <w:rPr>
          <w:b/>
          <w:sz w:val="24"/>
          <w:szCs w:val="24"/>
          <w:lang w:val="en-US"/>
        </w:rPr>
      </w:pPr>
    </w:p>
    <w:p w:rsidR="0083525F" w:rsidRDefault="00B831D4" w:rsidP="0083525F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21</w:t>
      </w:r>
      <w:r>
        <w:rPr>
          <w:sz w:val="24"/>
          <w:szCs w:val="24"/>
        </w:rPr>
        <w:t>»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марта 2015 год № 6-д</w:t>
      </w:r>
      <w:bookmarkStart w:id="0" w:name="_GoBack"/>
      <w:bookmarkEnd w:id="0"/>
    </w:p>
    <w:p w:rsidR="0083525F" w:rsidRDefault="0083525F" w:rsidP="0083525F">
      <w:pPr>
        <w:spacing w:after="0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</w:t>
      </w:r>
    </w:p>
    <w:p w:rsidR="0083525F" w:rsidRDefault="0083525F" w:rsidP="008352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Думы Портбайкальского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83525F" w:rsidRDefault="00FC05A6" w:rsidP="0083525F">
      <w:p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="0083525F">
        <w:rPr>
          <w:sz w:val="24"/>
          <w:szCs w:val="24"/>
        </w:rPr>
        <w:t>оселения № 22-Д от 22 ноября 2014 года</w:t>
      </w:r>
    </w:p>
    <w:p w:rsidR="0083525F" w:rsidRDefault="0083525F" w:rsidP="008352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«Об установлении на территории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FC05A6" w:rsidRDefault="00FC05A6" w:rsidP="0083525F">
      <w:pPr>
        <w:spacing w:after="0"/>
        <w:rPr>
          <w:sz w:val="24"/>
          <w:szCs w:val="24"/>
        </w:rPr>
      </w:pPr>
      <w:r>
        <w:rPr>
          <w:sz w:val="24"/>
          <w:szCs w:val="24"/>
        </w:rPr>
        <w:t>о</w:t>
      </w:r>
      <w:r w:rsidR="0083525F">
        <w:rPr>
          <w:sz w:val="24"/>
          <w:szCs w:val="24"/>
        </w:rPr>
        <w:t xml:space="preserve">бразования – Портбайкальское </w:t>
      </w:r>
      <w:r>
        <w:rPr>
          <w:sz w:val="24"/>
          <w:szCs w:val="24"/>
        </w:rPr>
        <w:t>сельское поселение</w:t>
      </w:r>
    </w:p>
    <w:p w:rsidR="0083525F" w:rsidRDefault="00FC05A6" w:rsidP="0083525F">
      <w:pPr>
        <w:spacing w:after="0"/>
        <w:rPr>
          <w:sz w:val="24"/>
          <w:szCs w:val="24"/>
        </w:rPr>
      </w:pPr>
      <w:r>
        <w:rPr>
          <w:sz w:val="24"/>
          <w:szCs w:val="24"/>
        </w:rPr>
        <w:t>н</w:t>
      </w:r>
      <w:r w:rsidR="0083525F">
        <w:rPr>
          <w:sz w:val="24"/>
          <w:szCs w:val="24"/>
        </w:rPr>
        <w:t>алога</w:t>
      </w:r>
      <w:r>
        <w:rPr>
          <w:sz w:val="24"/>
          <w:szCs w:val="24"/>
        </w:rPr>
        <w:t xml:space="preserve"> н</w:t>
      </w:r>
      <w:r w:rsidR="0083525F">
        <w:rPr>
          <w:sz w:val="24"/>
          <w:szCs w:val="24"/>
        </w:rPr>
        <w:t>а имущество физических лиц на 2015 год»».</w:t>
      </w:r>
    </w:p>
    <w:p w:rsidR="0083525F" w:rsidRDefault="0083525F" w:rsidP="0083525F">
      <w:pPr>
        <w:spacing w:after="0"/>
        <w:rPr>
          <w:sz w:val="24"/>
          <w:szCs w:val="24"/>
        </w:rPr>
      </w:pPr>
    </w:p>
    <w:p w:rsidR="0083525F" w:rsidRDefault="0083525F" w:rsidP="0083525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Федеральными законами от 06 декабря 2003 года № 131-ФЗ «Об общих принципах организации местного самоуправления в Российской Федерации» от 04 октября 2014 г. № 284-ФЗ «О внесении изменений в статьи 12 и 85 части первой и част</w:t>
      </w:r>
      <w:r w:rsidR="006F0951">
        <w:rPr>
          <w:sz w:val="24"/>
          <w:szCs w:val="24"/>
        </w:rPr>
        <w:t>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="006F0951">
        <w:rPr>
          <w:sz w:val="24"/>
          <w:szCs w:val="24"/>
        </w:rPr>
        <w:t xml:space="preserve"> второй налогового кодекса Российской Федерации, руководствуясь Уставом муниципального образования  - Портбайкальское сельское поселение, зарегистрированного от 25.06.2014 г. № </w:t>
      </w:r>
      <w:r w:rsidR="006F0951">
        <w:rPr>
          <w:sz w:val="24"/>
          <w:szCs w:val="24"/>
          <w:lang w:val="en-US"/>
        </w:rPr>
        <w:t>RU</w:t>
      </w:r>
      <w:r w:rsidR="006F0951" w:rsidRPr="006F0951">
        <w:rPr>
          <w:sz w:val="24"/>
          <w:szCs w:val="24"/>
        </w:rPr>
        <w:t xml:space="preserve"> </w:t>
      </w:r>
      <w:r w:rsidR="006F0951">
        <w:rPr>
          <w:sz w:val="24"/>
          <w:szCs w:val="24"/>
        </w:rPr>
        <w:t>385183052014001.</w:t>
      </w:r>
    </w:p>
    <w:p w:rsidR="006F0951" w:rsidRDefault="006F0951" w:rsidP="0083525F">
      <w:pPr>
        <w:spacing w:after="0"/>
        <w:rPr>
          <w:sz w:val="24"/>
          <w:szCs w:val="24"/>
        </w:rPr>
      </w:pPr>
    </w:p>
    <w:p w:rsidR="006F0951" w:rsidRDefault="006F0951" w:rsidP="008352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ДУМА ПОРТБАЙКАЛЬСКОГО СЕЛЬСКОГО ПОСЕЛЕНИЯ РЕШИЛА:</w:t>
      </w:r>
    </w:p>
    <w:p w:rsidR="006F0951" w:rsidRDefault="006F0951" w:rsidP="006F0951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Внести изменения в п.6 Решения Думы Портбайкальского МО от 22.11.2014 г. № 22-Д «Об установлении  на территории муниципального образования – Портбайкальское сельское поселение налога на имущество физических лиц на 2015 год</w:t>
      </w:r>
      <w:r w:rsidR="00771D69">
        <w:rPr>
          <w:sz w:val="24"/>
          <w:szCs w:val="24"/>
        </w:rPr>
        <w:t>»</w:t>
      </w:r>
      <w:r>
        <w:rPr>
          <w:sz w:val="24"/>
          <w:szCs w:val="24"/>
        </w:rPr>
        <w:t>, читать в следующей редакции:</w:t>
      </w:r>
    </w:p>
    <w:p w:rsidR="006F0951" w:rsidRDefault="00EE59D5" w:rsidP="006F0951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 У</w:t>
      </w:r>
      <w:r w:rsidR="006F0951">
        <w:rPr>
          <w:sz w:val="24"/>
          <w:szCs w:val="24"/>
        </w:rPr>
        <w:t>плата налога производится не позднее 1 октября года, следующего за истекшим налоговым периодом</w:t>
      </w:r>
      <w:r>
        <w:rPr>
          <w:sz w:val="24"/>
          <w:szCs w:val="24"/>
        </w:rPr>
        <w:t>.</w:t>
      </w:r>
    </w:p>
    <w:p w:rsidR="00EE59D5" w:rsidRDefault="00EE59D5" w:rsidP="00EE59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2. Опубликовать настоящее Решение в печатном издании «Портбайкальские вести» и разместить на официальном сайте Слюдянского района.</w:t>
      </w:r>
    </w:p>
    <w:p w:rsidR="00EE59D5" w:rsidRDefault="00EE59D5" w:rsidP="00EE59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Решение вступает в силу по истечении одного месяца с момента официального опубликования, но не ранее 01 января 2015 года.</w:t>
      </w:r>
    </w:p>
    <w:p w:rsidR="00EE59D5" w:rsidRDefault="00EE59D5" w:rsidP="00EE59D5">
      <w:pPr>
        <w:spacing w:after="0"/>
        <w:rPr>
          <w:sz w:val="24"/>
          <w:szCs w:val="24"/>
        </w:rPr>
      </w:pPr>
    </w:p>
    <w:p w:rsidR="00EE59D5" w:rsidRDefault="00EE59D5" w:rsidP="00EE59D5">
      <w:pPr>
        <w:spacing w:after="0"/>
        <w:rPr>
          <w:sz w:val="24"/>
          <w:szCs w:val="24"/>
        </w:rPr>
      </w:pPr>
    </w:p>
    <w:p w:rsidR="00EE59D5" w:rsidRDefault="00EE59D5" w:rsidP="00EE59D5">
      <w:pPr>
        <w:spacing w:after="0"/>
        <w:rPr>
          <w:sz w:val="24"/>
          <w:szCs w:val="24"/>
        </w:rPr>
      </w:pPr>
    </w:p>
    <w:p w:rsidR="00EE59D5" w:rsidRDefault="00EE59D5" w:rsidP="00EE59D5">
      <w:pPr>
        <w:spacing w:after="0"/>
        <w:rPr>
          <w:sz w:val="24"/>
          <w:szCs w:val="24"/>
        </w:rPr>
      </w:pPr>
      <w:r>
        <w:rPr>
          <w:sz w:val="24"/>
          <w:szCs w:val="24"/>
        </w:rPr>
        <w:t>Глава Портбайкальского</w:t>
      </w:r>
    </w:p>
    <w:p w:rsidR="00EE59D5" w:rsidRPr="00EE59D5" w:rsidRDefault="00EE59D5" w:rsidP="00EE59D5">
      <w:pPr>
        <w:spacing w:after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образования:                                               Н.И. Симакова</w:t>
      </w:r>
    </w:p>
    <w:p w:rsidR="00EE59D5" w:rsidRPr="006F0951" w:rsidRDefault="00EE59D5" w:rsidP="006F0951">
      <w:pPr>
        <w:pStyle w:val="a3"/>
        <w:spacing w:after="0"/>
        <w:rPr>
          <w:sz w:val="24"/>
          <w:szCs w:val="24"/>
        </w:rPr>
      </w:pPr>
    </w:p>
    <w:sectPr w:rsidR="00EE59D5" w:rsidRPr="006F0951" w:rsidSect="00E4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732"/>
    <w:multiLevelType w:val="hybridMultilevel"/>
    <w:tmpl w:val="DC28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9BE"/>
    <w:rsid w:val="0007294B"/>
    <w:rsid w:val="000B38D1"/>
    <w:rsid w:val="002E03AB"/>
    <w:rsid w:val="00344093"/>
    <w:rsid w:val="003F473A"/>
    <w:rsid w:val="0040311D"/>
    <w:rsid w:val="0044343C"/>
    <w:rsid w:val="005119BE"/>
    <w:rsid w:val="006F0951"/>
    <w:rsid w:val="007244A7"/>
    <w:rsid w:val="00771D69"/>
    <w:rsid w:val="007D3F89"/>
    <w:rsid w:val="007E5F99"/>
    <w:rsid w:val="0083525F"/>
    <w:rsid w:val="00845BCC"/>
    <w:rsid w:val="009C7829"/>
    <w:rsid w:val="009D399F"/>
    <w:rsid w:val="00B831D4"/>
    <w:rsid w:val="00CE786A"/>
    <w:rsid w:val="00D7569D"/>
    <w:rsid w:val="00E07836"/>
    <w:rsid w:val="00E469D0"/>
    <w:rsid w:val="00E77652"/>
    <w:rsid w:val="00EE59D5"/>
    <w:rsid w:val="00F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AF024-CA60-4F8E-BA83-330C27F8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</dc:creator>
  <cp:keywords/>
  <dc:description/>
  <cp:lastModifiedBy>Port1</cp:lastModifiedBy>
  <cp:revision>6</cp:revision>
  <cp:lastPrinted>2015-03-21T07:14:00Z</cp:lastPrinted>
  <dcterms:created xsi:type="dcterms:W3CDTF">2015-01-26T06:47:00Z</dcterms:created>
  <dcterms:modified xsi:type="dcterms:W3CDTF">2015-03-21T07:15:00Z</dcterms:modified>
</cp:coreProperties>
</file>