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>ИРКУТСКАЯ ОБЛАСТЬ</w:t>
      </w:r>
    </w:p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>СЛЮДЯНСКИЙ РАЙОН</w:t>
      </w:r>
    </w:p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>ДУМА ПОРТБАЙКАЛЬСКОГО СЕЛЬСКОГО ПОСЕЛЕНИЯ</w:t>
      </w:r>
    </w:p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 xml:space="preserve"> п. БАЙКАЛ </w:t>
      </w:r>
    </w:p>
    <w:p w:rsidR="009D24EB" w:rsidRDefault="009D24EB" w:rsidP="009D24EB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9D24EB" w:rsidRDefault="009D24EB" w:rsidP="009D24EB">
      <w:pPr>
        <w:spacing w:after="0" w:line="240" w:lineRule="auto"/>
        <w:rPr>
          <w:b/>
        </w:rPr>
      </w:pPr>
      <w:r>
        <w:rPr>
          <w:b/>
        </w:rPr>
        <w:t>проект</w:t>
      </w:r>
    </w:p>
    <w:p w:rsidR="009D24EB" w:rsidRDefault="009D24EB" w:rsidP="009D24EB">
      <w:pPr>
        <w:spacing w:after="0" w:line="240" w:lineRule="auto"/>
      </w:pPr>
      <w:r>
        <w:t xml:space="preserve">От                                года № </w:t>
      </w:r>
    </w:p>
    <w:p w:rsidR="009D24EB" w:rsidRDefault="009D24EB" w:rsidP="009D24EB">
      <w:pPr>
        <w:spacing w:after="0" w:line="240" w:lineRule="auto"/>
      </w:pPr>
      <w:r>
        <w:t xml:space="preserve">«Об утверждении годового </w:t>
      </w:r>
      <w:proofErr w:type="spellStart"/>
      <w:r>
        <w:t>отчета</w:t>
      </w:r>
      <w:proofErr w:type="spellEnd"/>
    </w:p>
    <w:p w:rsidR="009D24EB" w:rsidRDefault="009D24EB" w:rsidP="009D24EB">
      <w:pPr>
        <w:spacing w:after="0" w:line="240" w:lineRule="auto"/>
      </w:pPr>
      <w:r>
        <w:t>об исполнении бюджета Портбайкальского</w:t>
      </w:r>
    </w:p>
    <w:p w:rsidR="009D24EB" w:rsidRDefault="009D24EB" w:rsidP="009D24EB">
      <w:pPr>
        <w:spacing w:after="0" w:line="240" w:lineRule="auto"/>
      </w:pPr>
      <w:r>
        <w:t>муниципального образования за 2015 год»</w:t>
      </w:r>
    </w:p>
    <w:p w:rsidR="009D24EB" w:rsidRDefault="009D24EB" w:rsidP="009D24EB">
      <w:pPr>
        <w:spacing w:after="0" w:line="240" w:lineRule="auto"/>
      </w:pPr>
    </w:p>
    <w:p w:rsidR="009D24EB" w:rsidRDefault="009D24EB" w:rsidP="009D24EB">
      <w:pPr>
        <w:spacing w:after="0" w:line="240" w:lineRule="auto"/>
        <w:ind w:firstLine="567"/>
        <w:jc w:val="both"/>
        <w:rPr>
          <w:color w:val="FF0000"/>
        </w:rPr>
      </w:pPr>
      <w:r>
        <w:t xml:space="preserve">Руководствуясь ст. 264.5 БК РФ, </w:t>
      </w:r>
      <w:proofErr w:type="spellStart"/>
      <w:proofErr w:type="gramStart"/>
      <w:r>
        <w:t>ст</w:t>
      </w:r>
      <w:proofErr w:type="spellEnd"/>
      <w:proofErr w:type="gramEnd"/>
      <w:r>
        <w:t xml:space="preserve"> 24 Положения о бюджетном процессе Портбайкальского муниципального образования на основании ст.59 Устава Портбайкальского муниципального образования зарегистрированного в главном управлении МЮ РФ по Сибирскому округу от 07.05.2007 г № </w:t>
      </w:r>
      <w:r>
        <w:rPr>
          <w:lang w:val="en-US"/>
        </w:rPr>
        <w:t>RU</w:t>
      </w:r>
      <w:r>
        <w:t xml:space="preserve"> 385181032007001</w:t>
      </w:r>
    </w:p>
    <w:p w:rsidR="009D24EB" w:rsidRDefault="009D24EB" w:rsidP="009D24EB">
      <w:pPr>
        <w:spacing w:after="0" w:line="240" w:lineRule="auto"/>
        <w:rPr>
          <w:color w:val="FF0000"/>
        </w:rPr>
      </w:pPr>
    </w:p>
    <w:p w:rsidR="009D24EB" w:rsidRDefault="009D24EB" w:rsidP="009D24EB">
      <w:pPr>
        <w:spacing w:after="0" w:line="240" w:lineRule="auto"/>
      </w:pPr>
      <w:r>
        <w:t>Дума Портбайкальского городского поселения решила:</w:t>
      </w:r>
    </w:p>
    <w:p w:rsidR="009D24EB" w:rsidRDefault="009D24EB" w:rsidP="009D24EB">
      <w:pPr>
        <w:pStyle w:val="a6"/>
        <w:numPr>
          <w:ilvl w:val="0"/>
          <w:numId w:val="1"/>
        </w:numPr>
        <w:spacing w:after="0" w:line="240" w:lineRule="auto"/>
        <w:jc w:val="both"/>
      </w:pPr>
      <w:r>
        <w:t xml:space="preserve">Утвердить годовой </w:t>
      </w:r>
      <w:proofErr w:type="spellStart"/>
      <w:r>
        <w:t>отчет</w:t>
      </w:r>
      <w:proofErr w:type="spellEnd"/>
      <w:r>
        <w:t xml:space="preserve"> об исполнении бюджета Портбайкальского муниципального образования за 2015 год: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- по доходам в сумме 4</w:t>
      </w:r>
      <w:r>
        <w:rPr>
          <w:lang w:val="en-US"/>
        </w:rPr>
        <w:t> </w:t>
      </w:r>
      <w:r>
        <w:t>975</w:t>
      </w:r>
      <w:r>
        <w:rPr>
          <w:lang w:val="en-US"/>
        </w:rPr>
        <w:t> </w:t>
      </w:r>
      <w:r>
        <w:t>645,23 рублей;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- по расходам в сумме 5 344 609,49  рубля;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- с превышением расходов над доходами (профицит местного бюджета) в сумме 627 964,26 рублей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2.  Утвердить показатели исполнения бюджета Портбайкальского муниципального образования: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2.1. По доходам: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кодам классификации доходов бюджетов Российской Федерации </w:t>
      </w:r>
      <w:proofErr w:type="gramStart"/>
      <w:r>
        <w:t>согласно приложения</w:t>
      </w:r>
      <w:proofErr w:type="gramEnd"/>
      <w:r>
        <w:t xml:space="preserve"> № 1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кодам видов доходов, подвидов, классификации операции сектора государственного управления, относящихся к доходам бюджета, </w:t>
      </w:r>
      <w:proofErr w:type="gramStart"/>
      <w:r>
        <w:t>согласно приложения</w:t>
      </w:r>
      <w:proofErr w:type="gramEnd"/>
      <w:r>
        <w:t xml:space="preserve"> № 2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2.2. По расходам</w:t>
      </w:r>
      <w:proofErr w:type="gramStart"/>
      <w:r>
        <w:t>:</w:t>
      </w:r>
      <w:proofErr w:type="gramEnd"/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- разделам и подразделам классификации расходов бюджета </w:t>
      </w:r>
      <w:proofErr w:type="gramStart"/>
      <w:r>
        <w:t>согласно приложения</w:t>
      </w:r>
      <w:proofErr w:type="gramEnd"/>
      <w:r>
        <w:t xml:space="preserve"> № 3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ведомственной структуре расходов бюджета </w:t>
      </w:r>
      <w:proofErr w:type="gramStart"/>
      <w:r>
        <w:t>согласно приложения</w:t>
      </w:r>
      <w:proofErr w:type="gramEnd"/>
      <w:r>
        <w:t xml:space="preserve"> № 4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2.3. По источникам финансирования дефицита бюджета: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источников финансирования дефицита бюджета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приложения № 5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- </w:t>
      </w:r>
      <w:proofErr w:type="gramStart"/>
      <w:r>
        <w:t>и</w:t>
      </w:r>
      <w:proofErr w:type="gramEnd"/>
      <w:r>
        <w:t>сточников финансирования дефицита бюджета по кодам групп, подгрупп, статей, видов источников финансирования дефицитов бюджетов классификации операции сектора государственного управления, относящихся к источникам финансирования дефицитов бюджетов, согласно приложения № 6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3. Утвердить </w:t>
      </w:r>
      <w:proofErr w:type="spellStart"/>
      <w:r>
        <w:t>отчет</w:t>
      </w:r>
      <w:proofErr w:type="spellEnd"/>
      <w:r>
        <w:t xml:space="preserve"> об использовании резервного фонда за 2015 год в сумме 0 рублей </w:t>
      </w:r>
      <w:proofErr w:type="gramStart"/>
      <w:r>
        <w:t>согласно приложения</w:t>
      </w:r>
      <w:proofErr w:type="gramEnd"/>
      <w:r>
        <w:t xml:space="preserve"> № 7 к настоящему решению.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 xml:space="preserve">4. Настоящее решение вступает в силу со </w:t>
      </w:r>
      <w:proofErr w:type="gramStart"/>
      <w:r>
        <w:t>дня</w:t>
      </w:r>
      <w:proofErr w:type="gramEnd"/>
      <w:r>
        <w:t xml:space="preserve"> следующего за </w:t>
      </w:r>
      <w:proofErr w:type="spellStart"/>
      <w:r>
        <w:t>днем</w:t>
      </w:r>
      <w:proofErr w:type="spellEnd"/>
      <w:r>
        <w:t xml:space="preserve"> официального опубликования.</w:t>
      </w:r>
    </w:p>
    <w:p w:rsidR="009D24EB" w:rsidRDefault="009D24EB" w:rsidP="009D24EB">
      <w:pPr>
        <w:spacing w:after="0" w:line="240" w:lineRule="auto"/>
        <w:ind w:left="360"/>
        <w:jc w:val="both"/>
      </w:pPr>
      <w:r>
        <w:t>5. Опубликовать настоящее решение в печатном издании «Портбайкальские вести».</w:t>
      </w:r>
    </w:p>
    <w:p w:rsidR="009D24EB" w:rsidRDefault="009D24EB" w:rsidP="009D24EB">
      <w:pPr>
        <w:spacing w:after="0" w:line="240" w:lineRule="auto"/>
        <w:ind w:left="360"/>
        <w:jc w:val="both"/>
      </w:pPr>
    </w:p>
    <w:p w:rsidR="009D24EB" w:rsidRDefault="009D24EB" w:rsidP="009D24EB">
      <w:pPr>
        <w:spacing w:after="0" w:line="240" w:lineRule="auto"/>
        <w:ind w:left="360"/>
      </w:pPr>
      <w:r>
        <w:t>Глава Портбайкальского</w:t>
      </w:r>
    </w:p>
    <w:p w:rsidR="009D24EB" w:rsidRDefault="009D24EB" w:rsidP="009D24EB">
      <w:pPr>
        <w:spacing w:after="0" w:line="240" w:lineRule="auto"/>
        <w:ind w:left="360"/>
      </w:pPr>
      <w:r>
        <w:t>муниципального образования                                                                                               Н.И. Симакова</w:t>
      </w:r>
    </w:p>
    <w:p w:rsidR="009F3C40" w:rsidRDefault="009F3C40">
      <w:bookmarkStart w:id="0" w:name="_GoBack"/>
      <w:bookmarkEnd w:id="0"/>
    </w:p>
    <w:sectPr w:rsidR="009F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1A9"/>
    <w:multiLevelType w:val="hybridMultilevel"/>
    <w:tmpl w:val="F3A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C"/>
    <w:rsid w:val="001333C3"/>
    <w:rsid w:val="004B63DC"/>
    <w:rsid w:val="009D24EB"/>
    <w:rsid w:val="009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3C3"/>
    <w:rPr>
      <w:b/>
      <w:bCs/>
    </w:rPr>
  </w:style>
  <w:style w:type="character" w:styleId="a5">
    <w:name w:val="Emphasis"/>
    <w:basedOn w:val="a0"/>
    <w:uiPriority w:val="20"/>
    <w:qFormat/>
    <w:rsid w:val="001333C3"/>
    <w:rPr>
      <w:i/>
      <w:iCs/>
    </w:rPr>
  </w:style>
  <w:style w:type="paragraph" w:styleId="a6">
    <w:name w:val="List Paragraph"/>
    <w:basedOn w:val="a"/>
    <w:uiPriority w:val="34"/>
    <w:qFormat/>
    <w:rsid w:val="009D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3C3"/>
    <w:rPr>
      <w:b/>
      <w:bCs/>
    </w:rPr>
  </w:style>
  <w:style w:type="character" w:styleId="a5">
    <w:name w:val="Emphasis"/>
    <w:basedOn w:val="a0"/>
    <w:uiPriority w:val="20"/>
    <w:qFormat/>
    <w:rsid w:val="001333C3"/>
    <w:rPr>
      <w:i/>
      <w:iCs/>
    </w:rPr>
  </w:style>
  <w:style w:type="paragraph" w:styleId="a6">
    <w:name w:val="List Paragraph"/>
    <w:basedOn w:val="a"/>
    <w:uiPriority w:val="34"/>
    <w:qFormat/>
    <w:rsid w:val="009D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5</cp:revision>
  <cp:lastPrinted>2016-03-31T03:10:00Z</cp:lastPrinted>
  <dcterms:created xsi:type="dcterms:W3CDTF">2016-03-31T03:09:00Z</dcterms:created>
  <dcterms:modified xsi:type="dcterms:W3CDTF">2016-04-10T11:47:00Z</dcterms:modified>
</cp:coreProperties>
</file>