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A" w:rsidRDefault="001E40AA" w:rsidP="001E40AA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A211D5" wp14:editId="2492F6B7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3" name="Прямоугольник 3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CKovP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  <w:r>
        <w:rPr>
          <w:b/>
          <w:szCs w:val="28"/>
        </w:rPr>
        <w:t xml:space="preserve"> </w:t>
      </w:r>
    </w:p>
    <w:p w:rsidR="001E40AA" w:rsidRDefault="001E40AA" w:rsidP="001E40AA">
      <w:pPr>
        <w:jc w:val="center"/>
        <w:rPr>
          <w:b/>
          <w:sz w:val="28"/>
          <w:szCs w:val="28"/>
        </w:rPr>
      </w:pPr>
    </w:p>
    <w:p w:rsidR="001E40AA" w:rsidRPr="00BB366C" w:rsidRDefault="001E40AA" w:rsidP="001E40AA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 xml:space="preserve">АДМИНИСТРАЦИЯ  МУНИЦИПАЛЬНОГО ОБРАЗОВАНИЯ </w:t>
      </w:r>
    </w:p>
    <w:p w:rsidR="001E40AA" w:rsidRPr="00BB366C" w:rsidRDefault="001E40AA" w:rsidP="001E40AA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>СЛЮДЯНСКИЙ РАЙОН</w:t>
      </w:r>
    </w:p>
    <w:p w:rsidR="001E40AA" w:rsidRPr="00BB366C" w:rsidRDefault="001E40AA" w:rsidP="001E40AA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1E40AA" w:rsidRPr="00BB366C" w:rsidRDefault="001E40AA" w:rsidP="001E40AA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1E40AA" w:rsidRDefault="001E40AA" w:rsidP="001E40AA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1E40AA" w:rsidRDefault="001E40AA" w:rsidP="001E40AA">
      <w:r>
        <w:t>от_</w:t>
      </w:r>
      <w:r>
        <w:rPr>
          <w:u w:val="single"/>
        </w:rPr>
        <w:t>21.01.2016 г.</w:t>
      </w:r>
      <w:r>
        <w:t>__ №__</w:t>
      </w:r>
      <w:r>
        <w:rPr>
          <w:u w:val="single"/>
        </w:rPr>
        <w:t>_9______</w:t>
      </w:r>
    </w:p>
    <w:p w:rsidR="001E40AA" w:rsidRDefault="001E40AA" w:rsidP="001E40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AA" w:rsidRDefault="001E40AA" w:rsidP="001E40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1E40AA" w:rsidRDefault="001E40AA" w:rsidP="001E40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E40AA" w:rsidRPr="00467478" w:rsidRDefault="001E40AA" w:rsidP="001E40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E40AA" w:rsidRPr="00467478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467478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478">
        <w:rPr>
          <w:rFonts w:ascii="Times New Roman" w:hAnsi="Times New Roman" w:cs="Times New Roman"/>
          <w:sz w:val="24"/>
          <w:szCs w:val="24"/>
        </w:rPr>
        <w:t xml:space="preserve">В целях содействия в обеспечении соблюдения требований к служебному поведению муниципальных служащих администрации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интересов, в соответствии с Федеральным законом от 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67478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25-ФЗ "О муниципальной службе в Российской Федерации",  Федеральным законом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6747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273-ФЗ "О противодействии коррупции", руководствуясь  Указами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6747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925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коррупции», от 01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6747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статьями 24, 47 Устава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1E40AA" w:rsidRPr="00467478" w:rsidRDefault="001E40AA" w:rsidP="001E40AA">
      <w:pPr>
        <w:ind w:left="360"/>
        <w:rPr>
          <w:b/>
          <w:szCs w:val="24"/>
        </w:rPr>
      </w:pPr>
    </w:p>
    <w:p w:rsidR="001E40AA" w:rsidRPr="00467478" w:rsidRDefault="001E40AA" w:rsidP="001E40AA">
      <w:pPr>
        <w:ind w:left="360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1E40AA" w:rsidRPr="00467478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№» 888 от 31.08.2010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интересов»: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AA" w:rsidRPr="00355771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771">
        <w:rPr>
          <w:rFonts w:ascii="Times New Roman" w:hAnsi="Times New Roman" w:cs="Times New Roman"/>
          <w:sz w:val="24"/>
          <w:szCs w:val="24"/>
        </w:rPr>
        <w:t>- в приложение №1 пункт 19</w:t>
      </w:r>
      <w:r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1E40AA" w:rsidRPr="00D817E2" w:rsidRDefault="001E40AA" w:rsidP="001E4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5771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55771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D817E2">
        <w:rPr>
          <w:rFonts w:ascii="Times New Roman" w:hAnsi="Times New Roman" w:cs="Times New Roman"/>
          <w:sz w:val="24"/>
          <w:szCs w:val="24"/>
        </w:rPr>
        <w:t xml:space="preserve">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6" w:history="1">
        <w:r w:rsidRPr="00D817E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D817E2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D817E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Pr="00D817E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E40AA" w:rsidRPr="00D817E2" w:rsidRDefault="001E40AA" w:rsidP="001E4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t>- Дополнить пунктом 19.1. следующего содержания:</w:t>
      </w:r>
    </w:p>
    <w:p w:rsidR="001E40AA" w:rsidRPr="00D817E2" w:rsidRDefault="001E40AA" w:rsidP="001E4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17E2">
        <w:rPr>
          <w:rFonts w:ascii="Times New Roman" w:hAnsi="Times New Roman" w:cs="Times New Roman"/>
          <w:sz w:val="24"/>
          <w:szCs w:val="24"/>
        </w:rPr>
        <w:t xml:space="preserve">19.1. Заседания комиссии могут проводиться в отсутствие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17E2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1E40AA" w:rsidRPr="00D817E2" w:rsidRDefault="001E40AA" w:rsidP="001E4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7E2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7" w:history="1">
        <w:r w:rsidRPr="00D817E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D817E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17E2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  <w:proofErr w:type="gramEnd"/>
    </w:p>
    <w:p w:rsidR="001E40AA" w:rsidRPr="00D817E2" w:rsidRDefault="001E40AA" w:rsidP="001E4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lastRenderedPageBreak/>
        <w:t xml:space="preserve">б) если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D817E2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D8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E40AA" w:rsidRPr="00D817E2" w:rsidRDefault="001E40AA" w:rsidP="001E4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D817E2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0AA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7E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изложить в новой редакции (прилагается).</w:t>
      </w:r>
    </w:p>
    <w:p w:rsidR="001E40AA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№» 72 от 27.01.2015 года « 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№888 от 31.08.2010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интересов»: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AA" w:rsidRPr="00355771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7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Пункт 3 настоящего постановления читать в новой редакции:</w:t>
      </w:r>
    </w:p>
    <w:p w:rsidR="001E40AA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ind w:firstLine="540"/>
        <w:jc w:val="both"/>
      </w:pPr>
      <w:r>
        <w:t xml:space="preserve">«3. </w:t>
      </w:r>
      <w:r w:rsidRPr="00341C0F">
        <w:t xml:space="preserve">Распространить действие настоящего постановления на органы администрации муниципального образования </w:t>
      </w:r>
      <w:proofErr w:type="spellStart"/>
      <w:r w:rsidRPr="00341C0F">
        <w:t>Слюдянский</w:t>
      </w:r>
      <w:proofErr w:type="spellEnd"/>
      <w:r w:rsidRPr="00341C0F">
        <w:t xml:space="preserve"> район, надел</w:t>
      </w:r>
      <w:r>
        <w:t xml:space="preserve">енные правами юридического лица, Думу муниципального образования </w:t>
      </w:r>
      <w:proofErr w:type="spellStart"/>
      <w:r>
        <w:t>Слюдянский</w:t>
      </w:r>
      <w:proofErr w:type="spellEnd"/>
      <w:r>
        <w:t xml:space="preserve"> район, Контрольно-счетную палату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proofErr w:type="gramStart"/>
      <w:r>
        <w:t>.»</w:t>
      </w:r>
      <w:proofErr w:type="gramEnd"/>
    </w:p>
    <w:p w:rsidR="001E40AA" w:rsidRDefault="001E40AA" w:rsidP="001E40AA">
      <w:pPr>
        <w:ind w:firstLine="540"/>
        <w:jc w:val="both"/>
      </w:pPr>
    </w:p>
    <w:p w:rsidR="001E40AA" w:rsidRPr="00341C0F" w:rsidRDefault="001E40AA" w:rsidP="001E40AA">
      <w:r>
        <w:tab/>
        <w:t xml:space="preserve">3. Рекомендовать главам сельских поселений в срок до 01.02.2016 года создать комиссии </w:t>
      </w:r>
      <w:r>
        <w:rPr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1E40AA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D817E2" w:rsidRDefault="001E40AA" w:rsidP="001E40AA">
      <w:pPr>
        <w:jc w:val="both"/>
        <w:rPr>
          <w:szCs w:val="24"/>
        </w:rPr>
      </w:pPr>
      <w:r w:rsidRPr="00D817E2">
        <w:rPr>
          <w:b/>
          <w:szCs w:val="24"/>
        </w:rPr>
        <w:t xml:space="preserve">         </w:t>
      </w:r>
      <w:r>
        <w:rPr>
          <w:szCs w:val="24"/>
        </w:rPr>
        <w:t>4.</w:t>
      </w:r>
      <w:r w:rsidRPr="00D817E2">
        <w:rPr>
          <w:szCs w:val="24"/>
        </w:rPr>
        <w:t xml:space="preserve"> Опубликовать настоящее постановление в приложении к газете «Славное море» и разместить на официальном сайте администрации МО </w:t>
      </w:r>
      <w:proofErr w:type="spellStart"/>
      <w:r w:rsidRPr="00D817E2">
        <w:rPr>
          <w:szCs w:val="24"/>
        </w:rPr>
        <w:t>Слюдянский</w:t>
      </w:r>
      <w:proofErr w:type="spellEnd"/>
      <w:r w:rsidRPr="00D817E2">
        <w:rPr>
          <w:szCs w:val="24"/>
        </w:rPr>
        <w:t xml:space="preserve"> район </w:t>
      </w:r>
      <w:hyperlink r:id="rId8" w:history="1">
        <w:r w:rsidRPr="00D817E2">
          <w:rPr>
            <w:rStyle w:val="a5"/>
            <w:szCs w:val="24"/>
          </w:rPr>
          <w:t>http://www.sludyanka.ru</w:t>
        </w:r>
      </w:hyperlink>
      <w:r w:rsidRPr="00D817E2">
        <w:rPr>
          <w:szCs w:val="24"/>
        </w:rPr>
        <w:t>, в разделе «</w:t>
      </w:r>
      <w:r>
        <w:rPr>
          <w:szCs w:val="24"/>
        </w:rPr>
        <w:t>Противодействие коррупции</w:t>
      </w:r>
      <w:r w:rsidRPr="00D817E2">
        <w:rPr>
          <w:szCs w:val="24"/>
        </w:rPr>
        <w:t>».</w:t>
      </w:r>
    </w:p>
    <w:p w:rsidR="001E40AA" w:rsidRPr="00B0535B" w:rsidRDefault="001E40AA" w:rsidP="001E40AA">
      <w:pPr>
        <w:jc w:val="both"/>
        <w:rPr>
          <w:szCs w:val="24"/>
        </w:rPr>
      </w:pPr>
    </w:p>
    <w:p w:rsidR="001E40AA" w:rsidRPr="00467478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74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Лазареву Н.Л.</w:t>
      </w:r>
    </w:p>
    <w:p w:rsidR="001E40AA" w:rsidRPr="00467478" w:rsidRDefault="001E40AA" w:rsidP="001E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rPr>
          <w:b/>
          <w:szCs w:val="24"/>
        </w:rPr>
      </w:pPr>
    </w:p>
    <w:p w:rsidR="001E40AA" w:rsidRDefault="001E40AA" w:rsidP="001E40AA">
      <w:pPr>
        <w:rPr>
          <w:b/>
          <w:szCs w:val="24"/>
        </w:rPr>
      </w:pPr>
      <w:r>
        <w:rPr>
          <w:b/>
          <w:szCs w:val="24"/>
        </w:rPr>
        <w:t>М</w:t>
      </w:r>
      <w:r w:rsidRPr="00467478">
        <w:rPr>
          <w:b/>
          <w:szCs w:val="24"/>
        </w:rPr>
        <w:t>эр муниципального образования</w:t>
      </w:r>
    </w:p>
    <w:p w:rsidR="001E40AA" w:rsidRPr="00467478" w:rsidRDefault="001E40AA" w:rsidP="001E40AA">
      <w:pPr>
        <w:rPr>
          <w:b/>
          <w:szCs w:val="24"/>
        </w:rPr>
      </w:pPr>
      <w:proofErr w:type="spellStart"/>
      <w:r w:rsidRPr="00467478">
        <w:rPr>
          <w:b/>
          <w:szCs w:val="24"/>
        </w:rPr>
        <w:t>Слюдянский</w:t>
      </w:r>
      <w:proofErr w:type="spellEnd"/>
      <w:r w:rsidRPr="00467478">
        <w:rPr>
          <w:b/>
          <w:szCs w:val="24"/>
        </w:rPr>
        <w:t xml:space="preserve"> район                                                                          </w:t>
      </w:r>
      <w:r>
        <w:rPr>
          <w:b/>
          <w:szCs w:val="24"/>
        </w:rPr>
        <w:t xml:space="preserve">               </w:t>
      </w:r>
      <w:bookmarkStart w:id="0" w:name="_GoBack"/>
      <w:bookmarkEnd w:id="0"/>
      <w:r>
        <w:rPr>
          <w:b/>
          <w:szCs w:val="24"/>
        </w:rPr>
        <w:t xml:space="preserve">А.В. </w:t>
      </w:r>
      <w:proofErr w:type="spellStart"/>
      <w:r>
        <w:rPr>
          <w:b/>
          <w:szCs w:val="24"/>
        </w:rPr>
        <w:t>Должиков</w:t>
      </w:r>
      <w:proofErr w:type="spellEnd"/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Default="001E40AA" w:rsidP="001E40AA">
      <w:pPr>
        <w:jc w:val="right"/>
        <w:rPr>
          <w:b/>
        </w:rPr>
      </w:pPr>
    </w:p>
    <w:p w:rsidR="001E40AA" w:rsidRPr="009C06F3" w:rsidRDefault="001E40AA" w:rsidP="001E40AA">
      <w:pPr>
        <w:jc w:val="right"/>
        <w:rPr>
          <w:b/>
        </w:rPr>
      </w:pPr>
      <w:r w:rsidRPr="009C06F3">
        <w:rPr>
          <w:b/>
        </w:rPr>
        <w:t>Приложение № 2</w:t>
      </w:r>
    </w:p>
    <w:p w:rsidR="001E40AA" w:rsidRPr="0039358A" w:rsidRDefault="001E40AA" w:rsidP="001E40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6F3">
        <w:rPr>
          <w:rFonts w:ascii="Times New Roman" w:hAnsi="Times New Roman" w:cs="Times New Roman"/>
          <w:b/>
          <w:sz w:val="24"/>
          <w:szCs w:val="24"/>
        </w:rPr>
        <w:t>к постановлени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ю администрации </w:t>
      </w:r>
    </w:p>
    <w:p w:rsidR="001E40AA" w:rsidRPr="0039358A" w:rsidRDefault="001E40AA" w:rsidP="001E40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E40AA" w:rsidRPr="0039358A" w:rsidRDefault="001E40AA" w:rsidP="001E40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E40AA" w:rsidRPr="0039358A" w:rsidRDefault="001E40AA" w:rsidP="001E40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21.01.2016 г.</w:t>
      </w:r>
      <w:r>
        <w:rPr>
          <w:rFonts w:ascii="Times New Roman" w:hAnsi="Times New Roman" w:cs="Times New Roman"/>
          <w:b/>
          <w:sz w:val="24"/>
          <w:szCs w:val="24"/>
        </w:rPr>
        <w:t>__ №___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1E40AA" w:rsidRPr="0039358A" w:rsidRDefault="001E40AA" w:rsidP="001E40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E40AA" w:rsidRPr="0039358A" w:rsidRDefault="001E40AA" w:rsidP="001E4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 МУНИЦИПАЛЬНОГО ОБРАЗОВАНИЯ СЛЮДЯНСКИЙ РАЙОН</w:t>
      </w:r>
    </w:p>
    <w:p w:rsidR="001E40AA" w:rsidRPr="0039358A" w:rsidRDefault="001E40AA" w:rsidP="001E4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И УРЕГУЛИРОВАНИЮ КОНФЛИКТОВ ИНТЕРЕСОВ</w:t>
      </w:r>
    </w:p>
    <w:p w:rsidR="001E40AA" w:rsidRPr="0039358A" w:rsidRDefault="001E40AA" w:rsidP="001E40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– мэр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1E40A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Лазарева Н.Л. – руководитель аппарата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</w:t>
      </w:r>
      <w:r w:rsidRPr="0039358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Чубаров А.Г.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Г.К. – председатель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(по согласованию);</w:t>
      </w:r>
    </w:p>
    <w:p w:rsidR="001E40A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Костюнина Н.А. – начальник отдела по анализу и прогнозированию социально-экономического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территории управления социально-экономического развития 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председатель Совета трудового коллектива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E40A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Е.Н. – главный бухгалтер муниципального казенного учреждения «Межотраслевая 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E40A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1E40AA" w:rsidRPr="0039358A" w:rsidRDefault="001E40AA" w:rsidP="001E40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Н.Л. Лазарева </w:t>
      </w:r>
    </w:p>
    <w:p w:rsidR="001E40AA" w:rsidRPr="0039358A" w:rsidRDefault="001E40AA" w:rsidP="001E40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0AA" w:rsidRPr="0039358A" w:rsidRDefault="001E40AA" w:rsidP="001E40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0AA" w:rsidRDefault="001E40AA" w:rsidP="001E40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4"/>
          <w:lang w:eastAsia="en-US"/>
        </w:rPr>
      </w:pPr>
    </w:p>
    <w:p w:rsidR="001E40AA" w:rsidRDefault="001E40AA" w:rsidP="001E40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4"/>
          <w:lang w:eastAsia="en-US"/>
        </w:rPr>
      </w:pPr>
    </w:p>
    <w:p w:rsidR="001E40AA" w:rsidRDefault="001E40AA" w:rsidP="001E40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4"/>
          <w:lang w:eastAsia="en-US"/>
        </w:rPr>
      </w:pPr>
    </w:p>
    <w:p w:rsidR="00355F95" w:rsidRDefault="00355F95"/>
    <w:sectPr w:rsidR="0035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5"/>
    <w:rsid w:val="001E40AA"/>
    <w:rsid w:val="002857C5"/>
    <w:rsid w:val="003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E4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1"/>
    <w:rsid w:val="001E40AA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1E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1E40AA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1E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1E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1E4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E4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E4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1"/>
    <w:rsid w:val="001E40AA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1E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1E40AA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1E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1E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1E4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E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7D3A237A7C7BE2C3896297DA282C43D89672BC10CB89B1A35D2F9B8EFA7BF6F4552525176A0D2r5q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7D3A237A7C7BE2C3896297DA282C43D89672BC10CB89B1A35D2F9B8EFA7BF6F4552525176A0D2r5q1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2016-01-22T03:02:00Z</dcterms:created>
  <dcterms:modified xsi:type="dcterms:W3CDTF">2016-01-22T03:02:00Z</dcterms:modified>
</cp:coreProperties>
</file>