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55" w:rsidRDefault="00C74F55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44" w:rsidRPr="001D7B62" w:rsidRDefault="00F70C44" w:rsidP="00F70C44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F70C44" w:rsidRPr="001D7B62" w:rsidRDefault="00F70C44" w:rsidP="00F70C44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F70C44" w:rsidRPr="001D7B62" w:rsidRDefault="00F70C44" w:rsidP="00F70C44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F70C44" w:rsidRPr="001D7B62" w:rsidRDefault="00F70C44" w:rsidP="00F70C44">
      <w:pPr>
        <w:jc w:val="center"/>
        <w:rPr>
          <w:b/>
        </w:rPr>
      </w:pPr>
    </w:p>
    <w:p w:rsidR="00F70C44" w:rsidRPr="001D7B62" w:rsidRDefault="00F70C44" w:rsidP="00F70C44">
      <w:pPr>
        <w:pStyle w:val="3"/>
        <w:rPr>
          <w:rFonts w:ascii="Times New Roman" w:hAnsi="Times New Roman" w:cs="Times New Roman"/>
          <w:bCs w:val="0"/>
          <w:szCs w:val="28"/>
        </w:rPr>
      </w:pPr>
      <w:r w:rsidRPr="001D7B62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F70C44" w:rsidRPr="001D7B62" w:rsidRDefault="00F70C44" w:rsidP="00F70C44">
      <w:pPr>
        <w:jc w:val="center"/>
        <w:rPr>
          <w:b/>
          <w:sz w:val="28"/>
          <w:szCs w:val="28"/>
        </w:rPr>
      </w:pPr>
      <w:r w:rsidRPr="001D7B62">
        <w:rPr>
          <w:b/>
          <w:sz w:val="28"/>
          <w:szCs w:val="28"/>
        </w:rPr>
        <w:t>СЛЮДЯНСКИЙ РАЙОН</w:t>
      </w:r>
    </w:p>
    <w:p w:rsidR="00F70C44" w:rsidRPr="001D7B62" w:rsidRDefault="00F70C44" w:rsidP="00F70C44">
      <w:pPr>
        <w:jc w:val="center"/>
        <w:rPr>
          <w:b/>
          <w:sz w:val="28"/>
        </w:rPr>
      </w:pPr>
    </w:p>
    <w:p w:rsidR="00F70C44" w:rsidRPr="001D7B62" w:rsidRDefault="00F70C44" w:rsidP="00F70C44">
      <w:pPr>
        <w:pStyle w:val="1"/>
        <w:rPr>
          <w:b/>
        </w:rPr>
      </w:pPr>
      <w:proofErr w:type="gramStart"/>
      <w:r w:rsidRPr="001D7B62">
        <w:rPr>
          <w:b/>
        </w:rPr>
        <w:t>Р</w:t>
      </w:r>
      <w:proofErr w:type="gramEnd"/>
      <w:r w:rsidRPr="001D7B62">
        <w:rPr>
          <w:b/>
        </w:rPr>
        <w:t xml:space="preserve"> Е Ш Е Н И Е</w:t>
      </w:r>
    </w:p>
    <w:p w:rsidR="00F70C44" w:rsidRPr="001D7B62" w:rsidRDefault="00F70C44" w:rsidP="00F70C44">
      <w:pPr>
        <w:jc w:val="center"/>
        <w:rPr>
          <w:b/>
        </w:rPr>
      </w:pPr>
      <w:proofErr w:type="spellStart"/>
      <w:r w:rsidRPr="001D7B62">
        <w:rPr>
          <w:b/>
        </w:rPr>
        <w:t>г</w:t>
      </w:r>
      <w:proofErr w:type="gramStart"/>
      <w:r w:rsidRPr="001D7B62">
        <w:rPr>
          <w:b/>
        </w:rPr>
        <w:t>.С</w:t>
      </w:r>
      <w:proofErr w:type="gramEnd"/>
      <w:r w:rsidRPr="001D7B62">
        <w:rPr>
          <w:b/>
        </w:rPr>
        <w:t>людянка</w:t>
      </w:r>
      <w:proofErr w:type="spellEnd"/>
    </w:p>
    <w:p w:rsidR="00F70C44" w:rsidRDefault="00F70C44" w:rsidP="00F70C44">
      <w:pPr>
        <w:rPr>
          <w:rFonts w:ascii="Arial" w:hAnsi="Arial" w:cs="Arial"/>
        </w:rPr>
      </w:pPr>
    </w:p>
    <w:p w:rsidR="00F70C44" w:rsidRDefault="00F70C44" w:rsidP="00F70C44">
      <w:pPr>
        <w:rPr>
          <w:rFonts w:ascii="Arial" w:hAnsi="Arial" w:cs="Arial"/>
        </w:rPr>
      </w:pPr>
    </w:p>
    <w:p w:rsidR="00F70C44" w:rsidRPr="00304616" w:rsidRDefault="00F70C44" w:rsidP="00F70C44">
      <w:pPr>
        <w:rPr>
          <w:b/>
        </w:rPr>
      </w:pPr>
      <w:r w:rsidRPr="00304616">
        <w:rPr>
          <w:b/>
        </w:rPr>
        <w:t xml:space="preserve">Решение принято районной Думой </w:t>
      </w:r>
      <w:r w:rsidR="00056B82">
        <w:rPr>
          <w:b/>
        </w:rPr>
        <w:t>25 июня</w:t>
      </w:r>
      <w:r w:rsidRPr="00304616">
        <w:rPr>
          <w:b/>
        </w:rPr>
        <w:t xml:space="preserve"> 2015г.</w:t>
      </w:r>
    </w:p>
    <w:p w:rsidR="00F70C44" w:rsidRPr="001D7B62" w:rsidRDefault="00F70C44" w:rsidP="00F70C44">
      <w:pPr>
        <w:rPr>
          <w:sz w:val="22"/>
        </w:rPr>
      </w:pPr>
    </w:p>
    <w:p w:rsidR="00F70C44" w:rsidRDefault="00F70C44" w:rsidP="00F70C44">
      <w:pPr>
        <w:rPr>
          <w:b/>
        </w:rPr>
      </w:pPr>
      <w:r>
        <w:rPr>
          <w:b/>
        </w:rPr>
        <w:t>О внесении дополнений в решение</w:t>
      </w:r>
    </w:p>
    <w:p w:rsidR="00F70C44" w:rsidRDefault="00F70C44" w:rsidP="00F70C44">
      <w:pPr>
        <w:rPr>
          <w:b/>
        </w:rPr>
      </w:pPr>
      <w:r>
        <w:rPr>
          <w:b/>
        </w:rPr>
        <w:t>Думы муниципального образования Слюдянский</w:t>
      </w:r>
    </w:p>
    <w:p w:rsidR="00F70C44" w:rsidRDefault="00F70C44" w:rsidP="00F70C44">
      <w:pPr>
        <w:rPr>
          <w:b/>
        </w:rPr>
      </w:pPr>
      <w:r>
        <w:rPr>
          <w:b/>
        </w:rPr>
        <w:t xml:space="preserve">район от 29.09.2011г. № 42 </w:t>
      </w:r>
      <w:r>
        <w:rPr>
          <w:b/>
          <w:lang w:val="en-US"/>
        </w:rPr>
        <w:t>V</w:t>
      </w:r>
      <w:r>
        <w:rPr>
          <w:b/>
        </w:rPr>
        <w:t>-</w:t>
      </w:r>
      <w:proofErr w:type="spellStart"/>
      <w:r>
        <w:rPr>
          <w:b/>
        </w:rPr>
        <w:t>рд</w:t>
      </w:r>
      <w:proofErr w:type="spellEnd"/>
      <w:r>
        <w:rPr>
          <w:b/>
        </w:rPr>
        <w:t xml:space="preserve"> «Об утверждении</w:t>
      </w:r>
    </w:p>
    <w:p w:rsidR="00F70C44" w:rsidRDefault="00F70C44" w:rsidP="00F70C44">
      <w:pPr>
        <w:rPr>
          <w:b/>
        </w:rPr>
      </w:pPr>
      <w:r>
        <w:rPr>
          <w:b/>
        </w:rPr>
        <w:t>Порядка управления и распоряжения имуществом,</w:t>
      </w:r>
    </w:p>
    <w:p w:rsidR="00F70C44" w:rsidRDefault="00F70C44" w:rsidP="00F70C44">
      <w:pPr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муниципальной собственности</w:t>
      </w:r>
    </w:p>
    <w:p w:rsidR="00F70C44" w:rsidRDefault="00F70C44" w:rsidP="00F70C44">
      <w:pPr>
        <w:rPr>
          <w:b/>
        </w:rPr>
      </w:pPr>
      <w:r>
        <w:rPr>
          <w:b/>
        </w:rPr>
        <w:t xml:space="preserve">муниципального образования Слюдянский район» </w:t>
      </w:r>
    </w:p>
    <w:p w:rsidR="00F70C44" w:rsidRPr="00304616" w:rsidRDefault="00F70C44" w:rsidP="00F70C44">
      <w:pPr>
        <w:rPr>
          <w:b/>
        </w:rPr>
      </w:pPr>
    </w:p>
    <w:p w:rsidR="00F70C44" w:rsidRPr="001D7B62" w:rsidRDefault="00F70C44" w:rsidP="00F70C44"/>
    <w:p w:rsidR="00F70C44" w:rsidRDefault="00F70C44" w:rsidP="00F70C44">
      <w:pPr>
        <w:rPr>
          <w:rFonts w:ascii="Arial" w:hAnsi="Arial" w:cs="Arial"/>
        </w:rPr>
      </w:pPr>
    </w:p>
    <w:p w:rsidR="00F70C44" w:rsidRPr="001D7B62" w:rsidRDefault="00F70C44" w:rsidP="00F70C44">
      <w:pPr>
        <w:pStyle w:val="21"/>
        <w:ind w:firstLine="708"/>
      </w:pPr>
      <w:r>
        <w:t xml:space="preserve">В соответствии с пунктом 6 статьи 41 Бюджетного кодекса Российской Федерации, </w:t>
      </w:r>
      <w:r w:rsidRPr="001D7B62">
        <w:t xml:space="preserve">руководствуясь </w:t>
      </w:r>
      <w: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D7B62">
        <w:t>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</w:t>
      </w:r>
      <w:r>
        <w:t xml:space="preserve"> июня </w:t>
      </w:r>
      <w:r w:rsidRPr="001D7B62">
        <w:t>2005</w:t>
      </w:r>
      <w:r>
        <w:t xml:space="preserve"> </w:t>
      </w:r>
      <w:r w:rsidRPr="001D7B62">
        <w:t>г</w:t>
      </w:r>
      <w:r>
        <w:t>ода</w:t>
      </w:r>
      <w:r w:rsidRPr="001D7B62">
        <w:t xml:space="preserve"> № 303-п,</w:t>
      </w:r>
    </w:p>
    <w:p w:rsidR="00F70C44" w:rsidRPr="001D7B62" w:rsidRDefault="00F70C44" w:rsidP="00F70C44">
      <w:pPr>
        <w:pStyle w:val="21"/>
        <w:ind w:firstLine="708"/>
      </w:pPr>
    </w:p>
    <w:p w:rsidR="00F70C44" w:rsidRPr="001D7B62" w:rsidRDefault="00F70C44" w:rsidP="00F70C44">
      <w:pPr>
        <w:jc w:val="center"/>
      </w:pPr>
      <w:r>
        <w:t>РАЙОННАЯ ДУМА РЕШИЛ</w:t>
      </w:r>
      <w:r w:rsidRPr="001D7B62">
        <w:t>А:</w:t>
      </w:r>
    </w:p>
    <w:p w:rsidR="00F70C44" w:rsidRPr="001D7B62" w:rsidRDefault="00F70C44" w:rsidP="00F70C44"/>
    <w:p w:rsidR="00F70C44" w:rsidRPr="00073578" w:rsidRDefault="00F70C44" w:rsidP="00F70C44">
      <w:pPr>
        <w:ind w:firstLine="708"/>
      </w:pPr>
      <w:r w:rsidRPr="00073578">
        <w:t xml:space="preserve">1. Внести следующие дополнения в решение Думы муниципального образования Слюдянский район от 29.09.2011г. № 42 </w:t>
      </w:r>
      <w:r w:rsidRPr="00073578">
        <w:rPr>
          <w:lang w:val="en-US"/>
        </w:rPr>
        <w:t>V</w:t>
      </w:r>
      <w:r w:rsidRPr="00073578">
        <w:t>-</w:t>
      </w:r>
      <w:proofErr w:type="spellStart"/>
      <w:r w:rsidRPr="00073578">
        <w:t>рд</w:t>
      </w:r>
      <w:proofErr w:type="spellEnd"/>
      <w:r w:rsidRPr="00073578">
        <w:t xml:space="preserve"> «Об утверждении Порядка управления и распоряжения имуществом, находящимся в муниципальной собственности муниципального образования Слюдянский район» </w:t>
      </w:r>
      <w:r>
        <w:t>(далее – Порядок):</w:t>
      </w:r>
    </w:p>
    <w:p w:rsidR="00F70C44" w:rsidRDefault="00F70C44" w:rsidP="00F70C4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3578">
        <w:rPr>
          <w:rFonts w:ascii="Times New Roman" w:hAnsi="Times New Roman" w:cs="Times New Roman"/>
        </w:rPr>
        <w:t xml:space="preserve">Дополнить пункт </w:t>
      </w:r>
      <w:r>
        <w:rPr>
          <w:rFonts w:ascii="Times New Roman" w:hAnsi="Times New Roman" w:cs="Times New Roman"/>
        </w:rPr>
        <w:t>5.1</w:t>
      </w:r>
      <w:r w:rsidRPr="00073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Порядка абзацем 2 следующего содержания:</w:t>
      </w:r>
    </w:p>
    <w:p w:rsidR="00F70C44" w:rsidRPr="00382B1A" w:rsidRDefault="00F70C44" w:rsidP="00F70C44">
      <w:pPr>
        <w:ind w:firstLine="708"/>
      </w:pPr>
      <w:r>
        <w:t>«</w:t>
      </w:r>
      <w:r w:rsidRPr="00382B1A">
        <w:t xml:space="preserve">Арендная плата за использование </w:t>
      </w:r>
      <w:r>
        <w:t>муниципального имущества</w:t>
      </w:r>
      <w:r w:rsidRPr="00382B1A">
        <w:t xml:space="preserve"> вносится путем перечисления денежных средств на распределительный счет Управления федерального казначейства по Иркутской области, открытый на балансовом счете 40101 </w:t>
      </w:r>
      <w:r>
        <w:t>«</w:t>
      </w:r>
      <w:r w:rsidRPr="00382B1A">
        <w:t>Доходы, распределяемые органами Федерального казначейства между бюджетами бюджетной системы Российской Федерации</w:t>
      </w:r>
      <w:r>
        <w:t>»</w:t>
      </w:r>
      <w:r w:rsidRPr="00382B1A">
        <w:t>, в порядке, установленном бюджетным законодательством Российской Федерации</w:t>
      </w:r>
      <w:r>
        <w:t>»</w:t>
      </w:r>
      <w:r w:rsidRPr="00382B1A">
        <w:t>.</w:t>
      </w:r>
    </w:p>
    <w:p w:rsidR="00F70C44" w:rsidRPr="00382B1A" w:rsidRDefault="00F70C44" w:rsidP="00F70C44">
      <w:pPr>
        <w:autoSpaceDE w:val="0"/>
        <w:autoSpaceDN w:val="0"/>
        <w:adjustRightInd w:val="0"/>
        <w:ind w:firstLine="540"/>
      </w:pPr>
    </w:p>
    <w:p w:rsidR="00F70C44" w:rsidRPr="00073578" w:rsidRDefault="00F70C44" w:rsidP="00F70C44">
      <w:r w:rsidRPr="00073578">
        <w:tab/>
      </w:r>
    </w:p>
    <w:p w:rsidR="00F70C44" w:rsidRPr="001D7B62" w:rsidRDefault="00F70C44" w:rsidP="00F70C44"/>
    <w:p w:rsidR="00F70C44" w:rsidRPr="00304616" w:rsidRDefault="00F70C44" w:rsidP="00F70C44">
      <w:pPr>
        <w:rPr>
          <w:b/>
        </w:rPr>
      </w:pPr>
      <w:r w:rsidRPr="00304616">
        <w:rPr>
          <w:b/>
        </w:rPr>
        <w:t>Мэр муниципального образования</w:t>
      </w:r>
    </w:p>
    <w:p w:rsidR="00F70C44" w:rsidRPr="00304616" w:rsidRDefault="00F70C44" w:rsidP="00F70C44">
      <w:pPr>
        <w:rPr>
          <w:b/>
        </w:rPr>
      </w:pPr>
      <w:proofErr w:type="spellStart"/>
      <w:r w:rsidRPr="00304616">
        <w:rPr>
          <w:b/>
        </w:rPr>
        <w:t>Слюдянский</w:t>
      </w:r>
      <w:proofErr w:type="spellEnd"/>
      <w:r w:rsidRPr="00304616">
        <w:rPr>
          <w:b/>
        </w:rPr>
        <w:t xml:space="preserve"> район</w:t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  <w:t xml:space="preserve">        </w:t>
      </w:r>
      <w:r>
        <w:rPr>
          <w:b/>
        </w:rPr>
        <w:t xml:space="preserve">        </w:t>
      </w:r>
      <w:r w:rsidRPr="00304616">
        <w:rPr>
          <w:b/>
        </w:rPr>
        <w:t xml:space="preserve">  А.В. </w:t>
      </w:r>
      <w:proofErr w:type="spellStart"/>
      <w:r w:rsidRPr="00304616">
        <w:rPr>
          <w:b/>
        </w:rPr>
        <w:t>Должиков</w:t>
      </w:r>
      <w:proofErr w:type="spellEnd"/>
    </w:p>
    <w:p w:rsidR="00F70C44" w:rsidRPr="00304616" w:rsidRDefault="00F70C44" w:rsidP="00F70C44">
      <w:pPr>
        <w:rPr>
          <w:b/>
        </w:rPr>
      </w:pPr>
    </w:p>
    <w:p w:rsidR="00F70C44" w:rsidRPr="00304616" w:rsidRDefault="00F70C44" w:rsidP="00F70C44">
      <w:pPr>
        <w:rPr>
          <w:b/>
        </w:rPr>
      </w:pPr>
    </w:p>
    <w:p w:rsidR="00F70C44" w:rsidRPr="00304616" w:rsidRDefault="00F70C44" w:rsidP="00F70C44">
      <w:pPr>
        <w:rPr>
          <w:b/>
        </w:rPr>
      </w:pPr>
      <w:r w:rsidRPr="00304616">
        <w:rPr>
          <w:b/>
        </w:rPr>
        <w:t xml:space="preserve">Председатель Думы </w:t>
      </w:r>
      <w:proofErr w:type="gramStart"/>
      <w:r w:rsidRPr="00304616">
        <w:rPr>
          <w:b/>
        </w:rPr>
        <w:t>муниципального</w:t>
      </w:r>
      <w:proofErr w:type="gramEnd"/>
    </w:p>
    <w:p w:rsidR="00F70C44" w:rsidRPr="00304616" w:rsidRDefault="00F70C44" w:rsidP="00F70C44">
      <w:pPr>
        <w:rPr>
          <w:b/>
        </w:rPr>
      </w:pPr>
      <w:r w:rsidRPr="00304616">
        <w:rPr>
          <w:b/>
        </w:rPr>
        <w:t>образования Слюдянский район</w:t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 w:rsidRPr="00304616">
        <w:rPr>
          <w:b/>
        </w:rPr>
        <w:tab/>
      </w:r>
      <w:r>
        <w:rPr>
          <w:b/>
        </w:rPr>
        <w:t xml:space="preserve">      </w:t>
      </w:r>
      <w:r w:rsidRPr="00304616">
        <w:rPr>
          <w:b/>
        </w:rPr>
        <w:t>А.Г. Чубаров</w:t>
      </w:r>
    </w:p>
    <w:p w:rsidR="00F70C44" w:rsidRPr="001D7B62" w:rsidRDefault="00F70C44" w:rsidP="00F70C44"/>
    <w:p w:rsidR="00F70C44" w:rsidRPr="001D7B62" w:rsidRDefault="00F70C44" w:rsidP="00F70C44">
      <w:pPr>
        <w:rPr>
          <w:sz w:val="16"/>
          <w:szCs w:val="16"/>
        </w:rPr>
      </w:pPr>
    </w:p>
    <w:p w:rsidR="00F70C44" w:rsidRPr="001D7B62" w:rsidRDefault="00F70C44" w:rsidP="00F70C44">
      <w:pPr>
        <w:rPr>
          <w:sz w:val="16"/>
          <w:szCs w:val="16"/>
        </w:rPr>
      </w:pPr>
    </w:p>
    <w:p w:rsidR="00F70C44" w:rsidRPr="001D7B62" w:rsidRDefault="00F70C44" w:rsidP="00F70C44">
      <w:pPr>
        <w:rPr>
          <w:sz w:val="16"/>
          <w:szCs w:val="16"/>
        </w:rPr>
      </w:pPr>
    </w:p>
    <w:p w:rsidR="00F70C44" w:rsidRPr="003C32EE" w:rsidRDefault="00F70C44" w:rsidP="00F70C44">
      <w:r>
        <w:t xml:space="preserve">от </w:t>
      </w:r>
      <w:r w:rsidR="00074D13">
        <w:t xml:space="preserve">25 июня </w:t>
      </w:r>
      <w:r w:rsidRPr="00074D13">
        <w:t>2015г.</w:t>
      </w:r>
      <w:r>
        <w:t xml:space="preserve"> № </w:t>
      </w:r>
      <w:r w:rsidR="00074D13">
        <w:t xml:space="preserve"> 35 </w:t>
      </w:r>
      <w:bookmarkStart w:id="0" w:name="_GoBack"/>
      <w:bookmarkEnd w:id="0"/>
      <w:r w:rsidRPr="00074D13">
        <w:t xml:space="preserve">– </w:t>
      </w:r>
      <w:r w:rsidRPr="00074D13">
        <w:rPr>
          <w:lang w:val="en-US"/>
        </w:rPr>
        <w:t>VI</w:t>
      </w:r>
      <w:r w:rsidRPr="00074D13">
        <w:t xml:space="preserve"> </w:t>
      </w:r>
      <w:proofErr w:type="spellStart"/>
      <w:r w:rsidRPr="00074D13">
        <w:t>рд</w:t>
      </w:r>
      <w:proofErr w:type="spellEnd"/>
    </w:p>
    <w:p w:rsidR="00C74F55" w:rsidRDefault="00C74F55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55" w:rsidRDefault="00C74F55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55" w:rsidRDefault="00C74F55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55" w:rsidRDefault="00C74F55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55" w:rsidRDefault="00C74F55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55" w:rsidRDefault="00C74F55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24A" w:rsidRPr="008442A5" w:rsidRDefault="000F624A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624A" w:rsidRPr="008442A5" w:rsidRDefault="000F624A" w:rsidP="000F6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A5">
        <w:rPr>
          <w:rFonts w:ascii="Times New Roman" w:hAnsi="Times New Roman" w:cs="Times New Roman"/>
          <w:b/>
          <w:sz w:val="24"/>
          <w:szCs w:val="24"/>
        </w:rPr>
        <w:t xml:space="preserve">к проекту решения Думы муниципального образования Слюдянский район </w:t>
      </w:r>
    </w:p>
    <w:p w:rsidR="000F624A" w:rsidRDefault="000F624A" w:rsidP="000F624A">
      <w:pPr>
        <w:jc w:val="center"/>
        <w:rPr>
          <w:b/>
        </w:rPr>
      </w:pPr>
      <w:r>
        <w:rPr>
          <w:b/>
        </w:rPr>
        <w:t>«</w:t>
      </w:r>
      <w:r w:rsidRPr="008B6943">
        <w:rPr>
          <w:b/>
        </w:rPr>
        <w:t xml:space="preserve">О  внесении  </w:t>
      </w:r>
      <w:r>
        <w:rPr>
          <w:b/>
        </w:rPr>
        <w:t>дополнений</w:t>
      </w:r>
      <w:r w:rsidRPr="008B6943">
        <w:rPr>
          <w:b/>
        </w:rPr>
        <w:t xml:space="preserve"> в решение  Думы</w:t>
      </w:r>
      <w:r>
        <w:rPr>
          <w:b/>
        </w:rPr>
        <w:t xml:space="preserve"> </w:t>
      </w:r>
      <w:r w:rsidRPr="008B6943">
        <w:rPr>
          <w:b/>
        </w:rPr>
        <w:t>муниципального образования Слюдянский район</w:t>
      </w:r>
      <w:r>
        <w:rPr>
          <w:b/>
        </w:rPr>
        <w:t xml:space="preserve"> </w:t>
      </w:r>
      <w:r w:rsidRPr="008B6943">
        <w:rPr>
          <w:b/>
        </w:rPr>
        <w:t xml:space="preserve">от </w:t>
      </w:r>
      <w:r>
        <w:rPr>
          <w:b/>
        </w:rPr>
        <w:t>29</w:t>
      </w:r>
      <w:r w:rsidRPr="008B6943">
        <w:rPr>
          <w:b/>
        </w:rPr>
        <w:t>.0</w:t>
      </w:r>
      <w:r>
        <w:rPr>
          <w:b/>
        </w:rPr>
        <w:t>9</w:t>
      </w:r>
      <w:r w:rsidRPr="008B6943">
        <w:rPr>
          <w:b/>
        </w:rPr>
        <w:t>.20</w:t>
      </w:r>
      <w:r>
        <w:rPr>
          <w:b/>
        </w:rPr>
        <w:t>11</w:t>
      </w:r>
      <w:r w:rsidRPr="008B6943">
        <w:rPr>
          <w:b/>
        </w:rPr>
        <w:t xml:space="preserve"> г. № </w:t>
      </w:r>
      <w:r>
        <w:rPr>
          <w:b/>
        </w:rPr>
        <w:t>42</w:t>
      </w:r>
      <w:r w:rsidRPr="008B6943">
        <w:rPr>
          <w:b/>
        </w:rPr>
        <w:t xml:space="preserve"> </w:t>
      </w:r>
      <w:r w:rsidRPr="008B6943">
        <w:rPr>
          <w:b/>
          <w:lang w:val="en-US"/>
        </w:rPr>
        <w:t>V</w:t>
      </w:r>
      <w:r w:rsidRPr="008B6943">
        <w:rPr>
          <w:b/>
        </w:rPr>
        <w:t>-</w:t>
      </w:r>
      <w:proofErr w:type="spellStart"/>
      <w:r w:rsidRPr="008B6943">
        <w:rPr>
          <w:b/>
        </w:rPr>
        <w:t>рд</w:t>
      </w:r>
      <w:proofErr w:type="spellEnd"/>
      <w:r w:rsidRPr="008B6943">
        <w:rPr>
          <w:b/>
        </w:rPr>
        <w:t xml:space="preserve">  «Об утверждении </w:t>
      </w:r>
      <w:r>
        <w:rPr>
          <w:b/>
        </w:rPr>
        <w:t>Порядка управления и распоряжения имуществом, находящимся в муниципальной собственности муниципального образования Слюдянский район</w:t>
      </w:r>
      <w:r w:rsidRPr="008B6943">
        <w:rPr>
          <w:b/>
        </w:rPr>
        <w:t>»</w:t>
      </w:r>
    </w:p>
    <w:p w:rsidR="000F624A" w:rsidRDefault="000F624A" w:rsidP="000F624A">
      <w:pPr>
        <w:jc w:val="center"/>
        <w:rPr>
          <w:b/>
        </w:rPr>
      </w:pPr>
    </w:p>
    <w:p w:rsidR="000F624A" w:rsidRPr="008B6943" w:rsidRDefault="000F624A" w:rsidP="000F624A">
      <w:pPr>
        <w:jc w:val="center"/>
        <w:rPr>
          <w:b/>
        </w:rPr>
      </w:pPr>
    </w:p>
    <w:p w:rsidR="000F624A" w:rsidRDefault="000F624A" w:rsidP="000F624A">
      <w:pPr>
        <w:ind w:firstLine="709"/>
        <w:jc w:val="both"/>
      </w:pPr>
      <w:r w:rsidRPr="008B6943">
        <w:t xml:space="preserve">Решением Думы муниципального образования Слюдянский район </w:t>
      </w:r>
      <w:r w:rsidRPr="004A2253">
        <w:t xml:space="preserve">от 29.09.2011 г. № 42 </w:t>
      </w:r>
      <w:r w:rsidRPr="004A2253">
        <w:rPr>
          <w:lang w:val="en-US"/>
        </w:rPr>
        <w:t>V</w:t>
      </w:r>
      <w:r w:rsidRPr="004A2253">
        <w:t>-</w:t>
      </w:r>
      <w:proofErr w:type="spellStart"/>
      <w:r w:rsidRPr="004A2253">
        <w:t>рд</w:t>
      </w:r>
      <w:proofErr w:type="spellEnd"/>
      <w:r w:rsidRPr="004A2253">
        <w:t xml:space="preserve">  утвержден Поряд</w:t>
      </w:r>
      <w:r>
        <w:t>о</w:t>
      </w:r>
      <w:r w:rsidRPr="004A2253">
        <w:t>к управления и распоряжения имуществом, находящимся в муниципальной собственности муниципального образования Слюдянский район</w:t>
      </w:r>
      <w:r>
        <w:t>.</w:t>
      </w: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6 части 41 Бюджетного кодекса Российской Федерации нормативные правовые акты,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уплаты.</w:t>
      </w: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расчета арендной платы и размер арендной платы установлен пунктом 4.11 Порядка.</w:t>
      </w: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условия уплаты арендных платежей установлены пунктом 5.1. и 5.3 Порядка.</w:t>
      </w: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редакция абзаца 2 пункта 5.1 Порядка дополняет условия уплаты арендных платежей. </w:t>
      </w: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24A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КУМИ</w:t>
      </w:r>
    </w:p>
    <w:p w:rsidR="000F624A" w:rsidRPr="008442A5" w:rsidRDefault="000F624A" w:rsidP="000F62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84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</w:p>
    <w:p w:rsidR="000F624A" w:rsidRPr="008442A5" w:rsidRDefault="000F624A" w:rsidP="000F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24A" w:rsidRDefault="000F624A" w:rsidP="000F62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24A" w:rsidRDefault="000F624A" w:rsidP="000F62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24A" w:rsidRDefault="000F624A" w:rsidP="000F62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24A" w:rsidRDefault="000F624A" w:rsidP="000F62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F44" w:rsidRDefault="00074D13"/>
    <w:sectPr w:rsidR="00885F44" w:rsidSect="000F62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E79"/>
    <w:multiLevelType w:val="multilevel"/>
    <w:tmpl w:val="6584F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83"/>
    <w:rsid w:val="00056B82"/>
    <w:rsid w:val="00074D13"/>
    <w:rsid w:val="000F624A"/>
    <w:rsid w:val="00384B01"/>
    <w:rsid w:val="00AC5A5B"/>
    <w:rsid w:val="00BA5D83"/>
    <w:rsid w:val="00C74F55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C4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70C44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</w:rPr>
  </w:style>
  <w:style w:type="paragraph" w:styleId="3">
    <w:name w:val="heading 3"/>
    <w:basedOn w:val="a"/>
    <w:next w:val="a"/>
    <w:link w:val="30"/>
    <w:qFormat/>
    <w:rsid w:val="00F70C44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2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C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C44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0C44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F70C44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F70C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0C44"/>
    <w:pPr>
      <w:ind w:left="720" w:firstLine="709"/>
      <w:contextualSpacing/>
      <w:jc w:val="both"/>
    </w:pPr>
    <w:rPr>
      <w:rFonts w:ascii="Bookman Old Style" w:hAnsi="Bookman Old Style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C4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70C44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</w:rPr>
  </w:style>
  <w:style w:type="paragraph" w:styleId="3">
    <w:name w:val="heading 3"/>
    <w:basedOn w:val="a"/>
    <w:next w:val="a"/>
    <w:link w:val="30"/>
    <w:qFormat/>
    <w:rsid w:val="00F70C44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2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C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C44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0C44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F70C44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F70C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0C44"/>
    <w:pPr>
      <w:ind w:left="720" w:firstLine="709"/>
      <w:contextualSpacing/>
      <w:jc w:val="both"/>
    </w:pPr>
    <w:rPr>
      <w:rFonts w:ascii="Bookman Old Style" w:hAnsi="Bookman Old Style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Стаценскайа Людмила Владимировна</dc:creator>
  <cp:keywords/>
  <dc:description/>
  <cp:lastModifiedBy>Полоротов Андрей Юрьевич</cp:lastModifiedBy>
  <cp:revision>6</cp:revision>
  <dcterms:created xsi:type="dcterms:W3CDTF">2015-06-09T05:54:00Z</dcterms:created>
  <dcterms:modified xsi:type="dcterms:W3CDTF">2015-06-30T03:11:00Z</dcterms:modified>
</cp:coreProperties>
</file>