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72" w:rsidRDefault="00243E72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E72" w:rsidRDefault="00243E72" w:rsidP="00243E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br/>
        <w:t>ИРКУТСКАЯ ОБЛАСТЬ</w:t>
      </w:r>
      <w:r>
        <w:rPr>
          <w:rFonts w:ascii="Times New Roman" w:hAnsi="Times New Roman" w:cs="Times New Roman"/>
          <w:sz w:val="24"/>
          <w:szCs w:val="24"/>
        </w:rPr>
        <w:br/>
        <w:t>СЛЮДЯНСКИЙ РАЙОН</w:t>
      </w:r>
      <w:r>
        <w:rPr>
          <w:rFonts w:ascii="Times New Roman" w:hAnsi="Times New Roman" w:cs="Times New Roman"/>
          <w:sz w:val="24"/>
          <w:szCs w:val="24"/>
        </w:rPr>
        <w:br/>
        <w:t>АДМИНИСТРАЦИЯ ПОРТБАЙКАЛЬСКОГО СЕЛЬСКОГО ПОСЕЛЕНИЯ</w:t>
      </w:r>
    </w:p>
    <w:p w:rsidR="00243E72" w:rsidRDefault="00243E72" w:rsidP="00243E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43E72" w:rsidRDefault="00243E72" w:rsidP="00243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E72" w:rsidRDefault="00243E72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1B5" w:rsidRDefault="00243E72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06.09.2017г</w:t>
      </w:r>
      <w:r w:rsidR="001A11B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43</w:t>
      </w:r>
    </w:p>
    <w:p w:rsidR="00243E72" w:rsidRDefault="00243E72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243E72" w:rsidRDefault="00243E72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«Профилактика правонарушений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E72" w:rsidRDefault="00243E72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Портбайкальском муниципальном </w:t>
      </w:r>
    </w:p>
    <w:p w:rsidR="001A11B5" w:rsidRDefault="00243E72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» на 2017 – 2019 гг.</w:t>
      </w:r>
    </w:p>
    <w:p w:rsidR="001A11B5" w:rsidRDefault="001A11B5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1B5" w:rsidRDefault="001A11B5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1B5" w:rsidRDefault="001A11B5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Портбайкальского сельского поселения, администрация Портбайкальского муниципального образования</w:t>
      </w:r>
    </w:p>
    <w:p w:rsidR="001A11B5" w:rsidRDefault="001A11B5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1B5" w:rsidRDefault="001A11B5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A11B5" w:rsidRDefault="001A11B5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1B5" w:rsidRDefault="001A11B5" w:rsidP="001A1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муниципальную программу «Профилактика правонарушений в Портбайкальском муниципальном образовании» на 2017 – 2019 гг. (прилагается).</w:t>
      </w:r>
    </w:p>
    <w:p w:rsidR="001A11B5" w:rsidRDefault="001A11B5" w:rsidP="001A1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«Портбайкальские вести» и разместить на официальном сайте Слюдянского района.</w:t>
      </w:r>
    </w:p>
    <w:p w:rsidR="001A11B5" w:rsidRDefault="001A11B5" w:rsidP="001A1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опубликования.</w:t>
      </w:r>
    </w:p>
    <w:p w:rsidR="001A11B5" w:rsidRDefault="001A11B5" w:rsidP="001A1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над исполнением настоящего постановления оставляю за собой.</w:t>
      </w:r>
    </w:p>
    <w:p w:rsidR="001A11B5" w:rsidRDefault="001A11B5" w:rsidP="001A1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1B5" w:rsidRDefault="001A11B5" w:rsidP="001A1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Портбайкальского МО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Н.И.Симакова</w:t>
      </w:r>
      <w:proofErr w:type="spellEnd"/>
    </w:p>
    <w:p w:rsidR="001A11B5" w:rsidRDefault="001A11B5" w:rsidP="001A1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1B5" w:rsidRDefault="001A11B5" w:rsidP="001A1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1B5" w:rsidRDefault="001A11B5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1B5" w:rsidRDefault="001A11B5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FE8" w:rsidRDefault="00ED5FE8" w:rsidP="001A1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FE8" w:rsidRDefault="001A11B5" w:rsidP="001A11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1A11B5" w:rsidRDefault="001A11B5" w:rsidP="001A11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Портбайкальского МО</w:t>
      </w:r>
    </w:p>
    <w:p w:rsidR="001A11B5" w:rsidRDefault="00243E72" w:rsidP="001A11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06.09.2017г № 43</w:t>
      </w:r>
      <w:bookmarkStart w:id="0" w:name="_GoBack"/>
      <w:bookmarkEnd w:id="0"/>
    </w:p>
    <w:p w:rsidR="001A11B5" w:rsidRDefault="001A11B5" w:rsidP="001A11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5FE8" w:rsidRDefault="00ED5FE8" w:rsidP="001A11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программы:</w:t>
      </w:r>
    </w:p>
    <w:p w:rsidR="00CB5AEA" w:rsidRDefault="00CB5AEA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B5AEA" w:rsidTr="00CB5AEA">
        <w:tc>
          <w:tcPr>
            <w:tcW w:w="2943" w:type="dxa"/>
          </w:tcPr>
          <w:p w:rsidR="00CB5AEA" w:rsidRDefault="00CB5AEA" w:rsidP="00ED5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28" w:type="dxa"/>
          </w:tcPr>
          <w:p w:rsidR="00CB5AEA" w:rsidRDefault="00CB5AEA" w:rsidP="00CB5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правонарушений в Портбайкальском муниципальном образовании  на 2017 – 2019 годы» (далее – Программа)</w:t>
            </w:r>
          </w:p>
        </w:tc>
      </w:tr>
      <w:tr w:rsidR="00CB5AEA" w:rsidTr="00CB5AEA">
        <w:tc>
          <w:tcPr>
            <w:tcW w:w="2943" w:type="dxa"/>
          </w:tcPr>
          <w:p w:rsidR="00CB5AEA" w:rsidRDefault="00CB5AEA" w:rsidP="00ED5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628" w:type="dxa"/>
          </w:tcPr>
          <w:p w:rsidR="00CB5AEA" w:rsidRDefault="00CB5AEA" w:rsidP="00CB5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Федерации, Федеральные законы, Уголовный кодекс Российской Федерации, Кодекс Российской Федерации об административных правонарушениях, Федеральный закон от 6 октября</w:t>
            </w:r>
            <w:r w:rsidR="0054341E">
              <w:rPr>
                <w:rFonts w:ascii="Times New Roman" w:hAnsi="Times New Roman" w:cs="Times New Roman"/>
                <w:sz w:val="24"/>
                <w:szCs w:val="24"/>
              </w:rPr>
              <w:t xml:space="preserve"> 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54341E">
              <w:rPr>
                <w:rFonts w:ascii="Times New Roman" w:hAnsi="Times New Roman" w:cs="Times New Roman"/>
                <w:sz w:val="24"/>
                <w:szCs w:val="24"/>
              </w:rPr>
              <w:t xml:space="preserve"> № 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 w:rsidR="005434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</w:t>
            </w:r>
          </w:p>
          <w:p w:rsidR="00CB5AEA" w:rsidRDefault="0054341E" w:rsidP="00543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в Российской Федерации»</w:t>
            </w:r>
            <w:r w:rsidR="00CB5AEA">
              <w:rPr>
                <w:rFonts w:ascii="Times New Roman" w:hAnsi="Times New Roman" w:cs="Times New Roman"/>
                <w:sz w:val="24"/>
                <w:szCs w:val="24"/>
              </w:rPr>
              <w:t>, иные федеральные нормативные правовые акты, принимаемые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AEA">
              <w:rPr>
                <w:rFonts w:ascii="Times New Roman" w:hAnsi="Times New Roman" w:cs="Times New Roman"/>
                <w:sz w:val="24"/>
                <w:szCs w:val="24"/>
              </w:rPr>
              <w:t>соответствии с ними нормативные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AEA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AEA">
              <w:rPr>
                <w:rFonts w:ascii="Times New Roman" w:hAnsi="Times New Roman" w:cs="Times New Roman"/>
                <w:sz w:val="24"/>
                <w:szCs w:val="24"/>
              </w:rPr>
              <w:t>органов и органов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AEA">
              <w:rPr>
                <w:rFonts w:ascii="Times New Roman" w:hAnsi="Times New Roman" w:cs="Times New Roman"/>
                <w:sz w:val="24"/>
                <w:szCs w:val="24"/>
              </w:rPr>
              <w:t>самоуправления.</w:t>
            </w:r>
          </w:p>
        </w:tc>
      </w:tr>
      <w:tr w:rsidR="00CB5AEA" w:rsidTr="00CB5AEA">
        <w:tc>
          <w:tcPr>
            <w:tcW w:w="2943" w:type="dxa"/>
          </w:tcPr>
          <w:p w:rsidR="00CB5AEA" w:rsidRDefault="0054341E" w:rsidP="00ED5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628" w:type="dxa"/>
          </w:tcPr>
          <w:p w:rsidR="00CB5AEA" w:rsidRDefault="0054341E" w:rsidP="00ED5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Портбайкальского муниципального образования</w:t>
            </w:r>
          </w:p>
        </w:tc>
      </w:tr>
      <w:tr w:rsidR="00CB5AEA" w:rsidTr="00CB5AEA">
        <w:tc>
          <w:tcPr>
            <w:tcW w:w="2943" w:type="dxa"/>
          </w:tcPr>
          <w:p w:rsidR="00CB5AEA" w:rsidRDefault="0054341E" w:rsidP="00ED5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628" w:type="dxa"/>
          </w:tcPr>
          <w:p w:rsidR="00CB5AEA" w:rsidRDefault="0054341E" w:rsidP="00543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многоуровневой системы профилактики преступлений и правонарушений на территории Портбайкальского муниципального образования</w:t>
            </w:r>
          </w:p>
        </w:tc>
      </w:tr>
      <w:tr w:rsidR="00CB5AEA" w:rsidTr="00CB5AEA">
        <w:tc>
          <w:tcPr>
            <w:tcW w:w="2943" w:type="dxa"/>
          </w:tcPr>
          <w:p w:rsidR="00CB5AEA" w:rsidRDefault="0054341E" w:rsidP="00ED5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628" w:type="dxa"/>
          </w:tcPr>
          <w:p w:rsidR="0054341E" w:rsidRDefault="0054341E" w:rsidP="00543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-дополнительное усиление мер по обеспечению занятости</w:t>
            </w:r>
          </w:p>
          <w:p w:rsidR="0054341E" w:rsidRDefault="0054341E" w:rsidP="00543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 в свободное время в целях недопущения</w:t>
            </w:r>
          </w:p>
          <w:p w:rsidR="0054341E" w:rsidRDefault="0054341E" w:rsidP="00543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безнадзорности и профилактики правонарушений несовершеннолетних;</w:t>
            </w:r>
          </w:p>
          <w:p w:rsidR="0054341E" w:rsidRDefault="0054341E" w:rsidP="00543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-совершенствование профилактики преступлений и иных</w:t>
            </w:r>
          </w:p>
          <w:p w:rsidR="0054341E" w:rsidRDefault="0054341E" w:rsidP="00543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 среди молодежи;</w:t>
            </w:r>
          </w:p>
          <w:p w:rsidR="0054341E" w:rsidRDefault="0054341E" w:rsidP="00543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лиц, освободившихся из мест лишения свободы;</w:t>
            </w:r>
          </w:p>
          <w:p w:rsidR="0054341E" w:rsidRDefault="0054341E" w:rsidP="00543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-стабилизация и создание предпосылок для снижения уровня</w:t>
            </w:r>
          </w:p>
          <w:p w:rsidR="0054341E" w:rsidRDefault="0054341E" w:rsidP="00543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преступности на улицах и в других общественных местах;</w:t>
            </w:r>
          </w:p>
          <w:p w:rsidR="0054341E" w:rsidRDefault="0054341E" w:rsidP="00543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-выявление и преодоление негативных тенденций, тормозящих устойчивое социальное и культурное развитие населения;</w:t>
            </w:r>
          </w:p>
          <w:p w:rsidR="0054341E" w:rsidRDefault="0054341E" w:rsidP="00543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позитивных ценностей и установок, направленных на уважение, принятие и понимание богатого многообразия культур народов России, их традиций и этнических ценностей;</w:t>
            </w:r>
          </w:p>
          <w:p w:rsidR="0054341E" w:rsidRDefault="0054341E" w:rsidP="00543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-вовлечение в предупреждение правонарушений работников</w:t>
            </w:r>
          </w:p>
          <w:p w:rsidR="0054341E" w:rsidRDefault="0054341E" w:rsidP="00543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предприятий, учреждений, организаций всех форм собственности, а также членов общественных организаций;</w:t>
            </w:r>
          </w:p>
          <w:p w:rsidR="0054341E" w:rsidRDefault="0054341E" w:rsidP="00543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целостной системы информационного обеспечения</w:t>
            </w:r>
          </w:p>
          <w:p w:rsidR="00CB5AEA" w:rsidRDefault="0054341E" w:rsidP="00543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правоохранительных органов</w:t>
            </w:r>
          </w:p>
        </w:tc>
      </w:tr>
      <w:tr w:rsidR="00CB5AEA" w:rsidTr="00CB5AEA">
        <w:tc>
          <w:tcPr>
            <w:tcW w:w="2943" w:type="dxa"/>
          </w:tcPr>
          <w:p w:rsidR="00CB5AEA" w:rsidRDefault="0054341E" w:rsidP="00ED5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628" w:type="dxa"/>
          </w:tcPr>
          <w:p w:rsidR="00CB5AEA" w:rsidRDefault="0054341E" w:rsidP="00ED5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2017 – 2019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CB5AEA" w:rsidTr="00CB5AEA">
        <w:tc>
          <w:tcPr>
            <w:tcW w:w="2943" w:type="dxa"/>
          </w:tcPr>
          <w:p w:rsidR="00CB5AEA" w:rsidRDefault="0054341E" w:rsidP="00ED5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Программы </w:t>
            </w:r>
          </w:p>
        </w:tc>
        <w:tc>
          <w:tcPr>
            <w:tcW w:w="6628" w:type="dxa"/>
          </w:tcPr>
          <w:p w:rsidR="00CB5AEA" w:rsidRDefault="0054341E" w:rsidP="00ED5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Портбайкальского муниципального образования</w:t>
            </w:r>
          </w:p>
        </w:tc>
      </w:tr>
      <w:tr w:rsidR="00CB5AEA" w:rsidTr="00CB5AEA">
        <w:tc>
          <w:tcPr>
            <w:tcW w:w="2943" w:type="dxa"/>
          </w:tcPr>
          <w:p w:rsidR="00CB5AEA" w:rsidRDefault="0054341E" w:rsidP="00ED5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628" w:type="dxa"/>
          </w:tcPr>
          <w:p w:rsidR="00CB5AEA" w:rsidRDefault="0054341E" w:rsidP="00ED5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Портбайкальского муниципального образования, внебюджетные средства</w:t>
            </w:r>
          </w:p>
        </w:tc>
      </w:tr>
    </w:tbl>
    <w:p w:rsidR="00ED5FE8" w:rsidRDefault="00ED5FE8" w:rsidP="0054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85D" w:rsidRDefault="00AE485D" w:rsidP="00AE48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проблемы и обоснование необходимости</w:t>
      </w:r>
    </w:p>
    <w:p w:rsidR="00ED5FE8" w:rsidRDefault="00AE485D" w:rsidP="00AE48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ее решения программными методами</w:t>
      </w:r>
    </w:p>
    <w:p w:rsidR="00AE485D" w:rsidRPr="00ED5FE8" w:rsidRDefault="00AE485D" w:rsidP="00AE48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5FE8" w:rsidRPr="00ED5FE8" w:rsidRDefault="00ED5FE8" w:rsidP="00ED5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FE8">
        <w:rPr>
          <w:rFonts w:ascii="Times New Roman" w:hAnsi="Times New Roman" w:cs="Times New Roman"/>
          <w:sz w:val="24"/>
          <w:szCs w:val="24"/>
        </w:rPr>
        <w:t>В целях формирования на территории</w:t>
      </w:r>
      <w:r w:rsidR="00AE485D">
        <w:rPr>
          <w:rFonts w:ascii="Times New Roman" w:hAnsi="Times New Roman" w:cs="Times New Roman"/>
          <w:sz w:val="24"/>
          <w:szCs w:val="24"/>
        </w:rPr>
        <w:t xml:space="preserve"> Портбайкальского</w:t>
      </w:r>
      <w:r w:rsidRPr="00ED5FE8">
        <w:rPr>
          <w:rFonts w:ascii="Times New Roman" w:hAnsi="Times New Roman" w:cs="Times New Roman"/>
          <w:sz w:val="24"/>
          <w:szCs w:val="24"/>
        </w:rPr>
        <w:t xml:space="preserve">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Pr="00ED5FE8">
        <w:rPr>
          <w:rFonts w:ascii="Times New Roman" w:hAnsi="Times New Roman" w:cs="Times New Roman"/>
          <w:sz w:val="24"/>
          <w:szCs w:val="24"/>
        </w:rPr>
        <w:t>эффективной многоуровневой системы профилактики преступлений и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FE8">
        <w:rPr>
          <w:rFonts w:ascii="Times New Roman" w:hAnsi="Times New Roman" w:cs="Times New Roman"/>
          <w:sz w:val="24"/>
          <w:szCs w:val="24"/>
        </w:rPr>
        <w:t>возникла необходимость разработки и принятия</w:t>
      </w:r>
      <w:r>
        <w:rPr>
          <w:rFonts w:ascii="Times New Roman" w:hAnsi="Times New Roman" w:cs="Times New Roman"/>
          <w:sz w:val="24"/>
          <w:szCs w:val="24"/>
        </w:rPr>
        <w:t xml:space="preserve"> целевой программы профилактики </w:t>
      </w:r>
      <w:r w:rsidR="00AE485D">
        <w:rPr>
          <w:rFonts w:ascii="Times New Roman" w:hAnsi="Times New Roman" w:cs="Times New Roman"/>
          <w:sz w:val="24"/>
          <w:szCs w:val="24"/>
        </w:rPr>
        <w:t>правонарушений на 2017 – 2019</w:t>
      </w:r>
      <w:r w:rsidRPr="00ED5FE8">
        <w:rPr>
          <w:rFonts w:ascii="Times New Roman" w:hAnsi="Times New Roman" w:cs="Times New Roman"/>
          <w:sz w:val="24"/>
          <w:szCs w:val="24"/>
        </w:rPr>
        <w:t xml:space="preserve"> годы, которая позволит реализовать комплекс мер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FE8">
        <w:rPr>
          <w:rFonts w:ascii="Times New Roman" w:hAnsi="Times New Roman" w:cs="Times New Roman"/>
          <w:sz w:val="24"/>
          <w:szCs w:val="24"/>
        </w:rPr>
        <w:t>локализации причин и условий, способствующих совершению преступлений, воздействию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FE8">
        <w:rPr>
          <w:rFonts w:ascii="Times New Roman" w:hAnsi="Times New Roman" w:cs="Times New Roman"/>
          <w:sz w:val="24"/>
          <w:szCs w:val="24"/>
        </w:rPr>
        <w:t>граждан в направлении формирования их законопослушного поведения и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FE8">
        <w:rPr>
          <w:rFonts w:ascii="Times New Roman" w:hAnsi="Times New Roman" w:cs="Times New Roman"/>
          <w:sz w:val="24"/>
          <w:szCs w:val="24"/>
        </w:rPr>
        <w:t>воспитания, профилактики правонарушений.</w:t>
      </w:r>
      <w:proofErr w:type="gramEnd"/>
    </w:p>
    <w:p w:rsidR="00ED5FE8" w:rsidRP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FE8">
        <w:rPr>
          <w:rFonts w:ascii="Times New Roman" w:hAnsi="Times New Roman" w:cs="Times New Roman"/>
          <w:sz w:val="24"/>
          <w:szCs w:val="24"/>
        </w:rPr>
        <w:t>В</w:t>
      </w:r>
      <w:r w:rsidR="00AE485D">
        <w:rPr>
          <w:rFonts w:ascii="Times New Roman" w:hAnsi="Times New Roman" w:cs="Times New Roman"/>
          <w:sz w:val="24"/>
          <w:szCs w:val="24"/>
        </w:rPr>
        <w:t xml:space="preserve"> Портбайкальском</w:t>
      </w:r>
      <w:r w:rsidRPr="00ED5FE8"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="00AE485D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Pr="00ED5FE8">
        <w:rPr>
          <w:rFonts w:ascii="Times New Roman" w:hAnsi="Times New Roman" w:cs="Times New Roman"/>
          <w:sz w:val="24"/>
          <w:szCs w:val="24"/>
        </w:rPr>
        <w:t xml:space="preserve"> вед</w:t>
      </w:r>
      <w:r>
        <w:rPr>
          <w:rFonts w:ascii="Times New Roman" w:hAnsi="Times New Roman" w:cs="Times New Roman"/>
          <w:sz w:val="24"/>
          <w:szCs w:val="24"/>
        </w:rPr>
        <w:t xml:space="preserve">ется целенаправленная работа по </w:t>
      </w:r>
      <w:r w:rsidRPr="00ED5FE8">
        <w:rPr>
          <w:rFonts w:ascii="Times New Roman" w:hAnsi="Times New Roman" w:cs="Times New Roman"/>
          <w:sz w:val="24"/>
          <w:szCs w:val="24"/>
        </w:rPr>
        <w:t>повышению безопасности граждан. Значительные уси</w:t>
      </w:r>
      <w:r>
        <w:rPr>
          <w:rFonts w:ascii="Times New Roman" w:hAnsi="Times New Roman" w:cs="Times New Roman"/>
          <w:sz w:val="24"/>
          <w:szCs w:val="24"/>
        </w:rPr>
        <w:t xml:space="preserve">лия предпринимаются по снижению </w:t>
      </w:r>
      <w:r w:rsidRPr="00ED5FE8">
        <w:rPr>
          <w:rFonts w:ascii="Times New Roman" w:hAnsi="Times New Roman" w:cs="Times New Roman"/>
          <w:sz w:val="24"/>
          <w:szCs w:val="24"/>
        </w:rPr>
        <w:t>уровня преступности, предупреждению террористи</w:t>
      </w:r>
      <w:r>
        <w:rPr>
          <w:rFonts w:ascii="Times New Roman" w:hAnsi="Times New Roman" w:cs="Times New Roman"/>
          <w:sz w:val="24"/>
          <w:szCs w:val="24"/>
        </w:rPr>
        <w:t xml:space="preserve">ческой деятельности, проявлений </w:t>
      </w:r>
      <w:r w:rsidRPr="00ED5FE8">
        <w:rPr>
          <w:rFonts w:ascii="Times New Roman" w:hAnsi="Times New Roman" w:cs="Times New Roman"/>
          <w:sz w:val="24"/>
          <w:szCs w:val="24"/>
        </w:rPr>
        <w:t>различных форм экстремизма, социальных конфликтов и других правонарушений.</w:t>
      </w:r>
    </w:p>
    <w:p w:rsidR="00ED5FE8" w:rsidRP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FE8">
        <w:rPr>
          <w:rFonts w:ascii="Times New Roman" w:hAnsi="Times New Roman" w:cs="Times New Roman"/>
          <w:sz w:val="24"/>
          <w:szCs w:val="24"/>
        </w:rPr>
        <w:t>Актуальной, несмотря на принимаемые меры, остается</w:t>
      </w:r>
      <w:r>
        <w:rPr>
          <w:rFonts w:ascii="Times New Roman" w:hAnsi="Times New Roman" w:cs="Times New Roman"/>
          <w:sz w:val="24"/>
          <w:szCs w:val="24"/>
        </w:rPr>
        <w:t xml:space="preserve"> проблема борьбы с подростковой </w:t>
      </w:r>
      <w:r w:rsidRPr="00ED5FE8">
        <w:rPr>
          <w:rFonts w:ascii="Times New Roman" w:hAnsi="Times New Roman" w:cs="Times New Roman"/>
          <w:sz w:val="24"/>
          <w:szCs w:val="24"/>
        </w:rPr>
        <w:t>преступностью. Криминальная обстановка в подр</w:t>
      </w:r>
      <w:r>
        <w:rPr>
          <w:rFonts w:ascii="Times New Roman" w:hAnsi="Times New Roman" w:cs="Times New Roman"/>
          <w:sz w:val="24"/>
          <w:szCs w:val="24"/>
        </w:rPr>
        <w:t xml:space="preserve">остковой среде требует принятия </w:t>
      </w:r>
      <w:r w:rsidRPr="00ED5FE8">
        <w:rPr>
          <w:rFonts w:ascii="Times New Roman" w:hAnsi="Times New Roman" w:cs="Times New Roman"/>
          <w:sz w:val="24"/>
          <w:szCs w:val="24"/>
        </w:rPr>
        <w:t>эффективных мер, направленных на усиление социальной профилак</w:t>
      </w:r>
      <w:r>
        <w:rPr>
          <w:rFonts w:ascii="Times New Roman" w:hAnsi="Times New Roman" w:cs="Times New Roman"/>
          <w:sz w:val="24"/>
          <w:szCs w:val="24"/>
        </w:rPr>
        <w:t xml:space="preserve">тики правонарушений </w:t>
      </w:r>
      <w:r w:rsidRPr="00ED5FE8">
        <w:rPr>
          <w:rFonts w:ascii="Times New Roman" w:hAnsi="Times New Roman" w:cs="Times New Roman"/>
          <w:sz w:val="24"/>
          <w:szCs w:val="24"/>
        </w:rPr>
        <w:t>несовершеннолетних. В этой связи особое значение отв</w:t>
      </w:r>
      <w:r>
        <w:rPr>
          <w:rFonts w:ascii="Times New Roman" w:hAnsi="Times New Roman" w:cs="Times New Roman"/>
          <w:sz w:val="24"/>
          <w:szCs w:val="24"/>
        </w:rPr>
        <w:t xml:space="preserve">одится профилактической работе, </w:t>
      </w:r>
      <w:r w:rsidRPr="00ED5FE8">
        <w:rPr>
          <w:rFonts w:ascii="Times New Roman" w:hAnsi="Times New Roman" w:cs="Times New Roman"/>
          <w:sz w:val="24"/>
          <w:szCs w:val="24"/>
        </w:rPr>
        <w:t>проводимой среди несовершеннолетних.</w:t>
      </w:r>
    </w:p>
    <w:p w:rsidR="00ED5FE8" w:rsidRP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FE8">
        <w:rPr>
          <w:rFonts w:ascii="Times New Roman" w:hAnsi="Times New Roman" w:cs="Times New Roman"/>
          <w:sz w:val="24"/>
          <w:szCs w:val="24"/>
        </w:rPr>
        <w:t>Организация спортивной, досуговой раб</w:t>
      </w:r>
      <w:r>
        <w:rPr>
          <w:rFonts w:ascii="Times New Roman" w:hAnsi="Times New Roman" w:cs="Times New Roman"/>
          <w:sz w:val="24"/>
          <w:szCs w:val="24"/>
        </w:rPr>
        <w:t xml:space="preserve">оты по месту жительства и учебы </w:t>
      </w:r>
      <w:r w:rsidRPr="00ED5FE8">
        <w:rPr>
          <w:rFonts w:ascii="Times New Roman" w:hAnsi="Times New Roman" w:cs="Times New Roman"/>
          <w:sz w:val="24"/>
          <w:szCs w:val="24"/>
        </w:rPr>
        <w:t>несовершеннолетних и молодежи, пропаганда нравственн</w:t>
      </w:r>
      <w:r>
        <w:rPr>
          <w:rFonts w:ascii="Times New Roman" w:hAnsi="Times New Roman" w:cs="Times New Roman"/>
          <w:sz w:val="24"/>
          <w:szCs w:val="24"/>
        </w:rPr>
        <w:t xml:space="preserve">ых ценностей и здорового образа </w:t>
      </w:r>
      <w:r w:rsidRPr="00ED5FE8">
        <w:rPr>
          <w:rFonts w:ascii="Times New Roman" w:hAnsi="Times New Roman" w:cs="Times New Roman"/>
          <w:sz w:val="24"/>
          <w:szCs w:val="24"/>
        </w:rPr>
        <w:t>жизни должны положительно сказаться на снижении пре</w:t>
      </w:r>
      <w:r>
        <w:rPr>
          <w:rFonts w:ascii="Times New Roman" w:hAnsi="Times New Roman" w:cs="Times New Roman"/>
          <w:sz w:val="24"/>
          <w:szCs w:val="24"/>
        </w:rPr>
        <w:t xml:space="preserve">ступлений и иных правонарушений </w:t>
      </w:r>
      <w:r w:rsidRPr="00ED5FE8">
        <w:rPr>
          <w:rFonts w:ascii="Times New Roman" w:hAnsi="Times New Roman" w:cs="Times New Roman"/>
          <w:sz w:val="24"/>
          <w:szCs w:val="24"/>
        </w:rPr>
        <w:t>среди данной категории граждан.</w:t>
      </w:r>
    </w:p>
    <w:p w:rsid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FE8">
        <w:rPr>
          <w:rFonts w:ascii="Times New Roman" w:hAnsi="Times New Roman" w:cs="Times New Roman"/>
          <w:sz w:val="24"/>
          <w:szCs w:val="24"/>
        </w:rPr>
        <w:t>Сложившееся положение требует разработки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долгосрочных мер, </w:t>
      </w:r>
      <w:r w:rsidRPr="00ED5FE8">
        <w:rPr>
          <w:rFonts w:ascii="Times New Roman" w:hAnsi="Times New Roman" w:cs="Times New Roman"/>
          <w:sz w:val="24"/>
          <w:szCs w:val="24"/>
        </w:rPr>
        <w:t>направленных на решение задач повышения защищеннос</w:t>
      </w:r>
      <w:r>
        <w:rPr>
          <w:rFonts w:ascii="Times New Roman" w:hAnsi="Times New Roman" w:cs="Times New Roman"/>
          <w:sz w:val="24"/>
          <w:szCs w:val="24"/>
        </w:rPr>
        <w:t xml:space="preserve">ти населения района, которая на </w:t>
      </w:r>
      <w:r w:rsidRPr="00ED5FE8">
        <w:rPr>
          <w:rFonts w:ascii="Times New Roman" w:hAnsi="Times New Roman" w:cs="Times New Roman"/>
          <w:sz w:val="24"/>
          <w:szCs w:val="24"/>
        </w:rPr>
        <w:t xml:space="preserve">современном этапе является одной из наиболее </w:t>
      </w:r>
      <w:r>
        <w:rPr>
          <w:rFonts w:ascii="Times New Roman" w:hAnsi="Times New Roman" w:cs="Times New Roman"/>
          <w:sz w:val="24"/>
          <w:szCs w:val="24"/>
        </w:rPr>
        <w:t xml:space="preserve">приоритетных. При этом проблемы </w:t>
      </w:r>
      <w:r w:rsidRPr="00ED5FE8">
        <w:rPr>
          <w:rFonts w:ascii="Times New Roman" w:hAnsi="Times New Roman" w:cs="Times New Roman"/>
          <w:sz w:val="24"/>
          <w:szCs w:val="24"/>
        </w:rPr>
        <w:t>безопасности населения</w:t>
      </w:r>
      <w:r>
        <w:rPr>
          <w:rFonts w:ascii="Times New Roman" w:hAnsi="Times New Roman" w:cs="Times New Roman"/>
          <w:sz w:val="24"/>
          <w:szCs w:val="24"/>
        </w:rPr>
        <w:t xml:space="preserve"> Портбайкальского муниципального образования должны решаться </w:t>
      </w:r>
      <w:r w:rsidRPr="00ED5FE8">
        <w:rPr>
          <w:rFonts w:ascii="Times New Roman" w:hAnsi="Times New Roman" w:cs="Times New Roman"/>
          <w:sz w:val="24"/>
          <w:szCs w:val="24"/>
        </w:rPr>
        <w:t>программными методами.</w:t>
      </w:r>
    </w:p>
    <w:p w:rsidR="00ED5FE8" w:rsidRP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85D" w:rsidRDefault="00AE485D" w:rsidP="00AE48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цели и задачи, сроки и этапы реализации</w:t>
      </w:r>
    </w:p>
    <w:p w:rsidR="00ED5FE8" w:rsidRDefault="00AE485D" w:rsidP="00AE48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Программы, а также целевые индикаторы и показатели</w:t>
      </w:r>
    </w:p>
    <w:p w:rsidR="00AE485D" w:rsidRPr="00ED5FE8" w:rsidRDefault="00AE485D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FE8" w:rsidRPr="00ED5FE8" w:rsidRDefault="00ED5FE8" w:rsidP="00CB5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FE8">
        <w:rPr>
          <w:rFonts w:ascii="Times New Roman" w:hAnsi="Times New Roman" w:cs="Times New Roman"/>
          <w:sz w:val="24"/>
          <w:szCs w:val="24"/>
        </w:rPr>
        <w:t>Целями и задачами настоящей Программы яв</w:t>
      </w:r>
      <w:r w:rsidR="00CB5AEA">
        <w:rPr>
          <w:rFonts w:ascii="Times New Roman" w:hAnsi="Times New Roman" w:cs="Times New Roman"/>
          <w:sz w:val="24"/>
          <w:szCs w:val="24"/>
        </w:rPr>
        <w:t xml:space="preserve">ляются формирование эффективной </w:t>
      </w:r>
      <w:r w:rsidRPr="00ED5FE8">
        <w:rPr>
          <w:rFonts w:ascii="Times New Roman" w:hAnsi="Times New Roman" w:cs="Times New Roman"/>
          <w:sz w:val="24"/>
          <w:szCs w:val="24"/>
        </w:rPr>
        <w:t>профилактики преступлений и правонарушений, с</w:t>
      </w:r>
      <w:r>
        <w:rPr>
          <w:rFonts w:ascii="Times New Roman" w:hAnsi="Times New Roman" w:cs="Times New Roman"/>
          <w:sz w:val="24"/>
          <w:szCs w:val="24"/>
        </w:rPr>
        <w:t xml:space="preserve">оздание объективных условий для </w:t>
      </w:r>
      <w:r w:rsidRPr="00ED5FE8">
        <w:rPr>
          <w:rFonts w:ascii="Times New Roman" w:hAnsi="Times New Roman" w:cs="Times New Roman"/>
          <w:sz w:val="24"/>
          <w:szCs w:val="24"/>
        </w:rPr>
        <w:t>снижения роста количества преступлений.</w:t>
      </w:r>
    </w:p>
    <w:p w:rsidR="00ED5FE8" w:rsidRP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FE8">
        <w:rPr>
          <w:rFonts w:ascii="Times New Roman" w:hAnsi="Times New Roman" w:cs="Times New Roman"/>
          <w:sz w:val="24"/>
          <w:szCs w:val="24"/>
        </w:rPr>
        <w:t>Для достижения поставленной цели реализа</w:t>
      </w:r>
      <w:r>
        <w:rPr>
          <w:rFonts w:ascii="Times New Roman" w:hAnsi="Times New Roman" w:cs="Times New Roman"/>
          <w:sz w:val="24"/>
          <w:szCs w:val="24"/>
        </w:rPr>
        <w:t xml:space="preserve">ция мероприятий Программы будет </w:t>
      </w:r>
      <w:r w:rsidRPr="00ED5FE8">
        <w:rPr>
          <w:rFonts w:ascii="Times New Roman" w:hAnsi="Times New Roman" w:cs="Times New Roman"/>
          <w:sz w:val="24"/>
          <w:szCs w:val="24"/>
        </w:rPr>
        <w:t>направлена на решение следующих основных задач:</w:t>
      </w:r>
    </w:p>
    <w:p w:rsidR="00ED5FE8" w:rsidRP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FE8">
        <w:rPr>
          <w:rFonts w:ascii="Times New Roman" w:hAnsi="Times New Roman" w:cs="Times New Roman"/>
          <w:sz w:val="24"/>
          <w:szCs w:val="24"/>
        </w:rPr>
        <w:t>дополнительное усиление мер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занятости несовершеннолетних в </w:t>
      </w:r>
      <w:r w:rsidRPr="00ED5FE8">
        <w:rPr>
          <w:rFonts w:ascii="Times New Roman" w:hAnsi="Times New Roman" w:cs="Times New Roman"/>
          <w:sz w:val="24"/>
          <w:szCs w:val="24"/>
        </w:rPr>
        <w:t>свободное время в целях недопущения безнадзорност</w:t>
      </w:r>
      <w:r>
        <w:rPr>
          <w:rFonts w:ascii="Times New Roman" w:hAnsi="Times New Roman" w:cs="Times New Roman"/>
          <w:sz w:val="24"/>
          <w:szCs w:val="24"/>
        </w:rPr>
        <w:t xml:space="preserve">и и профилактики правонарушений </w:t>
      </w:r>
      <w:r w:rsidRPr="00ED5FE8">
        <w:rPr>
          <w:rFonts w:ascii="Times New Roman" w:hAnsi="Times New Roman" w:cs="Times New Roman"/>
          <w:sz w:val="24"/>
          <w:szCs w:val="24"/>
        </w:rPr>
        <w:t>несовершеннолетних;</w:t>
      </w:r>
    </w:p>
    <w:p w:rsidR="00ED5FE8" w:rsidRP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FE8">
        <w:rPr>
          <w:rFonts w:ascii="Times New Roman" w:hAnsi="Times New Roman" w:cs="Times New Roman"/>
          <w:sz w:val="24"/>
          <w:szCs w:val="24"/>
        </w:rPr>
        <w:t>совершенствование профилактики преступле</w:t>
      </w:r>
      <w:r>
        <w:rPr>
          <w:rFonts w:ascii="Times New Roman" w:hAnsi="Times New Roman" w:cs="Times New Roman"/>
          <w:sz w:val="24"/>
          <w:szCs w:val="24"/>
        </w:rPr>
        <w:t xml:space="preserve">ний и иных правонарушений среди </w:t>
      </w:r>
      <w:r w:rsidRPr="00ED5FE8">
        <w:rPr>
          <w:rFonts w:ascii="Times New Roman" w:hAnsi="Times New Roman" w:cs="Times New Roman"/>
          <w:sz w:val="24"/>
          <w:szCs w:val="24"/>
        </w:rPr>
        <w:t>молодежи;</w:t>
      </w:r>
    </w:p>
    <w:p w:rsidR="00ED5FE8" w:rsidRP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FE8">
        <w:rPr>
          <w:rFonts w:ascii="Times New Roman" w:hAnsi="Times New Roman" w:cs="Times New Roman"/>
          <w:sz w:val="24"/>
          <w:szCs w:val="24"/>
        </w:rPr>
        <w:lastRenderedPageBreak/>
        <w:t>воссоздание системы социальной профилактик</w:t>
      </w:r>
      <w:r>
        <w:rPr>
          <w:rFonts w:ascii="Times New Roman" w:hAnsi="Times New Roman" w:cs="Times New Roman"/>
          <w:sz w:val="24"/>
          <w:szCs w:val="24"/>
        </w:rPr>
        <w:t xml:space="preserve">и правонарушений, направленной, </w:t>
      </w:r>
      <w:r w:rsidRPr="00ED5FE8">
        <w:rPr>
          <w:rFonts w:ascii="Times New Roman" w:hAnsi="Times New Roman" w:cs="Times New Roman"/>
          <w:sz w:val="24"/>
          <w:szCs w:val="24"/>
        </w:rPr>
        <w:t xml:space="preserve">прежде всего на активизацию борьбы с пьянством, </w:t>
      </w:r>
      <w:r>
        <w:rPr>
          <w:rFonts w:ascii="Times New Roman" w:hAnsi="Times New Roman" w:cs="Times New Roman"/>
          <w:sz w:val="24"/>
          <w:szCs w:val="24"/>
        </w:rPr>
        <w:t xml:space="preserve">алкоголизмом, наркоманией, </w:t>
      </w:r>
      <w:r w:rsidRPr="00ED5FE8">
        <w:rPr>
          <w:rFonts w:ascii="Times New Roman" w:hAnsi="Times New Roman" w:cs="Times New Roman"/>
          <w:sz w:val="24"/>
          <w:szCs w:val="24"/>
        </w:rPr>
        <w:t>преступностью, безнадзорностью, беспризорностью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несовершеннолетних, незаконной </w:t>
      </w:r>
      <w:r w:rsidRPr="00ED5FE8">
        <w:rPr>
          <w:rFonts w:ascii="Times New Roman" w:hAnsi="Times New Roman" w:cs="Times New Roman"/>
          <w:sz w:val="24"/>
          <w:szCs w:val="24"/>
        </w:rPr>
        <w:t xml:space="preserve">миграцией и </w:t>
      </w:r>
      <w:proofErr w:type="spellStart"/>
      <w:r w:rsidRPr="00ED5FE8">
        <w:rPr>
          <w:rFonts w:ascii="Times New Roman" w:hAnsi="Times New Roman" w:cs="Times New Roman"/>
          <w:sz w:val="24"/>
          <w:szCs w:val="24"/>
        </w:rPr>
        <w:t>ресоциализацию</w:t>
      </w:r>
      <w:proofErr w:type="spellEnd"/>
      <w:r w:rsidRPr="00ED5FE8">
        <w:rPr>
          <w:rFonts w:ascii="Times New Roman" w:hAnsi="Times New Roman" w:cs="Times New Roman"/>
          <w:sz w:val="24"/>
          <w:szCs w:val="24"/>
        </w:rPr>
        <w:t xml:space="preserve"> лиц, освободившихся из мест лишения свободы;</w:t>
      </w:r>
    </w:p>
    <w:p w:rsidR="00ED5FE8" w:rsidRP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FE8">
        <w:rPr>
          <w:rFonts w:ascii="Times New Roman" w:hAnsi="Times New Roman" w:cs="Times New Roman"/>
          <w:sz w:val="24"/>
          <w:szCs w:val="24"/>
        </w:rPr>
        <w:t>стабилизация и создание предпосылок для снижения уровня преступности на улицах</w:t>
      </w:r>
      <w:r>
        <w:rPr>
          <w:rFonts w:ascii="Times New Roman" w:hAnsi="Times New Roman" w:cs="Times New Roman"/>
          <w:sz w:val="24"/>
          <w:szCs w:val="24"/>
        </w:rPr>
        <w:t xml:space="preserve"> и в </w:t>
      </w:r>
      <w:r w:rsidRPr="00ED5FE8">
        <w:rPr>
          <w:rFonts w:ascii="Times New Roman" w:hAnsi="Times New Roman" w:cs="Times New Roman"/>
          <w:sz w:val="24"/>
          <w:szCs w:val="24"/>
        </w:rPr>
        <w:t>других общественных местах;</w:t>
      </w:r>
    </w:p>
    <w:p w:rsidR="00ED5FE8" w:rsidRP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FE8">
        <w:rPr>
          <w:rFonts w:ascii="Times New Roman" w:hAnsi="Times New Roman" w:cs="Times New Roman"/>
          <w:sz w:val="24"/>
          <w:szCs w:val="24"/>
        </w:rPr>
        <w:t>выявление и преодоление негативных тенденций, тормозящих устойчивое социальное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FE8">
        <w:rPr>
          <w:rFonts w:ascii="Times New Roman" w:hAnsi="Times New Roman" w:cs="Times New Roman"/>
          <w:sz w:val="24"/>
          <w:szCs w:val="24"/>
        </w:rPr>
        <w:t>культурное развитие</w:t>
      </w:r>
      <w:r>
        <w:rPr>
          <w:rFonts w:ascii="Times New Roman" w:hAnsi="Times New Roman" w:cs="Times New Roman"/>
          <w:sz w:val="24"/>
          <w:szCs w:val="24"/>
        </w:rPr>
        <w:t xml:space="preserve"> Портбайкальского</w:t>
      </w:r>
      <w:r w:rsidRPr="00ED5FE8">
        <w:rPr>
          <w:rFonts w:ascii="Times New Roman" w:hAnsi="Times New Roman" w:cs="Times New Roman"/>
          <w:sz w:val="24"/>
          <w:szCs w:val="24"/>
        </w:rPr>
        <w:t xml:space="preserve"> муниц</w:t>
      </w:r>
      <w:r>
        <w:rPr>
          <w:rFonts w:ascii="Times New Roman" w:hAnsi="Times New Roman" w:cs="Times New Roman"/>
          <w:sz w:val="24"/>
          <w:szCs w:val="24"/>
        </w:rPr>
        <w:t>ипального образования</w:t>
      </w:r>
      <w:r w:rsidRPr="00ED5F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позитивных </w:t>
      </w:r>
      <w:r w:rsidRPr="00ED5FE8">
        <w:rPr>
          <w:rFonts w:ascii="Times New Roman" w:hAnsi="Times New Roman" w:cs="Times New Roman"/>
          <w:sz w:val="24"/>
          <w:szCs w:val="24"/>
        </w:rPr>
        <w:t>ценностей и установок, направленных на уважение, принятие и</w:t>
      </w:r>
      <w:r>
        <w:rPr>
          <w:rFonts w:ascii="Times New Roman" w:hAnsi="Times New Roman" w:cs="Times New Roman"/>
          <w:sz w:val="24"/>
          <w:szCs w:val="24"/>
        </w:rPr>
        <w:t xml:space="preserve"> понимание богатого </w:t>
      </w:r>
      <w:r w:rsidRPr="00ED5FE8">
        <w:rPr>
          <w:rFonts w:ascii="Times New Roman" w:hAnsi="Times New Roman" w:cs="Times New Roman"/>
          <w:sz w:val="24"/>
          <w:szCs w:val="24"/>
        </w:rPr>
        <w:t>многообразия культур народов России, их традиций и этнических ценностей;</w:t>
      </w:r>
    </w:p>
    <w:p w:rsidR="00ED5FE8" w:rsidRP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FE8">
        <w:rPr>
          <w:rFonts w:ascii="Times New Roman" w:hAnsi="Times New Roman" w:cs="Times New Roman"/>
          <w:sz w:val="24"/>
          <w:szCs w:val="24"/>
        </w:rPr>
        <w:t>вовлечение в предупреждение правонарушений рабо</w:t>
      </w:r>
      <w:r>
        <w:rPr>
          <w:rFonts w:ascii="Times New Roman" w:hAnsi="Times New Roman" w:cs="Times New Roman"/>
          <w:sz w:val="24"/>
          <w:szCs w:val="24"/>
        </w:rPr>
        <w:t xml:space="preserve">тников предприятий, учреждений, </w:t>
      </w:r>
      <w:r w:rsidRPr="00ED5FE8">
        <w:rPr>
          <w:rFonts w:ascii="Times New Roman" w:hAnsi="Times New Roman" w:cs="Times New Roman"/>
          <w:sz w:val="24"/>
          <w:szCs w:val="24"/>
        </w:rPr>
        <w:t>организаций всех форм собственности, а также членов общественных организаций;</w:t>
      </w:r>
    </w:p>
    <w:p w:rsidR="00ED5FE8" w:rsidRP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FE8">
        <w:rPr>
          <w:rFonts w:ascii="Times New Roman" w:hAnsi="Times New Roman" w:cs="Times New Roman"/>
          <w:sz w:val="24"/>
          <w:szCs w:val="24"/>
        </w:rPr>
        <w:t>создание целостной системы информаци</w:t>
      </w:r>
      <w:r>
        <w:rPr>
          <w:rFonts w:ascii="Times New Roman" w:hAnsi="Times New Roman" w:cs="Times New Roman"/>
          <w:sz w:val="24"/>
          <w:szCs w:val="24"/>
        </w:rPr>
        <w:t xml:space="preserve">онного обеспечения деятельности </w:t>
      </w:r>
      <w:r w:rsidRPr="00ED5FE8">
        <w:rPr>
          <w:rFonts w:ascii="Times New Roman" w:hAnsi="Times New Roman" w:cs="Times New Roman"/>
          <w:sz w:val="24"/>
          <w:szCs w:val="24"/>
        </w:rPr>
        <w:t>правоохранительных органов.</w:t>
      </w:r>
    </w:p>
    <w:p w:rsidR="00ED5FE8" w:rsidRP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программы: 2017 – 2019 г</w:t>
      </w:r>
      <w:r w:rsidRPr="00ED5FE8">
        <w:rPr>
          <w:rFonts w:ascii="Times New Roman" w:hAnsi="Times New Roman" w:cs="Times New Roman"/>
          <w:sz w:val="24"/>
          <w:szCs w:val="24"/>
        </w:rPr>
        <w:t>г.</w:t>
      </w:r>
    </w:p>
    <w:p w:rsidR="00ED5FE8" w:rsidRP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FE8">
        <w:rPr>
          <w:rFonts w:ascii="Times New Roman" w:hAnsi="Times New Roman" w:cs="Times New Roman"/>
          <w:sz w:val="24"/>
          <w:szCs w:val="24"/>
        </w:rPr>
        <w:t>Реализация Программы рассч</w:t>
      </w:r>
      <w:r>
        <w:rPr>
          <w:rFonts w:ascii="Times New Roman" w:hAnsi="Times New Roman" w:cs="Times New Roman"/>
          <w:sz w:val="24"/>
          <w:szCs w:val="24"/>
        </w:rPr>
        <w:t xml:space="preserve">итана на 3-летний период, с 2017 по 2019 год, в течение </w:t>
      </w:r>
      <w:r w:rsidRPr="00ED5FE8">
        <w:rPr>
          <w:rFonts w:ascii="Times New Roman" w:hAnsi="Times New Roman" w:cs="Times New Roman"/>
          <w:sz w:val="24"/>
          <w:szCs w:val="24"/>
        </w:rPr>
        <w:t>которого предусматриваются:</w:t>
      </w:r>
    </w:p>
    <w:p w:rsidR="00ED5FE8" w:rsidRP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FE8">
        <w:rPr>
          <w:rFonts w:ascii="Times New Roman" w:hAnsi="Times New Roman" w:cs="Times New Roman"/>
          <w:sz w:val="24"/>
          <w:szCs w:val="24"/>
        </w:rPr>
        <w:t>создание системы социальной профилактики право</w:t>
      </w:r>
      <w:r>
        <w:rPr>
          <w:rFonts w:ascii="Times New Roman" w:hAnsi="Times New Roman" w:cs="Times New Roman"/>
          <w:sz w:val="24"/>
          <w:szCs w:val="24"/>
        </w:rPr>
        <w:t xml:space="preserve">нарушений, направленной, прежде </w:t>
      </w:r>
      <w:r w:rsidRPr="00ED5FE8">
        <w:rPr>
          <w:rFonts w:ascii="Times New Roman" w:hAnsi="Times New Roman" w:cs="Times New Roman"/>
          <w:sz w:val="24"/>
          <w:szCs w:val="24"/>
        </w:rPr>
        <w:t>всего на активизацию борьбы с преступностью, бе</w:t>
      </w:r>
      <w:r>
        <w:rPr>
          <w:rFonts w:ascii="Times New Roman" w:hAnsi="Times New Roman" w:cs="Times New Roman"/>
          <w:sz w:val="24"/>
          <w:szCs w:val="24"/>
        </w:rPr>
        <w:t xml:space="preserve">знадзорностью и беспризорностью </w:t>
      </w:r>
      <w:r w:rsidRPr="00ED5FE8">
        <w:rPr>
          <w:rFonts w:ascii="Times New Roman" w:hAnsi="Times New Roman" w:cs="Times New Roman"/>
          <w:sz w:val="24"/>
          <w:szCs w:val="24"/>
        </w:rPr>
        <w:t>несовершеннолетних, пьянством, алкоголизмом, незаконной</w:t>
      </w:r>
      <w:r>
        <w:rPr>
          <w:rFonts w:ascii="Times New Roman" w:hAnsi="Times New Roman" w:cs="Times New Roman"/>
          <w:sz w:val="24"/>
          <w:szCs w:val="24"/>
        </w:rPr>
        <w:t xml:space="preserve"> миграцией,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ресоциализацию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лиц, </w:t>
      </w:r>
      <w:r w:rsidRPr="00ED5FE8">
        <w:rPr>
          <w:rFonts w:ascii="Times New Roman" w:hAnsi="Times New Roman" w:cs="Times New Roman"/>
          <w:sz w:val="24"/>
          <w:szCs w:val="24"/>
        </w:rPr>
        <w:t>освободившихся из мест лишения свободы;</w:t>
      </w:r>
    </w:p>
    <w:p w:rsidR="00ED5FE8" w:rsidRP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FE8">
        <w:rPr>
          <w:rFonts w:ascii="Times New Roman" w:hAnsi="Times New Roman" w:cs="Times New Roman"/>
          <w:sz w:val="24"/>
          <w:szCs w:val="24"/>
        </w:rPr>
        <w:t>вовлечение в систему предупреждения правонар</w:t>
      </w:r>
      <w:r>
        <w:rPr>
          <w:rFonts w:ascii="Times New Roman" w:hAnsi="Times New Roman" w:cs="Times New Roman"/>
          <w:sz w:val="24"/>
          <w:szCs w:val="24"/>
        </w:rPr>
        <w:t xml:space="preserve">ушений предприятий, учреждений, </w:t>
      </w:r>
      <w:r w:rsidRPr="00ED5FE8">
        <w:rPr>
          <w:rFonts w:ascii="Times New Roman" w:hAnsi="Times New Roman" w:cs="Times New Roman"/>
          <w:sz w:val="24"/>
          <w:szCs w:val="24"/>
        </w:rPr>
        <w:t>организаций всех форм собственности, а также общественных организаций;</w:t>
      </w:r>
    </w:p>
    <w:p w:rsidR="00ED5FE8" w:rsidRP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FE8">
        <w:rPr>
          <w:rFonts w:ascii="Times New Roman" w:hAnsi="Times New Roman" w:cs="Times New Roman"/>
          <w:sz w:val="24"/>
          <w:szCs w:val="24"/>
        </w:rPr>
        <w:t>создание благоприятной и максимально безопасной д</w:t>
      </w:r>
      <w:r>
        <w:rPr>
          <w:rFonts w:ascii="Times New Roman" w:hAnsi="Times New Roman" w:cs="Times New Roman"/>
          <w:sz w:val="24"/>
          <w:szCs w:val="24"/>
        </w:rPr>
        <w:t xml:space="preserve">ля населения обстановки в жилом </w:t>
      </w:r>
      <w:r w:rsidRPr="00ED5FE8">
        <w:rPr>
          <w:rFonts w:ascii="Times New Roman" w:hAnsi="Times New Roman" w:cs="Times New Roman"/>
          <w:sz w:val="24"/>
          <w:szCs w:val="24"/>
        </w:rPr>
        <w:t>секторе, на улицах и в других общественных местах;</w:t>
      </w:r>
    </w:p>
    <w:p w:rsidR="00ED5FE8" w:rsidRP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FE8">
        <w:rPr>
          <w:rFonts w:ascii="Times New Roman" w:hAnsi="Times New Roman" w:cs="Times New Roman"/>
          <w:sz w:val="24"/>
          <w:szCs w:val="24"/>
        </w:rPr>
        <w:t>снижение возможности возникновения чр</w:t>
      </w:r>
      <w:r>
        <w:rPr>
          <w:rFonts w:ascii="Times New Roman" w:hAnsi="Times New Roman" w:cs="Times New Roman"/>
          <w:sz w:val="24"/>
          <w:szCs w:val="24"/>
        </w:rPr>
        <w:t xml:space="preserve">езвычайных ситуаций природного, </w:t>
      </w:r>
      <w:r w:rsidRPr="00ED5FE8">
        <w:rPr>
          <w:rFonts w:ascii="Times New Roman" w:hAnsi="Times New Roman" w:cs="Times New Roman"/>
          <w:sz w:val="24"/>
          <w:szCs w:val="24"/>
        </w:rPr>
        <w:t>техногенного, экологического и санитарно-эпидемиологического характера;</w:t>
      </w:r>
    </w:p>
    <w:p w:rsidR="00ED5FE8" w:rsidRP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FE8">
        <w:rPr>
          <w:rFonts w:ascii="Times New Roman" w:hAnsi="Times New Roman" w:cs="Times New Roman"/>
          <w:sz w:val="24"/>
          <w:szCs w:val="24"/>
        </w:rPr>
        <w:t>создание условий для совершенствования деятельности правоохранительных органов.</w:t>
      </w:r>
    </w:p>
    <w:p w:rsidR="00ED5FE8" w:rsidRP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FE8">
        <w:rPr>
          <w:rFonts w:ascii="Times New Roman" w:hAnsi="Times New Roman" w:cs="Times New Roman"/>
          <w:sz w:val="24"/>
          <w:szCs w:val="24"/>
        </w:rPr>
        <w:t>С целью определения эффективности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следует использовать </w:t>
      </w:r>
      <w:r w:rsidRPr="00ED5FE8">
        <w:rPr>
          <w:rFonts w:ascii="Times New Roman" w:hAnsi="Times New Roman" w:cs="Times New Roman"/>
          <w:sz w:val="24"/>
          <w:szCs w:val="24"/>
        </w:rPr>
        <w:t>целевые показатели в конкретно измеряемой форме. П</w:t>
      </w:r>
      <w:r>
        <w:rPr>
          <w:rFonts w:ascii="Times New Roman" w:hAnsi="Times New Roman" w:cs="Times New Roman"/>
          <w:sz w:val="24"/>
          <w:szCs w:val="24"/>
        </w:rPr>
        <w:t xml:space="preserve">ри этом эффективность программы </w:t>
      </w:r>
      <w:r w:rsidRPr="00ED5FE8">
        <w:rPr>
          <w:rFonts w:ascii="Times New Roman" w:hAnsi="Times New Roman" w:cs="Times New Roman"/>
          <w:sz w:val="24"/>
          <w:szCs w:val="24"/>
        </w:rPr>
        <w:t>будет являться достаточной, если в результате выполн</w:t>
      </w:r>
      <w:r>
        <w:rPr>
          <w:rFonts w:ascii="Times New Roman" w:hAnsi="Times New Roman" w:cs="Times New Roman"/>
          <w:sz w:val="24"/>
          <w:szCs w:val="24"/>
        </w:rPr>
        <w:t xml:space="preserve">ения программных мероприятий по </w:t>
      </w:r>
      <w:r w:rsidRPr="00ED5FE8">
        <w:rPr>
          <w:rFonts w:ascii="Times New Roman" w:hAnsi="Times New Roman" w:cs="Times New Roman"/>
          <w:sz w:val="24"/>
          <w:szCs w:val="24"/>
        </w:rPr>
        <w:t>итогам года показатели не превысили прогнозируемых значений.</w:t>
      </w:r>
    </w:p>
    <w:p w:rsidR="00ED5FE8" w:rsidRP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FE8">
        <w:rPr>
          <w:rFonts w:ascii="Times New Roman" w:hAnsi="Times New Roman" w:cs="Times New Roman"/>
          <w:sz w:val="24"/>
          <w:szCs w:val="24"/>
        </w:rPr>
        <w:t>В качестве общих целевых показателей для о</w:t>
      </w:r>
      <w:r>
        <w:rPr>
          <w:rFonts w:ascii="Times New Roman" w:hAnsi="Times New Roman" w:cs="Times New Roman"/>
          <w:sz w:val="24"/>
          <w:szCs w:val="24"/>
        </w:rPr>
        <w:t xml:space="preserve">ценки хода выполнения Программы </w:t>
      </w:r>
      <w:r w:rsidRPr="00ED5FE8">
        <w:rPr>
          <w:rFonts w:ascii="Times New Roman" w:hAnsi="Times New Roman" w:cs="Times New Roman"/>
          <w:sz w:val="24"/>
          <w:szCs w:val="24"/>
        </w:rPr>
        <w:t>целесообразно использовать следующие показатели:</w:t>
      </w:r>
    </w:p>
    <w:p w:rsidR="00ED5FE8" w:rsidRP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FE8">
        <w:rPr>
          <w:rFonts w:ascii="Times New Roman" w:hAnsi="Times New Roman" w:cs="Times New Roman"/>
          <w:sz w:val="24"/>
          <w:szCs w:val="24"/>
        </w:rPr>
        <w:t>- снижение количества преступлений, совершенных несовершеннолетними,</w:t>
      </w:r>
    </w:p>
    <w:p w:rsidR="00ED5FE8" w:rsidRP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FE8">
        <w:rPr>
          <w:rFonts w:ascii="Times New Roman" w:hAnsi="Times New Roman" w:cs="Times New Roman"/>
          <w:sz w:val="24"/>
          <w:szCs w:val="24"/>
        </w:rPr>
        <w:t>- снижение зарегистрированных преступлений, сове</w:t>
      </w:r>
      <w:r>
        <w:rPr>
          <w:rFonts w:ascii="Times New Roman" w:hAnsi="Times New Roman" w:cs="Times New Roman"/>
          <w:sz w:val="24"/>
          <w:szCs w:val="24"/>
        </w:rPr>
        <w:t xml:space="preserve">ршенных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ранее судимыми в </w:t>
      </w:r>
      <w:r w:rsidRPr="00ED5FE8">
        <w:rPr>
          <w:rFonts w:ascii="Times New Roman" w:hAnsi="Times New Roman" w:cs="Times New Roman"/>
          <w:sz w:val="24"/>
          <w:szCs w:val="24"/>
        </w:rPr>
        <w:t>общем числе зарегистрированных преступлений;</w:t>
      </w:r>
    </w:p>
    <w:p w:rsidR="00ED5FE8" w:rsidRP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FE8">
        <w:rPr>
          <w:rFonts w:ascii="Times New Roman" w:hAnsi="Times New Roman" w:cs="Times New Roman"/>
          <w:sz w:val="24"/>
          <w:szCs w:val="24"/>
        </w:rPr>
        <w:t>- снижение зарегистрированных преступлений,</w:t>
      </w:r>
      <w:r>
        <w:rPr>
          <w:rFonts w:ascii="Times New Roman" w:hAnsi="Times New Roman" w:cs="Times New Roman"/>
          <w:sz w:val="24"/>
          <w:szCs w:val="24"/>
        </w:rPr>
        <w:t xml:space="preserve"> совершенных лицами в состоянии </w:t>
      </w:r>
      <w:r w:rsidRPr="00ED5FE8">
        <w:rPr>
          <w:rFonts w:ascii="Times New Roman" w:hAnsi="Times New Roman" w:cs="Times New Roman"/>
          <w:sz w:val="24"/>
          <w:szCs w:val="24"/>
        </w:rPr>
        <w:t>алкогольного опьянения в общем числе зарегистрированных преступлений.</w:t>
      </w:r>
    </w:p>
    <w:p w:rsidR="00ED5FE8" w:rsidRP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FE8">
        <w:rPr>
          <w:rFonts w:ascii="Times New Roman" w:hAnsi="Times New Roman" w:cs="Times New Roman"/>
          <w:sz w:val="24"/>
          <w:szCs w:val="24"/>
        </w:rPr>
        <w:t>Источники финансирования программы:</w:t>
      </w:r>
    </w:p>
    <w:p w:rsidR="00ED5FE8" w:rsidRP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FE8">
        <w:rPr>
          <w:rFonts w:ascii="Times New Roman" w:hAnsi="Times New Roman" w:cs="Times New Roman"/>
          <w:sz w:val="24"/>
          <w:szCs w:val="24"/>
        </w:rPr>
        <w:t>- бюджет муниципального образования;</w:t>
      </w:r>
    </w:p>
    <w:p w:rsidR="00ED5FE8" w:rsidRPr="00ED5FE8" w:rsidRDefault="00ED5FE8" w:rsidP="00ED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FE8">
        <w:rPr>
          <w:rFonts w:ascii="Times New Roman" w:hAnsi="Times New Roman" w:cs="Times New Roman"/>
          <w:sz w:val="24"/>
          <w:szCs w:val="24"/>
        </w:rPr>
        <w:t>- внебюджетные средства.</w:t>
      </w:r>
    </w:p>
    <w:p w:rsidR="00056FBC" w:rsidRDefault="00056FBC" w:rsidP="00ED5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5BF" w:rsidRDefault="00AC65BF" w:rsidP="00ED5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5BF" w:rsidRDefault="00AC65BF" w:rsidP="00ED5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5BF" w:rsidRDefault="00AC65BF" w:rsidP="00ED5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5BF" w:rsidRDefault="00AC65BF" w:rsidP="00ED5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5BF" w:rsidRDefault="00AC65BF" w:rsidP="00ED5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5BF" w:rsidRDefault="00AC65BF" w:rsidP="00ED5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5BF" w:rsidRDefault="00AC65BF" w:rsidP="00ED5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5BF" w:rsidRDefault="00AC65BF" w:rsidP="00ED5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5BF" w:rsidRDefault="00AC65BF" w:rsidP="00ED5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5BF" w:rsidRDefault="00AC65BF" w:rsidP="00ED5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5BF" w:rsidRDefault="00AC65BF" w:rsidP="00ED5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5BF" w:rsidRDefault="00AC65BF" w:rsidP="00ED5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5BF" w:rsidRDefault="00AC65BF" w:rsidP="00ED5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336" w:rsidRDefault="005A3336" w:rsidP="005A3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A33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65BF" w:rsidRDefault="005A3336" w:rsidP="005A3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СИСТЕМА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МЕРОПРИТИЙ</w:t>
      </w:r>
    </w:p>
    <w:p w:rsidR="005A3336" w:rsidRDefault="005A3336" w:rsidP="005A3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5A3336" w:rsidRDefault="005A3336" w:rsidP="005A3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реализации муниципальной программы</w:t>
      </w:r>
    </w:p>
    <w:p w:rsidR="005A3336" w:rsidRDefault="005A3336" w:rsidP="005A3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«Профилактика правонарушений в Портбайкальском муниципальном образовании на 2017 – 2019 гг.»</w:t>
      </w:r>
    </w:p>
    <w:p w:rsidR="005A3336" w:rsidRDefault="005A3336" w:rsidP="005A3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5"/>
        <w:gridCol w:w="2199"/>
        <w:gridCol w:w="761"/>
        <w:gridCol w:w="19"/>
        <w:gridCol w:w="919"/>
        <w:gridCol w:w="10"/>
        <w:gridCol w:w="963"/>
        <w:gridCol w:w="68"/>
        <w:gridCol w:w="905"/>
        <w:gridCol w:w="1461"/>
        <w:gridCol w:w="2400"/>
        <w:gridCol w:w="2426"/>
      </w:tblGrid>
      <w:tr w:rsidR="008205DF" w:rsidTr="00821015">
        <w:trPr>
          <w:trHeight w:val="885"/>
        </w:trPr>
        <w:tc>
          <w:tcPr>
            <w:tcW w:w="2655" w:type="dxa"/>
            <w:vMerge w:val="restart"/>
          </w:tcPr>
          <w:p w:rsidR="005A3336" w:rsidRDefault="005A3336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2199" w:type="dxa"/>
            <w:vMerge w:val="restart"/>
          </w:tcPr>
          <w:p w:rsidR="005A3336" w:rsidRDefault="005A3336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45" w:type="dxa"/>
            <w:gridSpan w:val="7"/>
          </w:tcPr>
          <w:p w:rsidR="005A3336" w:rsidRDefault="005A3336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5A3336" w:rsidRDefault="005A3336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1" w:type="dxa"/>
            <w:vMerge w:val="restart"/>
          </w:tcPr>
          <w:p w:rsidR="005A3336" w:rsidRDefault="005A3336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по годам</w:t>
            </w:r>
          </w:p>
        </w:tc>
        <w:tc>
          <w:tcPr>
            <w:tcW w:w="2400" w:type="dxa"/>
            <w:vMerge w:val="restart"/>
          </w:tcPr>
          <w:p w:rsidR="005A3336" w:rsidRDefault="005A3336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Исполнители, участники реализации мероприятий Программы</w:t>
            </w:r>
          </w:p>
        </w:tc>
        <w:tc>
          <w:tcPr>
            <w:tcW w:w="2426" w:type="dxa"/>
            <w:vMerge w:val="restart"/>
          </w:tcPr>
          <w:p w:rsidR="005A3336" w:rsidRDefault="005A3336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205DF" w:rsidTr="00821015">
        <w:trPr>
          <w:trHeight w:val="330"/>
        </w:trPr>
        <w:tc>
          <w:tcPr>
            <w:tcW w:w="2655" w:type="dxa"/>
            <w:vMerge/>
          </w:tcPr>
          <w:p w:rsidR="005A3336" w:rsidRDefault="005A3336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5A3336" w:rsidRDefault="005A3336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</w:tcPr>
          <w:p w:rsidR="005A3336" w:rsidRDefault="005A3336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336" w:rsidRDefault="005A3336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84" w:type="dxa"/>
            <w:gridSpan w:val="6"/>
          </w:tcPr>
          <w:p w:rsidR="005A3336" w:rsidRDefault="005A3336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5A3336" w:rsidRDefault="005A3336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1461" w:type="dxa"/>
            <w:vMerge/>
          </w:tcPr>
          <w:p w:rsidR="005A3336" w:rsidRDefault="005A3336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5A3336" w:rsidRDefault="005A3336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5A3336" w:rsidRDefault="005A3336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DF" w:rsidTr="00821015">
        <w:trPr>
          <w:trHeight w:val="210"/>
        </w:trPr>
        <w:tc>
          <w:tcPr>
            <w:tcW w:w="2655" w:type="dxa"/>
            <w:vMerge/>
          </w:tcPr>
          <w:p w:rsidR="005A3336" w:rsidRDefault="005A3336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5A3336" w:rsidRDefault="005A3336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5A3336" w:rsidRDefault="005A3336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2"/>
          </w:tcPr>
          <w:p w:rsidR="005A3336" w:rsidRDefault="005A3336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73" w:type="dxa"/>
            <w:gridSpan w:val="2"/>
          </w:tcPr>
          <w:p w:rsidR="005A3336" w:rsidRDefault="005A3336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3" w:type="dxa"/>
            <w:gridSpan w:val="2"/>
          </w:tcPr>
          <w:p w:rsidR="005A3336" w:rsidRDefault="005A3336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61" w:type="dxa"/>
            <w:vMerge/>
          </w:tcPr>
          <w:p w:rsidR="005A3336" w:rsidRDefault="005A3336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5A3336" w:rsidRDefault="005A3336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5A3336" w:rsidRDefault="005A3336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36" w:rsidTr="006851F3">
        <w:tc>
          <w:tcPr>
            <w:tcW w:w="14786" w:type="dxa"/>
            <w:gridSpan w:val="12"/>
          </w:tcPr>
          <w:p w:rsidR="005A3336" w:rsidRDefault="00821015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Профилактика правонарушений несовершеннолетних и молодежи</w:t>
            </w:r>
          </w:p>
        </w:tc>
      </w:tr>
      <w:tr w:rsidR="008205DF" w:rsidTr="00821015">
        <w:tc>
          <w:tcPr>
            <w:tcW w:w="2655" w:type="dxa"/>
          </w:tcPr>
          <w:p w:rsidR="005A3336" w:rsidRDefault="005A3336" w:rsidP="005A3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proofErr w:type="gramEnd"/>
          </w:p>
          <w:p w:rsidR="005A3336" w:rsidRDefault="005A3336" w:rsidP="005A3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проблемам профилактики правонарушений</w:t>
            </w:r>
          </w:p>
        </w:tc>
        <w:tc>
          <w:tcPr>
            <w:tcW w:w="2199" w:type="dxa"/>
          </w:tcPr>
          <w:p w:rsidR="005A3336" w:rsidRDefault="008A4559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A3336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780" w:type="dxa"/>
            <w:gridSpan w:val="2"/>
          </w:tcPr>
          <w:p w:rsidR="005A3336" w:rsidRDefault="008A4559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gridSpan w:val="2"/>
          </w:tcPr>
          <w:p w:rsidR="005A3336" w:rsidRDefault="008A4559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gridSpan w:val="2"/>
          </w:tcPr>
          <w:p w:rsidR="005A3336" w:rsidRDefault="008A4559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5A3336" w:rsidRDefault="008A4559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5A3336" w:rsidRDefault="005A3336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2019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400" w:type="dxa"/>
          </w:tcPr>
          <w:p w:rsidR="005A3336" w:rsidRDefault="005A3336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Портбайкальского МО, Директор Дома Культуры</w:t>
            </w:r>
          </w:p>
        </w:tc>
        <w:tc>
          <w:tcPr>
            <w:tcW w:w="2426" w:type="dxa"/>
          </w:tcPr>
          <w:p w:rsidR="005A3336" w:rsidRDefault="005A3336" w:rsidP="005A3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5A3336" w:rsidRDefault="005A3336" w:rsidP="005A3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5A3336" w:rsidRDefault="005A3336" w:rsidP="005A3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компетентности специалистов</w:t>
            </w:r>
          </w:p>
        </w:tc>
      </w:tr>
      <w:tr w:rsidR="008205DF" w:rsidTr="00821015">
        <w:tc>
          <w:tcPr>
            <w:tcW w:w="2655" w:type="dxa"/>
          </w:tcPr>
          <w:p w:rsidR="008A4559" w:rsidRDefault="008A4559" w:rsidP="008A4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заседания</w:t>
            </w:r>
          </w:p>
          <w:p w:rsidR="008A4559" w:rsidRDefault="008A4559" w:rsidP="008A4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семьей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A4559" w:rsidRDefault="008A4559" w:rsidP="008A4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проблемам профилактики</w:t>
            </w:r>
          </w:p>
          <w:p w:rsidR="008A4559" w:rsidRDefault="008A4559" w:rsidP="008A4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семейного неблагополучия,</w:t>
            </w:r>
          </w:p>
          <w:p w:rsidR="005A3336" w:rsidRDefault="008A4559" w:rsidP="008A4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 несовершеннолетних</w:t>
            </w:r>
          </w:p>
        </w:tc>
        <w:tc>
          <w:tcPr>
            <w:tcW w:w="2199" w:type="dxa"/>
          </w:tcPr>
          <w:p w:rsidR="005A3336" w:rsidRDefault="008A4559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780" w:type="dxa"/>
            <w:gridSpan w:val="2"/>
          </w:tcPr>
          <w:p w:rsidR="005A3336" w:rsidRDefault="008A4559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gridSpan w:val="2"/>
          </w:tcPr>
          <w:p w:rsidR="005A3336" w:rsidRDefault="008A4559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gridSpan w:val="2"/>
          </w:tcPr>
          <w:p w:rsidR="005A3336" w:rsidRDefault="008A4559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5A3336" w:rsidRDefault="008A4559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5A3336" w:rsidRDefault="008A4559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2019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400" w:type="dxa"/>
          </w:tcPr>
          <w:p w:rsidR="005A3336" w:rsidRDefault="008A4559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Администарции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Портбайкалського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Директор СОШ, Заведующий ДОУ, Директор Дома культуры, участковый </w:t>
            </w:r>
            <w:r w:rsidR="008205DF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</w:p>
        </w:tc>
        <w:tc>
          <w:tcPr>
            <w:tcW w:w="2426" w:type="dxa"/>
          </w:tcPr>
          <w:p w:rsidR="008A4559" w:rsidRDefault="008A4559" w:rsidP="008A4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</w:t>
            </w:r>
          </w:p>
          <w:p w:rsidR="008A4559" w:rsidRDefault="008A4559" w:rsidP="008A4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</w:p>
          <w:p w:rsidR="008A4559" w:rsidRDefault="008A4559" w:rsidP="008A4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A4559" w:rsidRDefault="008A4559" w:rsidP="008A4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оказанию</w:t>
            </w:r>
          </w:p>
          <w:p w:rsidR="008A4559" w:rsidRDefault="008A4559" w:rsidP="008A4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своевременной</w:t>
            </w:r>
          </w:p>
          <w:p w:rsidR="008A4559" w:rsidRDefault="008A4559" w:rsidP="008A4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помощи семьям и</w:t>
            </w:r>
          </w:p>
          <w:p w:rsidR="005A3336" w:rsidRDefault="008A4559" w:rsidP="008A4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несовершеннолетним</w:t>
            </w:r>
          </w:p>
        </w:tc>
      </w:tr>
      <w:tr w:rsidR="008205DF" w:rsidTr="00821015">
        <w:tc>
          <w:tcPr>
            <w:tcW w:w="2655" w:type="dxa"/>
          </w:tcPr>
          <w:p w:rsidR="008A4559" w:rsidRDefault="008A4559" w:rsidP="008A4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  <w:p w:rsidR="008A4559" w:rsidRDefault="008A4559" w:rsidP="008A4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направленных</w:t>
            </w:r>
          </w:p>
          <w:p w:rsidR="008A4559" w:rsidRDefault="008A4559" w:rsidP="008A4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формирование духовно-</w:t>
            </w:r>
          </w:p>
          <w:p w:rsidR="008A4559" w:rsidRDefault="008A4559" w:rsidP="008A4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нравственных ценностей,</w:t>
            </w:r>
          </w:p>
          <w:p w:rsidR="005A3336" w:rsidRDefault="008A4559" w:rsidP="00820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правовое, патриотическое</w:t>
            </w:r>
            <w:r w:rsidR="00820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2199" w:type="dxa"/>
          </w:tcPr>
          <w:p w:rsidR="005A3336" w:rsidRDefault="008205DF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780" w:type="dxa"/>
            <w:gridSpan w:val="2"/>
          </w:tcPr>
          <w:p w:rsidR="005A3336" w:rsidRDefault="008205DF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gridSpan w:val="2"/>
          </w:tcPr>
          <w:p w:rsidR="005A3336" w:rsidRDefault="008205DF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gridSpan w:val="2"/>
          </w:tcPr>
          <w:p w:rsidR="005A3336" w:rsidRDefault="008205DF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5A3336" w:rsidRDefault="008205DF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5A3336" w:rsidRDefault="008205DF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2019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400" w:type="dxa"/>
          </w:tcPr>
          <w:p w:rsidR="005A3336" w:rsidRDefault="008205DF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Дома культуры, участковый уполномоченный полиции</w:t>
            </w:r>
          </w:p>
        </w:tc>
        <w:tc>
          <w:tcPr>
            <w:tcW w:w="2426" w:type="dxa"/>
          </w:tcPr>
          <w:p w:rsidR="008205DF" w:rsidRDefault="008205DF" w:rsidP="00820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8205DF" w:rsidRDefault="008205DF" w:rsidP="00820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</w:p>
          <w:p w:rsidR="008205DF" w:rsidRDefault="008205DF" w:rsidP="00820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нравственных</w:t>
            </w:r>
          </w:p>
          <w:p w:rsidR="008205DF" w:rsidRDefault="008205DF" w:rsidP="00820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ценностей,</w:t>
            </w:r>
          </w:p>
          <w:p w:rsidR="008205DF" w:rsidRDefault="008205DF" w:rsidP="00820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правовое,</w:t>
            </w:r>
          </w:p>
          <w:p w:rsidR="005A3336" w:rsidRDefault="008205DF" w:rsidP="00820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</w:tc>
      </w:tr>
      <w:tr w:rsidR="008205DF" w:rsidTr="00821015">
        <w:tc>
          <w:tcPr>
            <w:tcW w:w="2655" w:type="dxa"/>
          </w:tcPr>
          <w:p w:rsidR="008205DF" w:rsidRDefault="008205DF" w:rsidP="00820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постоянных</w:t>
            </w:r>
            <w:proofErr w:type="gramEnd"/>
          </w:p>
          <w:p w:rsidR="005A3336" w:rsidRDefault="008205DF" w:rsidP="00820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рейдов молодежных патрулей в поселении</w:t>
            </w:r>
          </w:p>
        </w:tc>
        <w:tc>
          <w:tcPr>
            <w:tcW w:w="2199" w:type="dxa"/>
          </w:tcPr>
          <w:p w:rsidR="005A3336" w:rsidRDefault="008205DF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780" w:type="dxa"/>
            <w:gridSpan w:val="2"/>
          </w:tcPr>
          <w:p w:rsidR="005A3336" w:rsidRDefault="008205DF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gridSpan w:val="2"/>
          </w:tcPr>
          <w:p w:rsidR="005A3336" w:rsidRDefault="008205DF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gridSpan w:val="2"/>
          </w:tcPr>
          <w:p w:rsidR="005A3336" w:rsidRDefault="008205DF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5A3336" w:rsidRDefault="008205DF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5A3336" w:rsidRDefault="008205DF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2019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400" w:type="dxa"/>
          </w:tcPr>
          <w:p w:rsidR="005A3336" w:rsidRDefault="008205DF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Портбайкальского МО, участковый уполномоченный полиции</w:t>
            </w:r>
          </w:p>
        </w:tc>
        <w:tc>
          <w:tcPr>
            <w:tcW w:w="2426" w:type="dxa"/>
          </w:tcPr>
          <w:p w:rsidR="008205DF" w:rsidRDefault="008205DF" w:rsidP="00820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раннее выявление</w:t>
            </w:r>
          </w:p>
          <w:p w:rsidR="008205DF" w:rsidRDefault="008205DF" w:rsidP="00820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</w:p>
          <w:p w:rsidR="008205DF" w:rsidRDefault="008205DF" w:rsidP="00820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неблагополучных</w:t>
            </w:r>
          </w:p>
          <w:p w:rsidR="008205DF" w:rsidRDefault="008205DF" w:rsidP="00820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семей, анализ и</w:t>
            </w:r>
          </w:p>
          <w:p w:rsidR="008205DF" w:rsidRDefault="008205DF" w:rsidP="00820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</w:p>
          <w:p w:rsidR="008205DF" w:rsidRDefault="008205DF" w:rsidP="00820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205DF" w:rsidRDefault="008205DF" w:rsidP="00820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оказанию</w:t>
            </w:r>
          </w:p>
          <w:p w:rsidR="008205DF" w:rsidRDefault="008205DF" w:rsidP="00820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своевременной</w:t>
            </w:r>
          </w:p>
          <w:p w:rsidR="008205DF" w:rsidRDefault="008205DF" w:rsidP="00820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помощи семьям и</w:t>
            </w:r>
          </w:p>
          <w:p w:rsidR="005A3336" w:rsidRDefault="008205DF" w:rsidP="00820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несовершеннолетним</w:t>
            </w:r>
          </w:p>
        </w:tc>
      </w:tr>
      <w:tr w:rsidR="008205DF" w:rsidTr="00821015">
        <w:tc>
          <w:tcPr>
            <w:tcW w:w="2655" w:type="dxa"/>
          </w:tcPr>
          <w:p w:rsidR="008205DF" w:rsidRDefault="008205DF" w:rsidP="00820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фестивалей</w:t>
            </w:r>
          </w:p>
          <w:p w:rsidR="008205DF" w:rsidRDefault="008205DF" w:rsidP="00820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искусств, праздников</w:t>
            </w:r>
          </w:p>
          <w:p w:rsidR="008205DF" w:rsidRDefault="008205DF" w:rsidP="00820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художественного</w:t>
            </w:r>
          </w:p>
          <w:p w:rsidR="005A3336" w:rsidRDefault="008205DF" w:rsidP="00820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творчества, конкурсов для детей, подростков</w:t>
            </w:r>
          </w:p>
        </w:tc>
        <w:tc>
          <w:tcPr>
            <w:tcW w:w="2199" w:type="dxa"/>
          </w:tcPr>
          <w:p w:rsidR="005A3336" w:rsidRDefault="008205DF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780" w:type="dxa"/>
            <w:gridSpan w:val="2"/>
          </w:tcPr>
          <w:p w:rsidR="005A3336" w:rsidRDefault="008205DF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gridSpan w:val="2"/>
          </w:tcPr>
          <w:p w:rsidR="005A3336" w:rsidRDefault="008205DF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gridSpan w:val="2"/>
          </w:tcPr>
          <w:p w:rsidR="005A3336" w:rsidRDefault="008205DF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5A3336" w:rsidRDefault="008205DF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5A3336" w:rsidRDefault="008205DF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2019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400" w:type="dxa"/>
          </w:tcPr>
          <w:p w:rsidR="005A3336" w:rsidRDefault="008205DF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426" w:type="dxa"/>
          </w:tcPr>
          <w:p w:rsidR="008205DF" w:rsidRDefault="008205DF" w:rsidP="00820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8205DF" w:rsidRDefault="008205DF" w:rsidP="00820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</w:p>
          <w:p w:rsidR="005A3336" w:rsidRDefault="008205DF" w:rsidP="00820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нравственных ценностей</w:t>
            </w:r>
          </w:p>
        </w:tc>
      </w:tr>
      <w:tr w:rsidR="008205DF" w:rsidTr="00821015">
        <w:tc>
          <w:tcPr>
            <w:tcW w:w="2655" w:type="dxa"/>
          </w:tcPr>
          <w:p w:rsidR="006851F3" w:rsidRDefault="006851F3" w:rsidP="0068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</w:p>
          <w:p w:rsidR="006851F3" w:rsidRDefault="006851F3" w:rsidP="0068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по пропаганде</w:t>
            </w:r>
          </w:p>
          <w:p w:rsidR="006851F3" w:rsidRDefault="006851F3" w:rsidP="0068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принципов здорового образа</w:t>
            </w:r>
          </w:p>
          <w:p w:rsidR="006851F3" w:rsidRDefault="006851F3" w:rsidP="0068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жизни путем проведения</w:t>
            </w:r>
          </w:p>
          <w:p w:rsidR="006851F3" w:rsidRDefault="006851F3" w:rsidP="0068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лекций, бесед среди детей,</w:t>
            </w:r>
          </w:p>
          <w:p w:rsidR="005A3336" w:rsidRDefault="006851F3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подростков, родительской</w:t>
            </w:r>
            <w:r w:rsidR="00821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общественности</w:t>
            </w:r>
          </w:p>
        </w:tc>
        <w:tc>
          <w:tcPr>
            <w:tcW w:w="2199" w:type="dxa"/>
          </w:tcPr>
          <w:p w:rsidR="005A3336" w:rsidRDefault="006851F3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финансирования </w:t>
            </w:r>
          </w:p>
        </w:tc>
        <w:tc>
          <w:tcPr>
            <w:tcW w:w="780" w:type="dxa"/>
            <w:gridSpan w:val="2"/>
          </w:tcPr>
          <w:p w:rsidR="005A3336" w:rsidRDefault="006851F3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gridSpan w:val="2"/>
          </w:tcPr>
          <w:p w:rsidR="005A3336" w:rsidRDefault="006851F3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gridSpan w:val="2"/>
          </w:tcPr>
          <w:p w:rsidR="005A3336" w:rsidRDefault="006851F3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5A3336" w:rsidRDefault="006851F3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5A3336" w:rsidRDefault="006851F3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2019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400" w:type="dxa"/>
          </w:tcPr>
          <w:p w:rsidR="005A3336" w:rsidRDefault="006851F3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культуры, участковый уполномоченный полиции,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Портбайкальская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2426" w:type="dxa"/>
          </w:tcPr>
          <w:p w:rsidR="00821015" w:rsidRDefault="00821015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</w:t>
            </w:r>
          </w:p>
          <w:p w:rsidR="00821015" w:rsidRDefault="00821015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</w:p>
          <w:p w:rsidR="00821015" w:rsidRDefault="00821015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21015" w:rsidRDefault="00821015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оказанию</w:t>
            </w:r>
          </w:p>
          <w:p w:rsidR="00821015" w:rsidRDefault="00821015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своевременной</w:t>
            </w:r>
          </w:p>
          <w:p w:rsidR="00821015" w:rsidRDefault="00821015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помощи семьям и</w:t>
            </w:r>
          </w:p>
          <w:p w:rsidR="005A3336" w:rsidRDefault="00821015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несовершеннолетним</w:t>
            </w:r>
          </w:p>
        </w:tc>
      </w:tr>
      <w:tr w:rsidR="00821015" w:rsidTr="00821015">
        <w:tc>
          <w:tcPr>
            <w:tcW w:w="2655" w:type="dxa"/>
          </w:tcPr>
          <w:p w:rsidR="00821015" w:rsidRDefault="00821015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</w:t>
            </w:r>
          </w:p>
          <w:p w:rsidR="00821015" w:rsidRDefault="00821015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21015" w:rsidRDefault="00821015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1015" w:rsidRDefault="00821015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расположенных на</w:t>
            </w:r>
          </w:p>
          <w:p w:rsidR="00821015" w:rsidRDefault="00821015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821015" w:rsidRDefault="00821015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направленной</w:t>
            </w:r>
            <w:proofErr w:type="gramEnd"/>
          </w:p>
          <w:p w:rsidR="00821015" w:rsidRDefault="00821015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предупреждение</w:t>
            </w:r>
          </w:p>
          <w:p w:rsidR="00821015" w:rsidRDefault="00821015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алкоголизма, наркомании,</w:t>
            </w:r>
          </w:p>
          <w:p w:rsidR="00821015" w:rsidRDefault="00821015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1015" w:rsidRDefault="00821015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распространения ВИЧ-</w:t>
            </w:r>
          </w:p>
          <w:p w:rsidR="00821015" w:rsidRDefault="00821015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инфекции в 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конференций</w:t>
            </w:r>
          </w:p>
        </w:tc>
        <w:tc>
          <w:tcPr>
            <w:tcW w:w="2199" w:type="dxa"/>
          </w:tcPr>
          <w:p w:rsidR="00821015" w:rsidRDefault="00821015" w:rsidP="001D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780" w:type="dxa"/>
            <w:gridSpan w:val="2"/>
          </w:tcPr>
          <w:p w:rsidR="00821015" w:rsidRDefault="00821015" w:rsidP="001D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gridSpan w:val="2"/>
          </w:tcPr>
          <w:p w:rsidR="00821015" w:rsidRDefault="00821015" w:rsidP="001D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gridSpan w:val="2"/>
          </w:tcPr>
          <w:p w:rsidR="00821015" w:rsidRDefault="00821015" w:rsidP="001D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821015" w:rsidRDefault="00821015" w:rsidP="001D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21015" w:rsidRDefault="00821015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2019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400" w:type="dxa"/>
          </w:tcPr>
          <w:p w:rsidR="00821015" w:rsidRDefault="00821015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Портбайкальская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26" w:type="dxa"/>
          </w:tcPr>
          <w:p w:rsidR="00821015" w:rsidRDefault="00821015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</w:t>
            </w:r>
          </w:p>
          <w:p w:rsidR="00821015" w:rsidRDefault="00821015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</w:p>
          <w:p w:rsidR="00821015" w:rsidRDefault="00821015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21015" w:rsidRDefault="00821015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оказанию</w:t>
            </w:r>
          </w:p>
          <w:p w:rsidR="00821015" w:rsidRDefault="00821015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своевременной</w:t>
            </w:r>
          </w:p>
          <w:p w:rsidR="00821015" w:rsidRDefault="00821015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помощи семьям и</w:t>
            </w:r>
          </w:p>
          <w:p w:rsidR="00821015" w:rsidRDefault="00821015" w:rsidP="008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несовершеннолетним</w:t>
            </w:r>
          </w:p>
        </w:tc>
      </w:tr>
      <w:tr w:rsidR="00821015" w:rsidTr="004D252B">
        <w:tc>
          <w:tcPr>
            <w:tcW w:w="14786" w:type="dxa"/>
            <w:gridSpan w:val="12"/>
          </w:tcPr>
          <w:p w:rsidR="00821015" w:rsidRDefault="00821015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Профилактика правонарушений среди лиц, проповедующих экстремизм, подготавливающих и замышляющих совершение террористических актов</w:t>
            </w:r>
          </w:p>
        </w:tc>
      </w:tr>
      <w:tr w:rsidR="00821015" w:rsidTr="00821015">
        <w:tc>
          <w:tcPr>
            <w:tcW w:w="2655" w:type="dxa"/>
          </w:tcPr>
          <w:p w:rsidR="00821015" w:rsidRDefault="00821015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цикл</w:t>
            </w:r>
          </w:p>
          <w:p w:rsidR="00821015" w:rsidRDefault="00821015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лекционных занятий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21015" w:rsidRDefault="00821015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приглашением сотрудников</w:t>
            </w:r>
          </w:p>
          <w:p w:rsidR="00821015" w:rsidRDefault="00821015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правоохранительных органов</w:t>
            </w:r>
          </w:p>
          <w:p w:rsidR="00821015" w:rsidRDefault="00821015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профилактики</w:t>
            </w:r>
          </w:p>
          <w:p w:rsidR="00821015" w:rsidRDefault="00821015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конфликтов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21015" w:rsidRDefault="00821015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межнациональной и</w:t>
            </w:r>
          </w:p>
          <w:p w:rsidR="00821015" w:rsidRDefault="00821015" w:rsidP="0082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межрелигиозной почве</w:t>
            </w:r>
          </w:p>
        </w:tc>
        <w:tc>
          <w:tcPr>
            <w:tcW w:w="2199" w:type="dxa"/>
          </w:tcPr>
          <w:p w:rsidR="00821015" w:rsidRDefault="00821015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780" w:type="dxa"/>
            <w:gridSpan w:val="2"/>
          </w:tcPr>
          <w:p w:rsidR="00821015" w:rsidRDefault="00821015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gridSpan w:val="2"/>
          </w:tcPr>
          <w:p w:rsidR="00821015" w:rsidRDefault="00821015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gridSpan w:val="2"/>
          </w:tcPr>
          <w:p w:rsidR="00821015" w:rsidRDefault="00821015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821015" w:rsidRDefault="00821015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21015" w:rsidRDefault="00821015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2019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400" w:type="dxa"/>
          </w:tcPr>
          <w:p w:rsidR="00821015" w:rsidRDefault="00821015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Портбайкальского МО, участковый уполномоченный полиции</w:t>
            </w:r>
          </w:p>
        </w:tc>
        <w:tc>
          <w:tcPr>
            <w:tcW w:w="2426" w:type="dxa"/>
          </w:tcPr>
          <w:p w:rsidR="00821015" w:rsidRDefault="00821015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821015" w:rsidRDefault="00821015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конфликтов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21015" w:rsidRDefault="00821015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межнациональной</w:t>
            </w:r>
          </w:p>
          <w:p w:rsidR="00821015" w:rsidRDefault="00821015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межрелигиозной почве</w:t>
            </w:r>
          </w:p>
        </w:tc>
      </w:tr>
      <w:tr w:rsidR="00821015" w:rsidTr="00821015">
        <w:tc>
          <w:tcPr>
            <w:tcW w:w="2655" w:type="dxa"/>
          </w:tcPr>
          <w:p w:rsidR="00821015" w:rsidRDefault="00821015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профилактическую</w:t>
            </w:r>
          </w:p>
          <w:p w:rsidR="00821015" w:rsidRDefault="00821015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работу, направленную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proofErr w:type="gramEnd"/>
          </w:p>
          <w:p w:rsidR="00821015" w:rsidRDefault="00821015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вовлечения</w:t>
            </w:r>
          </w:p>
          <w:p w:rsidR="00821015" w:rsidRDefault="00821015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и подростков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21015" w:rsidRDefault="00821015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незаконную деятельность</w:t>
            </w:r>
          </w:p>
          <w:p w:rsidR="00821015" w:rsidRDefault="00821015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религиозных сект и</w:t>
            </w:r>
          </w:p>
          <w:p w:rsidR="00821015" w:rsidRDefault="00821015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экстремистских организаций.</w:t>
            </w:r>
          </w:p>
          <w:p w:rsidR="00821015" w:rsidRDefault="00821015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идей</w:t>
            </w:r>
          </w:p>
          <w:p w:rsidR="00821015" w:rsidRDefault="00821015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межнациональной</w:t>
            </w:r>
          </w:p>
          <w:p w:rsidR="00821015" w:rsidRDefault="00821015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терпимости, дружбы,</w:t>
            </w:r>
          </w:p>
          <w:p w:rsidR="00821015" w:rsidRDefault="00821015" w:rsidP="00821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добрососедства, взаимного уважения</w:t>
            </w:r>
          </w:p>
        </w:tc>
        <w:tc>
          <w:tcPr>
            <w:tcW w:w="2199" w:type="dxa"/>
          </w:tcPr>
          <w:p w:rsidR="00821015" w:rsidRDefault="00821015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780" w:type="dxa"/>
            <w:gridSpan w:val="2"/>
          </w:tcPr>
          <w:p w:rsidR="00821015" w:rsidRDefault="00821015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gridSpan w:val="2"/>
          </w:tcPr>
          <w:p w:rsidR="00821015" w:rsidRDefault="00821015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gridSpan w:val="2"/>
          </w:tcPr>
          <w:p w:rsidR="00821015" w:rsidRDefault="00821015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821015" w:rsidRDefault="00821015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21015" w:rsidRDefault="00680119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2019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400" w:type="dxa"/>
          </w:tcPr>
          <w:p w:rsidR="00821015" w:rsidRDefault="00680119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Портбайкальского МО, участковый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полиции</w:t>
            </w:r>
          </w:p>
        </w:tc>
        <w:tc>
          <w:tcPr>
            <w:tcW w:w="2426" w:type="dxa"/>
          </w:tcPr>
          <w:p w:rsidR="00680119" w:rsidRDefault="00680119" w:rsidP="00680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</w:t>
            </w:r>
          </w:p>
          <w:p w:rsidR="00680119" w:rsidRDefault="00680119" w:rsidP="00680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эффективной</w:t>
            </w:r>
          </w:p>
          <w:p w:rsidR="00680119" w:rsidRDefault="00680119" w:rsidP="00680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0119" w:rsidRDefault="00680119" w:rsidP="00680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организационных и</w:t>
            </w:r>
          </w:p>
          <w:p w:rsidR="00680119" w:rsidRDefault="00680119" w:rsidP="00680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идеологических</w:t>
            </w:r>
          </w:p>
          <w:p w:rsidR="00680119" w:rsidRDefault="00680119" w:rsidP="00680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механизмов</w:t>
            </w:r>
          </w:p>
          <w:p w:rsidR="00680119" w:rsidRDefault="00680119" w:rsidP="00680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противодействия</w:t>
            </w:r>
          </w:p>
          <w:p w:rsidR="00680119" w:rsidRDefault="00680119" w:rsidP="00680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экстремизму,</w:t>
            </w:r>
          </w:p>
          <w:p w:rsidR="00680119" w:rsidRDefault="00680119" w:rsidP="00680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этнической и</w:t>
            </w:r>
          </w:p>
          <w:p w:rsidR="00821015" w:rsidRDefault="00680119" w:rsidP="00680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религиозной нетерпимости</w:t>
            </w:r>
          </w:p>
        </w:tc>
      </w:tr>
      <w:tr w:rsidR="00821015" w:rsidTr="00821015">
        <w:tc>
          <w:tcPr>
            <w:tcW w:w="2655" w:type="dxa"/>
          </w:tcPr>
          <w:p w:rsidR="00A12254" w:rsidRDefault="00A12254" w:rsidP="00A12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Провести 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12254" w:rsidRDefault="00A12254" w:rsidP="00A12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выявлению и пресечению</w:t>
            </w:r>
          </w:p>
          <w:p w:rsidR="00A12254" w:rsidRDefault="00A12254" w:rsidP="00A12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изготовления,</w:t>
            </w:r>
          </w:p>
          <w:p w:rsidR="00A12254" w:rsidRDefault="00A12254" w:rsidP="00A12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распространения</w:t>
            </w:r>
          </w:p>
          <w:p w:rsidR="00A12254" w:rsidRDefault="00A12254" w:rsidP="00A12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литературы, аудио и видео</w:t>
            </w:r>
          </w:p>
          <w:p w:rsidR="00A12254" w:rsidRDefault="00A12254" w:rsidP="00A12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экстремистского</w:t>
            </w:r>
            <w:proofErr w:type="gramEnd"/>
          </w:p>
          <w:p w:rsidR="00A12254" w:rsidRDefault="00A12254" w:rsidP="00A12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пропагандирующих</w:t>
            </w:r>
            <w:proofErr w:type="gramEnd"/>
          </w:p>
          <w:p w:rsidR="00A12254" w:rsidRDefault="00A12254" w:rsidP="00A12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разжигание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национальной</w:t>
            </w:r>
            <w:proofErr w:type="gramEnd"/>
          </w:p>
          <w:p w:rsidR="00821015" w:rsidRDefault="00A12254" w:rsidP="00A12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расовой и религиозной вражды</w:t>
            </w:r>
          </w:p>
        </w:tc>
        <w:tc>
          <w:tcPr>
            <w:tcW w:w="2199" w:type="dxa"/>
          </w:tcPr>
          <w:p w:rsidR="00821015" w:rsidRDefault="00680119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780" w:type="dxa"/>
            <w:gridSpan w:val="2"/>
          </w:tcPr>
          <w:p w:rsidR="00821015" w:rsidRDefault="00680119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gridSpan w:val="2"/>
          </w:tcPr>
          <w:p w:rsidR="00821015" w:rsidRDefault="00680119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gridSpan w:val="2"/>
          </w:tcPr>
          <w:p w:rsidR="00821015" w:rsidRDefault="00680119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821015" w:rsidRDefault="00680119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821015" w:rsidRDefault="00680119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2019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400" w:type="dxa"/>
          </w:tcPr>
          <w:p w:rsidR="00821015" w:rsidRDefault="00A12254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Портбайкальского МО, участковый уполномоченный полиции</w:t>
            </w:r>
          </w:p>
        </w:tc>
        <w:tc>
          <w:tcPr>
            <w:tcW w:w="2426" w:type="dxa"/>
          </w:tcPr>
          <w:p w:rsidR="00A12254" w:rsidRDefault="00A12254" w:rsidP="00A12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A12254" w:rsidRDefault="00A12254" w:rsidP="00A12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эффективной</w:t>
            </w:r>
          </w:p>
          <w:p w:rsidR="00A12254" w:rsidRDefault="00A12254" w:rsidP="00A12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2254" w:rsidRDefault="00A12254" w:rsidP="00A12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организационных и</w:t>
            </w:r>
          </w:p>
          <w:p w:rsidR="00A12254" w:rsidRDefault="00A12254" w:rsidP="00A12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идеологических</w:t>
            </w:r>
          </w:p>
          <w:p w:rsidR="00A12254" w:rsidRDefault="00A12254" w:rsidP="00A12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механизмов</w:t>
            </w:r>
          </w:p>
          <w:p w:rsidR="00A12254" w:rsidRDefault="00A12254" w:rsidP="00A12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противодействия</w:t>
            </w:r>
          </w:p>
          <w:p w:rsidR="00A12254" w:rsidRDefault="00A12254" w:rsidP="00A12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экстремизму,</w:t>
            </w:r>
          </w:p>
          <w:p w:rsidR="00A12254" w:rsidRDefault="00A12254" w:rsidP="00A12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этнической и</w:t>
            </w:r>
          </w:p>
          <w:p w:rsidR="00821015" w:rsidRDefault="00A12254" w:rsidP="00A12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религиозной нетерпимости</w:t>
            </w:r>
          </w:p>
        </w:tc>
      </w:tr>
      <w:tr w:rsidR="00A12254" w:rsidTr="0062607B">
        <w:tc>
          <w:tcPr>
            <w:tcW w:w="14786" w:type="dxa"/>
            <w:gridSpan w:val="12"/>
          </w:tcPr>
          <w:p w:rsidR="00A12254" w:rsidRDefault="00A12254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Профилактика правонарушений среди лиц, освобожденных из мест лишения свободы</w:t>
            </w:r>
          </w:p>
        </w:tc>
      </w:tr>
      <w:tr w:rsidR="00A12254" w:rsidTr="00821015">
        <w:tc>
          <w:tcPr>
            <w:tcW w:w="2655" w:type="dxa"/>
          </w:tcPr>
          <w:p w:rsidR="00A12254" w:rsidRDefault="00A12254" w:rsidP="00A12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работу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12254" w:rsidRDefault="00A12254" w:rsidP="00A12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12254" w:rsidRDefault="00A12254" w:rsidP="00A12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адаптации лиц, освободившихся из мест лишения свободы</w:t>
            </w:r>
          </w:p>
        </w:tc>
        <w:tc>
          <w:tcPr>
            <w:tcW w:w="2199" w:type="dxa"/>
          </w:tcPr>
          <w:p w:rsidR="00A12254" w:rsidRDefault="00A12254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780" w:type="dxa"/>
            <w:gridSpan w:val="2"/>
          </w:tcPr>
          <w:p w:rsidR="00A12254" w:rsidRDefault="00A12254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gridSpan w:val="2"/>
          </w:tcPr>
          <w:p w:rsidR="00A12254" w:rsidRDefault="00A12254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  <w:gridSpan w:val="2"/>
          </w:tcPr>
          <w:p w:rsidR="00A12254" w:rsidRDefault="00A12254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A12254" w:rsidRDefault="00A12254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A12254" w:rsidRDefault="00A12254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2019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400" w:type="dxa"/>
          </w:tcPr>
          <w:p w:rsidR="00A12254" w:rsidRDefault="00A12254" w:rsidP="005A3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Портбайкальского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МО, участковый уполномоченный полиции</w:t>
            </w:r>
          </w:p>
        </w:tc>
        <w:tc>
          <w:tcPr>
            <w:tcW w:w="2426" w:type="dxa"/>
          </w:tcPr>
          <w:p w:rsidR="00A12254" w:rsidRDefault="00A12254" w:rsidP="00A12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Пресечение преступности</w:t>
            </w:r>
          </w:p>
        </w:tc>
      </w:tr>
    </w:tbl>
    <w:p w:rsidR="005A3336" w:rsidRPr="00ED5FE8" w:rsidRDefault="005A3336" w:rsidP="005A3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A3336" w:rsidRPr="00ED5FE8" w:rsidSect="005A33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E8"/>
    <w:rsid w:val="00003E13"/>
    <w:rsid w:val="00035084"/>
    <w:rsid w:val="00041432"/>
    <w:rsid w:val="000422FD"/>
    <w:rsid w:val="00047F04"/>
    <w:rsid w:val="000502B6"/>
    <w:rsid w:val="00056FBC"/>
    <w:rsid w:val="00061D57"/>
    <w:rsid w:val="00066880"/>
    <w:rsid w:val="00066E9F"/>
    <w:rsid w:val="00083CBA"/>
    <w:rsid w:val="00091219"/>
    <w:rsid w:val="00112D75"/>
    <w:rsid w:val="001158ED"/>
    <w:rsid w:val="00135FC7"/>
    <w:rsid w:val="001459DF"/>
    <w:rsid w:val="00167944"/>
    <w:rsid w:val="00190D2A"/>
    <w:rsid w:val="00191C46"/>
    <w:rsid w:val="001A11B5"/>
    <w:rsid w:val="001C089F"/>
    <w:rsid w:val="001C28B1"/>
    <w:rsid w:val="001C5003"/>
    <w:rsid w:val="001D11BC"/>
    <w:rsid w:val="001E414E"/>
    <w:rsid w:val="001F16CD"/>
    <w:rsid w:val="001F20C7"/>
    <w:rsid w:val="002011D8"/>
    <w:rsid w:val="002107AF"/>
    <w:rsid w:val="00215874"/>
    <w:rsid w:val="00230AB1"/>
    <w:rsid w:val="00233EA7"/>
    <w:rsid w:val="00234D43"/>
    <w:rsid w:val="00243E72"/>
    <w:rsid w:val="00263472"/>
    <w:rsid w:val="00267A34"/>
    <w:rsid w:val="00271CCA"/>
    <w:rsid w:val="0029000D"/>
    <w:rsid w:val="002B0F57"/>
    <w:rsid w:val="002B363B"/>
    <w:rsid w:val="002D43D5"/>
    <w:rsid w:val="002E758B"/>
    <w:rsid w:val="002E7FE9"/>
    <w:rsid w:val="002F57A0"/>
    <w:rsid w:val="00305000"/>
    <w:rsid w:val="00314F9D"/>
    <w:rsid w:val="00315BB2"/>
    <w:rsid w:val="00315F66"/>
    <w:rsid w:val="00324A12"/>
    <w:rsid w:val="00341901"/>
    <w:rsid w:val="00360348"/>
    <w:rsid w:val="00365830"/>
    <w:rsid w:val="00373C73"/>
    <w:rsid w:val="003759CB"/>
    <w:rsid w:val="003809B5"/>
    <w:rsid w:val="003A5624"/>
    <w:rsid w:val="003B2395"/>
    <w:rsid w:val="003C644A"/>
    <w:rsid w:val="003F2539"/>
    <w:rsid w:val="003F5C3C"/>
    <w:rsid w:val="003F640D"/>
    <w:rsid w:val="0040044B"/>
    <w:rsid w:val="00410F90"/>
    <w:rsid w:val="00412BA7"/>
    <w:rsid w:val="00414AE9"/>
    <w:rsid w:val="00415089"/>
    <w:rsid w:val="00420F60"/>
    <w:rsid w:val="004245F6"/>
    <w:rsid w:val="00424ECF"/>
    <w:rsid w:val="004360D0"/>
    <w:rsid w:val="00441215"/>
    <w:rsid w:val="00456DB4"/>
    <w:rsid w:val="00476474"/>
    <w:rsid w:val="00485922"/>
    <w:rsid w:val="004874E5"/>
    <w:rsid w:val="004914B6"/>
    <w:rsid w:val="004A26F8"/>
    <w:rsid w:val="004A2DFA"/>
    <w:rsid w:val="004A51EF"/>
    <w:rsid w:val="004B3104"/>
    <w:rsid w:val="004B3FBE"/>
    <w:rsid w:val="004B43FA"/>
    <w:rsid w:val="004B6E84"/>
    <w:rsid w:val="004C0FEE"/>
    <w:rsid w:val="004C7E6D"/>
    <w:rsid w:val="004D28B5"/>
    <w:rsid w:val="004E1ED0"/>
    <w:rsid w:val="004F6C6B"/>
    <w:rsid w:val="00500D64"/>
    <w:rsid w:val="00507A8A"/>
    <w:rsid w:val="0051426D"/>
    <w:rsid w:val="00517C51"/>
    <w:rsid w:val="00531B16"/>
    <w:rsid w:val="0053686E"/>
    <w:rsid w:val="0054341E"/>
    <w:rsid w:val="005532D4"/>
    <w:rsid w:val="005959AB"/>
    <w:rsid w:val="00597F42"/>
    <w:rsid w:val="005A3336"/>
    <w:rsid w:val="005B2EBA"/>
    <w:rsid w:val="005C09B9"/>
    <w:rsid w:val="005C2EF3"/>
    <w:rsid w:val="00600EAB"/>
    <w:rsid w:val="00606D62"/>
    <w:rsid w:val="00606E10"/>
    <w:rsid w:val="00616AF6"/>
    <w:rsid w:val="006321B3"/>
    <w:rsid w:val="006536EA"/>
    <w:rsid w:val="00664513"/>
    <w:rsid w:val="00665272"/>
    <w:rsid w:val="00666F8B"/>
    <w:rsid w:val="00680119"/>
    <w:rsid w:val="006851F3"/>
    <w:rsid w:val="00692FEC"/>
    <w:rsid w:val="006A0BFB"/>
    <w:rsid w:val="006B50CE"/>
    <w:rsid w:val="006E465C"/>
    <w:rsid w:val="006E633D"/>
    <w:rsid w:val="006F0F1D"/>
    <w:rsid w:val="006F6252"/>
    <w:rsid w:val="006F76A6"/>
    <w:rsid w:val="007014A8"/>
    <w:rsid w:val="00725DDC"/>
    <w:rsid w:val="007311D3"/>
    <w:rsid w:val="0073206E"/>
    <w:rsid w:val="007325F8"/>
    <w:rsid w:val="00750C82"/>
    <w:rsid w:val="00751446"/>
    <w:rsid w:val="00751E29"/>
    <w:rsid w:val="00755B25"/>
    <w:rsid w:val="00756EBF"/>
    <w:rsid w:val="00764AF1"/>
    <w:rsid w:val="0077276D"/>
    <w:rsid w:val="00782499"/>
    <w:rsid w:val="007A1F4D"/>
    <w:rsid w:val="007B7796"/>
    <w:rsid w:val="007D0673"/>
    <w:rsid w:val="007D3B79"/>
    <w:rsid w:val="007E77BE"/>
    <w:rsid w:val="00804DB7"/>
    <w:rsid w:val="008205DF"/>
    <w:rsid w:val="00821015"/>
    <w:rsid w:val="0082567B"/>
    <w:rsid w:val="00827CB9"/>
    <w:rsid w:val="0083323C"/>
    <w:rsid w:val="00834ED5"/>
    <w:rsid w:val="00843759"/>
    <w:rsid w:val="008565EB"/>
    <w:rsid w:val="00871598"/>
    <w:rsid w:val="00874399"/>
    <w:rsid w:val="008910DE"/>
    <w:rsid w:val="008A0D46"/>
    <w:rsid w:val="008A2212"/>
    <w:rsid w:val="008A4559"/>
    <w:rsid w:val="008B6967"/>
    <w:rsid w:val="008B71FD"/>
    <w:rsid w:val="008E6D6E"/>
    <w:rsid w:val="008E6DB8"/>
    <w:rsid w:val="008F17EF"/>
    <w:rsid w:val="00902A96"/>
    <w:rsid w:val="00906E3E"/>
    <w:rsid w:val="009124D9"/>
    <w:rsid w:val="009166DE"/>
    <w:rsid w:val="00926121"/>
    <w:rsid w:val="0096253C"/>
    <w:rsid w:val="00965C9E"/>
    <w:rsid w:val="00970EF5"/>
    <w:rsid w:val="00984457"/>
    <w:rsid w:val="009946E8"/>
    <w:rsid w:val="009B16CF"/>
    <w:rsid w:val="009D5DB8"/>
    <w:rsid w:val="009D73F5"/>
    <w:rsid w:val="009E18CB"/>
    <w:rsid w:val="009F19CC"/>
    <w:rsid w:val="009F3E8B"/>
    <w:rsid w:val="009F7D13"/>
    <w:rsid w:val="00A03C1A"/>
    <w:rsid w:val="00A07614"/>
    <w:rsid w:val="00A11D31"/>
    <w:rsid w:val="00A12254"/>
    <w:rsid w:val="00A20B5C"/>
    <w:rsid w:val="00A40608"/>
    <w:rsid w:val="00A5499F"/>
    <w:rsid w:val="00A642D2"/>
    <w:rsid w:val="00A67E89"/>
    <w:rsid w:val="00A85FDC"/>
    <w:rsid w:val="00AA1FFB"/>
    <w:rsid w:val="00AA39B2"/>
    <w:rsid w:val="00AB3120"/>
    <w:rsid w:val="00AB68F6"/>
    <w:rsid w:val="00AC1A3B"/>
    <w:rsid w:val="00AC4EE2"/>
    <w:rsid w:val="00AC65BF"/>
    <w:rsid w:val="00AD4AE9"/>
    <w:rsid w:val="00AE485D"/>
    <w:rsid w:val="00AF430E"/>
    <w:rsid w:val="00B02D4C"/>
    <w:rsid w:val="00B039D8"/>
    <w:rsid w:val="00B205B3"/>
    <w:rsid w:val="00B2337C"/>
    <w:rsid w:val="00B24E4C"/>
    <w:rsid w:val="00B255B4"/>
    <w:rsid w:val="00B41905"/>
    <w:rsid w:val="00BA102E"/>
    <w:rsid w:val="00BA6CEE"/>
    <w:rsid w:val="00BB1172"/>
    <w:rsid w:val="00BD46ED"/>
    <w:rsid w:val="00BD5232"/>
    <w:rsid w:val="00BE5186"/>
    <w:rsid w:val="00BF23C4"/>
    <w:rsid w:val="00C00B4C"/>
    <w:rsid w:val="00C07DFA"/>
    <w:rsid w:val="00C10A74"/>
    <w:rsid w:val="00C370C6"/>
    <w:rsid w:val="00C41520"/>
    <w:rsid w:val="00C42020"/>
    <w:rsid w:val="00C42071"/>
    <w:rsid w:val="00C457E2"/>
    <w:rsid w:val="00C6229C"/>
    <w:rsid w:val="00C62B1E"/>
    <w:rsid w:val="00C639CC"/>
    <w:rsid w:val="00C724AD"/>
    <w:rsid w:val="00C73111"/>
    <w:rsid w:val="00CA4321"/>
    <w:rsid w:val="00CB0E30"/>
    <w:rsid w:val="00CB2BBF"/>
    <w:rsid w:val="00CB5AEA"/>
    <w:rsid w:val="00CB7F62"/>
    <w:rsid w:val="00CD4E3A"/>
    <w:rsid w:val="00CD6F11"/>
    <w:rsid w:val="00D10A73"/>
    <w:rsid w:val="00D160B6"/>
    <w:rsid w:val="00D17EE2"/>
    <w:rsid w:val="00D23BD2"/>
    <w:rsid w:val="00D3282E"/>
    <w:rsid w:val="00D42E66"/>
    <w:rsid w:val="00D46545"/>
    <w:rsid w:val="00D65D0D"/>
    <w:rsid w:val="00D66A1B"/>
    <w:rsid w:val="00D71E70"/>
    <w:rsid w:val="00D745EF"/>
    <w:rsid w:val="00D76E62"/>
    <w:rsid w:val="00D8603B"/>
    <w:rsid w:val="00D90446"/>
    <w:rsid w:val="00D91E5D"/>
    <w:rsid w:val="00DA4489"/>
    <w:rsid w:val="00DC5270"/>
    <w:rsid w:val="00DD4F05"/>
    <w:rsid w:val="00DE2E45"/>
    <w:rsid w:val="00DE63B3"/>
    <w:rsid w:val="00E02314"/>
    <w:rsid w:val="00E0700B"/>
    <w:rsid w:val="00E16122"/>
    <w:rsid w:val="00E22999"/>
    <w:rsid w:val="00E2486B"/>
    <w:rsid w:val="00E45EF2"/>
    <w:rsid w:val="00E4612B"/>
    <w:rsid w:val="00E52FC3"/>
    <w:rsid w:val="00E64079"/>
    <w:rsid w:val="00E82E39"/>
    <w:rsid w:val="00E86159"/>
    <w:rsid w:val="00E9028C"/>
    <w:rsid w:val="00EC66C5"/>
    <w:rsid w:val="00ED03A7"/>
    <w:rsid w:val="00ED1BDE"/>
    <w:rsid w:val="00ED5FE8"/>
    <w:rsid w:val="00EE0A93"/>
    <w:rsid w:val="00EF1BDC"/>
    <w:rsid w:val="00EF283D"/>
    <w:rsid w:val="00F007E3"/>
    <w:rsid w:val="00F02A12"/>
    <w:rsid w:val="00F035E2"/>
    <w:rsid w:val="00F0709C"/>
    <w:rsid w:val="00F10871"/>
    <w:rsid w:val="00F11A7F"/>
    <w:rsid w:val="00F13744"/>
    <w:rsid w:val="00F24EEF"/>
    <w:rsid w:val="00F40528"/>
    <w:rsid w:val="00F42E9A"/>
    <w:rsid w:val="00F45A3B"/>
    <w:rsid w:val="00F5213B"/>
    <w:rsid w:val="00F57F5D"/>
    <w:rsid w:val="00F743FE"/>
    <w:rsid w:val="00F755ED"/>
    <w:rsid w:val="00F83FCE"/>
    <w:rsid w:val="00FA617D"/>
    <w:rsid w:val="00FB373E"/>
    <w:rsid w:val="00FB47A5"/>
    <w:rsid w:val="00FB6E81"/>
    <w:rsid w:val="00FB72B4"/>
    <w:rsid w:val="00FC0BCA"/>
    <w:rsid w:val="00FC6D0D"/>
    <w:rsid w:val="00FD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Port1</cp:lastModifiedBy>
  <cp:revision>2</cp:revision>
  <cp:lastPrinted>2017-09-27T01:03:00Z</cp:lastPrinted>
  <dcterms:created xsi:type="dcterms:W3CDTF">2017-09-27T01:04:00Z</dcterms:created>
  <dcterms:modified xsi:type="dcterms:W3CDTF">2017-09-27T01:04:00Z</dcterms:modified>
</cp:coreProperties>
</file>