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BC" w:rsidRDefault="00A919BC" w:rsidP="00A919BC">
      <w:pPr>
        <w:ind w:firstLine="0"/>
      </w:pPr>
    </w:p>
    <w:p w:rsidR="00A919BC" w:rsidRDefault="00A919BC" w:rsidP="00A919BC">
      <w:pPr>
        <w:ind w:firstLine="0"/>
      </w:pPr>
      <w:r>
        <w:rPr>
          <w:rFonts w:ascii="Times New Roman" w:hAnsi="Times New Roman" w:cs="Times New Roman"/>
          <w:bCs/>
          <w:i/>
          <w:noProof/>
        </w:rPr>
        <w:drawing>
          <wp:anchor distT="0" distB="0" distL="114300" distR="114300" simplePos="0" relativeHeight="251659264" behindDoc="0" locked="0" layoutInCell="1" allowOverlap="1" wp14:anchorId="5B72E208" wp14:editId="61562CAA">
            <wp:simplePos x="0" y="0"/>
            <wp:positionH relativeFrom="column">
              <wp:posOffset>2672715</wp:posOffset>
            </wp:positionH>
            <wp:positionV relativeFrom="paragraph">
              <wp:posOffset>198755</wp:posOffset>
            </wp:positionV>
            <wp:extent cx="590550" cy="742950"/>
            <wp:effectExtent l="0" t="0" r="0" b="0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9BC" w:rsidRDefault="00A919BC" w:rsidP="00A919BC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Cs w:val="0"/>
          <w:i w:val="0"/>
          <w:sz w:val="24"/>
        </w:rPr>
      </w:pPr>
    </w:p>
    <w:p w:rsidR="00A919BC" w:rsidRPr="0071724C" w:rsidRDefault="00A919BC" w:rsidP="00A919BC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 w:val="0"/>
          <w:i w:val="0"/>
          <w:sz w:val="24"/>
        </w:rPr>
      </w:pPr>
      <w:r w:rsidRPr="0071724C">
        <w:rPr>
          <w:rFonts w:ascii="Times New Roman" w:hAnsi="Times New Roman" w:cs="Times New Roman"/>
          <w:b w:val="0"/>
          <w:bCs w:val="0"/>
          <w:i w:val="0"/>
          <w:sz w:val="24"/>
        </w:rPr>
        <w:t>Российская Федерация</w:t>
      </w:r>
    </w:p>
    <w:p w:rsidR="00A919BC" w:rsidRPr="0071724C" w:rsidRDefault="00A919BC" w:rsidP="00A919BC">
      <w:pPr>
        <w:pStyle w:val="2"/>
        <w:rPr>
          <w:rFonts w:ascii="Times New Roman" w:hAnsi="Times New Roman" w:cs="Times New Roman"/>
          <w:b w:val="0"/>
          <w:bCs w:val="0"/>
          <w:i w:val="0"/>
          <w:sz w:val="24"/>
        </w:rPr>
      </w:pPr>
      <w:r w:rsidRPr="0071724C">
        <w:rPr>
          <w:rFonts w:ascii="Times New Roman" w:hAnsi="Times New Roman" w:cs="Times New Roman"/>
          <w:b w:val="0"/>
          <w:bCs w:val="0"/>
          <w:i w:val="0"/>
          <w:sz w:val="24"/>
        </w:rPr>
        <w:t xml:space="preserve">Иркутская область </w:t>
      </w:r>
    </w:p>
    <w:p w:rsidR="00A919BC" w:rsidRPr="0071724C" w:rsidRDefault="00A919BC" w:rsidP="00A919BC">
      <w:pPr>
        <w:pStyle w:val="2"/>
        <w:rPr>
          <w:rFonts w:ascii="Times New Roman" w:hAnsi="Times New Roman" w:cs="Times New Roman"/>
          <w:b w:val="0"/>
          <w:bCs w:val="0"/>
          <w:i w:val="0"/>
          <w:sz w:val="24"/>
        </w:rPr>
      </w:pPr>
      <w:proofErr w:type="spellStart"/>
      <w:r w:rsidRPr="0071724C">
        <w:rPr>
          <w:rFonts w:ascii="Times New Roman" w:hAnsi="Times New Roman" w:cs="Times New Roman"/>
          <w:b w:val="0"/>
          <w:bCs w:val="0"/>
          <w:i w:val="0"/>
          <w:sz w:val="24"/>
        </w:rPr>
        <w:t>Слюдянский</w:t>
      </w:r>
      <w:proofErr w:type="spellEnd"/>
      <w:r w:rsidRPr="0071724C">
        <w:rPr>
          <w:rFonts w:ascii="Times New Roman" w:hAnsi="Times New Roman" w:cs="Times New Roman"/>
          <w:b w:val="0"/>
          <w:bCs w:val="0"/>
          <w:i w:val="0"/>
          <w:sz w:val="24"/>
        </w:rPr>
        <w:t xml:space="preserve"> муниципальный район</w:t>
      </w:r>
    </w:p>
    <w:p w:rsidR="00A919BC" w:rsidRDefault="00A919BC" w:rsidP="00A919BC">
      <w:pPr>
        <w:pStyle w:val="3"/>
        <w:jc w:val="both"/>
        <w:rPr>
          <w:bCs w:val="0"/>
          <w:i/>
          <w:sz w:val="32"/>
          <w:szCs w:val="32"/>
        </w:rPr>
      </w:pPr>
    </w:p>
    <w:p w:rsidR="00A919BC" w:rsidRDefault="00A919BC" w:rsidP="00A919BC">
      <w:pPr>
        <w:pStyle w:val="3"/>
        <w:rPr>
          <w:rFonts w:ascii="Times New Roman" w:hAnsi="Times New Roman" w:cs="Times New Roman"/>
          <w:bCs w:val="0"/>
          <w:szCs w:val="28"/>
        </w:rPr>
      </w:pPr>
      <w:r w:rsidRPr="00874937">
        <w:rPr>
          <w:rFonts w:ascii="Times New Roman" w:hAnsi="Times New Roman" w:cs="Times New Roman"/>
          <w:bCs w:val="0"/>
          <w:szCs w:val="28"/>
        </w:rPr>
        <w:t>ДУМА МУНИЦИПАЛЬНОГО ОБРАЗОВАНИЯ</w:t>
      </w:r>
      <w:r>
        <w:rPr>
          <w:rFonts w:ascii="Times New Roman" w:hAnsi="Times New Roman" w:cs="Times New Roman"/>
          <w:bCs w:val="0"/>
          <w:szCs w:val="28"/>
        </w:rPr>
        <w:t xml:space="preserve"> </w:t>
      </w:r>
    </w:p>
    <w:p w:rsidR="00A919BC" w:rsidRPr="0071724C" w:rsidRDefault="00A919BC" w:rsidP="00A919BC">
      <w:pPr>
        <w:pStyle w:val="3"/>
        <w:rPr>
          <w:rFonts w:ascii="Times New Roman" w:hAnsi="Times New Roman" w:cs="Times New Roman"/>
          <w:bCs w:val="0"/>
          <w:szCs w:val="28"/>
        </w:rPr>
      </w:pPr>
      <w:r w:rsidRPr="00874937">
        <w:rPr>
          <w:rFonts w:ascii="Times New Roman" w:hAnsi="Times New Roman" w:cs="Times New Roman"/>
          <w:szCs w:val="28"/>
        </w:rPr>
        <w:t>СЛЮДЯНСКИЙ РАЙОН</w:t>
      </w:r>
    </w:p>
    <w:p w:rsidR="00A919BC" w:rsidRPr="00874937" w:rsidRDefault="00A919BC" w:rsidP="00A919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19BC" w:rsidRPr="00D007AE" w:rsidRDefault="00A919BC" w:rsidP="00A919BC">
      <w:pPr>
        <w:pStyle w:val="1"/>
        <w:rPr>
          <w:b/>
          <w:sz w:val="28"/>
          <w:szCs w:val="28"/>
        </w:rPr>
      </w:pPr>
      <w:proofErr w:type="gramStart"/>
      <w:r w:rsidRPr="00874937">
        <w:rPr>
          <w:b/>
          <w:sz w:val="28"/>
          <w:szCs w:val="28"/>
        </w:rPr>
        <w:t>Р</w:t>
      </w:r>
      <w:proofErr w:type="gramEnd"/>
      <w:r w:rsidRPr="00874937">
        <w:rPr>
          <w:b/>
          <w:sz w:val="28"/>
          <w:szCs w:val="28"/>
        </w:rPr>
        <w:t xml:space="preserve"> Е Ш Е Н И Е</w:t>
      </w:r>
    </w:p>
    <w:p w:rsidR="00A919BC" w:rsidRDefault="00A919BC" w:rsidP="00A919BC">
      <w:pPr>
        <w:rPr>
          <w:rFonts w:ascii="Arial" w:hAnsi="Arial" w:cs="Arial"/>
        </w:rPr>
      </w:pPr>
    </w:p>
    <w:p w:rsidR="00A919BC" w:rsidRPr="0071724C" w:rsidRDefault="00A919BC" w:rsidP="00A919BC">
      <w:pPr>
        <w:ind w:firstLine="0"/>
        <w:rPr>
          <w:rFonts w:ascii="Times New Roman" w:hAnsi="Times New Roman" w:cs="Times New Roman"/>
          <w:b/>
        </w:rPr>
      </w:pPr>
      <w:r w:rsidRPr="0071724C">
        <w:rPr>
          <w:rFonts w:ascii="Times New Roman" w:hAnsi="Times New Roman" w:cs="Times New Roman"/>
          <w:b/>
        </w:rPr>
        <w:t xml:space="preserve">Решение принято районной Думой </w:t>
      </w:r>
      <w:r w:rsidR="008F152A">
        <w:rPr>
          <w:rFonts w:ascii="Times New Roman" w:hAnsi="Times New Roman" w:cs="Times New Roman"/>
          <w:b/>
        </w:rPr>
        <w:t xml:space="preserve"> 27 апреля </w:t>
      </w:r>
      <w:r w:rsidRPr="0071724C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7</w:t>
      </w:r>
      <w:r w:rsidRPr="0071724C">
        <w:rPr>
          <w:rFonts w:ascii="Times New Roman" w:hAnsi="Times New Roman" w:cs="Times New Roman"/>
          <w:b/>
        </w:rPr>
        <w:t xml:space="preserve">г. </w:t>
      </w:r>
    </w:p>
    <w:p w:rsidR="00A919BC" w:rsidRPr="00AE2FD0" w:rsidRDefault="00A919BC" w:rsidP="00A919BC">
      <w:pPr>
        <w:rPr>
          <w:rFonts w:ascii="Times New Roman" w:hAnsi="Times New Roman" w:cs="Times New Roman"/>
        </w:rPr>
      </w:pPr>
    </w:p>
    <w:p w:rsidR="00A919BC" w:rsidRDefault="00A919BC" w:rsidP="00A919B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об управлении и распоряжении</w:t>
      </w:r>
    </w:p>
    <w:p w:rsidR="00A919BC" w:rsidRDefault="00A919BC" w:rsidP="00A919B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собственностью</w:t>
      </w:r>
    </w:p>
    <w:p w:rsidR="00A919BC" w:rsidRDefault="00A919BC" w:rsidP="00A919B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A919BC" w:rsidRPr="00AE2FD0" w:rsidRDefault="00A919BC" w:rsidP="00A919BC">
      <w:pPr>
        <w:ind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Слюдянский</w:t>
      </w:r>
      <w:proofErr w:type="spellEnd"/>
      <w:r>
        <w:rPr>
          <w:rFonts w:ascii="Times New Roman" w:hAnsi="Times New Roman" w:cs="Times New Roman"/>
        </w:rPr>
        <w:t xml:space="preserve"> район за 2016 год</w:t>
      </w:r>
    </w:p>
    <w:p w:rsidR="00A919BC" w:rsidRPr="00AE2FD0" w:rsidRDefault="00A919BC" w:rsidP="00A919BC">
      <w:pPr>
        <w:rPr>
          <w:rFonts w:ascii="Times New Roman" w:hAnsi="Times New Roman" w:cs="Times New Roman"/>
        </w:rPr>
      </w:pPr>
    </w:p>
    <w:p w:rsidR="00A919BC" w:rsidRPr="00AE2FD0" w:rsidRDefault="00A919BC" w:rsidP="00A919BC">
      <w:pPr>
        <w:rPr>
          <w:rFonts w:ascii="Times New Roman" w:hAnsi="Times New Roman" w:cs="Times New Roman"/>
        </w:rPr>
      </w:pPr>
    </w:p>
    <w:p w:rsidR="00A919BC" w:rsidRPr="00AE2FD0" w:rsidRDefault="00A919BC" w:rsidP="00A919BC">
      <w:pPr>
        <w:ind w:firstLine="0"/>
        <w:rPr>
          <w:rFonts w:ascii="Times New Roman" w:hAnsi="Times New Roman" w:cs="Times New Roman"/>
        </w:rPr>
      </w:pPr>
    </w:p>
    <w:p w:rsidR="00A919BC" w:rsidRDefault="00A919BC" w:rsidP="00A919BC">
      <w:pPr>
        <w:pStyle w:val="21"/>
        <w:ind w:firstLine="708"/>
      </w:pPr>
      <w:proofErr w:type="gramStart"/>
      <w:r>
        <w:t xml:space="preserve">Заслушав отчет председателя муниципального казенного учреждения «Комитет по управлению муниципальным имуществом и земельным отношениям муниципального образования </w:t>
      </w:r>
      <w:proofErr w:type="spellStart"/>
      <w:r>
        <w:t>Слюдянский</w:t>
      </w:r>
      <w:proofErr w:type="spellEnd"/>
      <w:r>
        <w:t xml:space="preserve"> район» </w:t>
      </w:r>
      <w:proofErr w:type="spellStart"/>
      <w:r>
        <w:t>Стаценской</w:t>
      </w:r>
      <w:proofErr w:type="spellEnd"/>
      <w:r>
        <w:t xml:space="preserve"> Л.В. об управлении и распоряжении муниципальной собственностью муниципального образования </w:t>
      </w:r>
      <w:proofErr w:type="spellStart"/>
      <w:r>
        <w:t>Слюдянский</w:t>
      </w:r>
      <w:proofErr w:type="spellEnd"/>
      <w:r>
        <w:t xml:space="preserve"> район за 2016 год</w:t>
      </w:r>
      <w:r w:rsidRPr="00AE2FD0">
        <w:t xml:space="preserve">, </w:t>
      </w:r>
      <w:r>
        <w:t>руководствуясь статьями</w:t>
      </w:r>
      <w:r w:rsidRPr="00AE2FD0">
        <w:t xml:space="preserve"> 31, 48 Устава муниципального образования </w:t>
      </w:r>
      <w:proofErr w:type="spellStart"/>
      <w:r w:rsidRPr="00AE2FD0">
        <w:t>Слюдянский</w:t>
      </w:r>
      <w:proofErr w:type="spellEnd"/>
      <w:r w:rsidRPr="00AE2FD0">
        <w:t xml:space="preserve"> район (новая редакция), зарегистрированного постановлением </w:t>
      </w:r>
      <w:r>
        <w:t>Г</w:t>
      </w:r>
      <w:r w:rsidRPr="00AE2FD0">
        <w:t>убернатора Иркутской области от 30</w:t>
      </w:r>
      <w:r>
        <w:t xml:space="preserve"> июня </w:t>
      </w:r>
      <w:r w:rsidRPr="00AE2FD0">
        <w:t>2005</w:t>
      </w:r>
      <w:r>
        <w:t xml:space="preserve"> </w:t>
      </w:r>
      <w:r w:rsidRPr="00AE2FD0">
        <w:t>г</w:t>
      </w:r>
      <w:r>
        <w:t>ода</w:t>
      </w:r>
      <w:r w:rsidRPr="00AE2FD0">
        <w:t xml:space="preserve"> № 303-п, </w:t>
      </w:r>
      <w:proofErr w:type="gramEnd"/>
    </w:p>
    <w:p w:rsidR="00A919BC" w:rsidRPr="00AE2FD0" w:rsidRDefault="00A919BC" w:rsidP="00A919BC">
      <w:pPr>
        <w:pStyle w:val="21"/>
        <w:ind w:firstLine="708"/>
      </w:pPr>
    </w:p>
    <w:p w:rsidR="00A919BC" w:rsidRPr="002B78FC" w:rsidRDefault="00A919BC" w:rsidP="00A919BC">
      <w:pPr>
        <w:ind w:firstLine="0"/>
        <w:jc w:val="center"/>
        <w:rPr>
          <w:rFonts w:ascii="Times New Roman" w:hAnsi="Times New Roman" w:cs="Times New Roman"/>
          <w:b/>
        </w:rPr>
      </w:pPr>
      <w:r w:rsidRPr="002B78FC">
        <w:rPr>
          <w:rFonts w:ascii="Times New Roman" w:hAnsi="Times New Roman" w:cs="Times New Roman"/>
          <w:b/>
        </w:rPr>
        <w:t>РАЙОННАЯ  ДУМА  РЕШИЛА:</w:t>
      </w:r>
    </w:p>
    <w:p w:rsidR="00A919BC" w:rsidRPr="00AE2FD0" w:rsidRDefault="00A919BC" w:rsidP="00A919BC">
      <w:pPr>
        <w:rPr>
          <w:rFonts w:ascii="Times New Roman" w:hAnsi="Times New Roman" w:cs="Times New Roman"/>
        </w:rPr>
      </w:pPr>
    </w:p>
    <w:p w:rsidR="00A919BC" w:rsidRPr="007723A8" w:rsidRDefault="00A919BC" w:rsidP="00A919B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Принять информацию к сведению.</w:t>
      </w:r>
    </w:p>
    <w:p w:rsidR="00A919BC" w:rsidRPr="00AE2FD0" w:rsidRDefault="00A919BC" w:rsidP="00A919BC">
      <w:pPr>
        <w:ind w:firstLine="0"/>
        <w:rPr>
          <w:rFonts w:ascii="Times New Roman" w:hAnsi="Times New Roman" w:cs="Times New Roman"/>
        </w:rPr>
      </w:pPr>
    </w:p>
    <w:p w:rsidR="00A919BC" w:rsidRPr="00AE2FD0" w:rsidRDefault="00A919BC" w:rsidP="00A919BC">
      <w:pPr>
        <w:ind w:firstLine="0"/>
        <w:rPr>
          <w:rFonts w:ascii="Times New Roman" w:hAnsi="Times New Roman" w:cs="Times New Roman"/>
        </w:rPr>
      </w:pPr>
    </w:p>
    <w:p w:rsidR="00A919BC" w:rsidRPr="009A54BE" w:rsidRDefault="00A919BC" w:rsidP="00A919BC">
      <w:pPr>
        <w:rPr>
          <w:rFonts w:ascii="Times New Roman" w:hAnsi="Times New Roman" w:cs="Times New Roman"/>
        </w:rPr>
      </w:pPr>
    </w:p>
    <w:p w:rsidR="00A919BC" w:rsidRDefault="00A919BC" w:rsidP="00A919BC">
      <w:pPr>
        <w:ind w:firstLine="0"/>
        <w:rPr>
          <w:rFonts w:ascii="Times New Roman" w:hAnsi="Times New Roman" w:cs="Times New Roman"/>
          <w:b/>
        </w:rPr>
      </w:pPr>
      <w:r w:rsidRPr="0071724C">
        <w:rPr>
          <w:rFonts w:ascii="Times New Roman" w:hAnsi="Times New Roman" w:cs="Times New Roman"/>
          <w:b/>
        </w:rPr>
        <w:t xml:space="preserve">Председатель  Думы </w:t>
      </w:r>
      <w:proofErr w:type="gramStart"/>
      <w:r w:rsidRPr="0071724C">
        <w:rPr>
          <w:rFonts w:ascii="Times New Roman" w:hAnsi="Times New Roman" w:cs="Times New Roman"/>
          <w:b/>
        </w:rPr>
        <w:t>муниципального</w:t>
      </w:r>
      <w:proofErr w:type="gramEnd"/>
      <w:r w:rsidRPr="0071724C">
        <w:rPr>
          <w:rFonts w:ascii="Times New Roman" w:hAnsi="Times New Roman" w:cs="Times New Roman"/>
          <w:b/>
        </w:rPr>
        <w:t xml:space="preserve"> </w:t>
      </w:r>
    </w:p>
    <w:p w:rsidR="00A919BC" w:rsidRPr="0071724C" w:rsidRDefault="00A919BC" w:rsidP="00A919BC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Pr="0071724C">
        <w:rPr>
          <w:rFonts w:ascii="Times New Roman" w:hAnsi="Times New Roman" w:cs="Times New Roman"/>
          <w:b/>
        </w:rPr>
        <w:t>бразования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71724C">
        <w:rPr>
          <w:rFonts w:ascii="Times New Roman" w:hAnsi="Times New Roman" w:cs="Times New Roman"/>
          <w:b/>
        </w:rPr>
        <w:t>Слюдянский</w:t>
      </w:r>
      <w:proofErr w:type="spellEnd"/>
      <w:r w:rsidRPr="0071724C">
        <w:rPr>
          <w:rFonts w:ascii="Times New Roman" w:hAnsi="Times New Roman" w:cs="Times New Roman"/>
          <w:b/>
        </w:rPr>
        <w:t xml:space="preserve">  район</w:t>
      </w:r>
      <w:r w:rsidRPr="0071724C">
        <w:rPr>
          <w:rFonts w:ascii="Times New Roman" w:hAnsi="Times New Roman" w:cs="Times New Roman"/>
          <w:b/>
        </w:rPr>
        <w:tab/>
      </w:r>
      <w:r w:rsidRPr="0071724C">
        <w:rPr>
          <w:rFonts w:ascii="Times New Roman" w:hAnsi="Times New Roman" w:cs="Times New Roman"/>
          <w:b/>
        </w:rPr>
        <w:tab/>
      </w:r>
      <w:r w:rsidRPr="0071724C">
        <w:rPr>
          <w:rFonts w:ascii="Times New Roman" w:hAnsi="Times New Roman" w:cs="Times New Roman"/>
          <w:b/>
        </w:rPr>
        <w:tab/>
      </w:r>
      <w:r w:rsidRPr="0071724C">
        <w:rPr>
          <w:rFonts w:ascii="Times New Roman" w:hAnsi="Times New Roman" w:cs="Times New Roman"/>
          <w:b/>
        </w:rPr>
        <w:tab/>
        <w:t xml:space="preserve">                    </w:t>
      </w:r>
      <w:r>
        <w:rPr>
          <w:rFonts w:ascii="Times New Roman" w:hAnsi="Times New Roman" w:cs="Times New Roman"/>
          <w:b/>
        </w:rPr>
        <w:t xml:space="preserve">     </w:t>
      </w:r>
      <w:r w:rsidRPr="0071724C">
        <w:rPr>
          <w:rFonts w:ascii="Times New Roman" w:hAnsi="Times New Roman" w:cs="Times New Roman"/>
          <w:b/>
        </w:rPr>
        <w:t>А.Г. Чубаров</w:t>
      </w:r>
    </w:p>
    <w:p w:rsidR="00A919BC" w:rsidRDefault="00A919BC" w:rsidP="00A919BC">
      <w:pPr>
        <w:ind w:firstLine="0"/>
        <w:rPr>
          <w:sz w:val="16"/>
          <w:szCs w:val="16"/>
        </w:rPr>
      </w:pPr>
    </w:p>
    <w:p w:rsidR="00A919BC" w:rsidRDefault="00A919BC" w:rsidP="00A919BC">
      <w:pPr>
        <w:ind w:firstLine="0"/>
        <w:rPr>
          <w:sz w:val="16"/>
          <w:szCs w:val="16"/>
        </w:rPr>
      </w:pPr>
    </w:p>
    <w:p w:rsidR="00A919BC" w:rsidRDefault="00A919BC" w:rsidP="00A919BC">
      <w:pPr>
        <w:ind w:firstLine="0"/>
        <w:rPr>
          <w:sz w:val="16"/>
          <w:szCs w:val="16"/>
        </w:rPr>
      </w:pPr>
    </w:p>
    <w:p w:rsidR="00A919BC" w:rsidRDefault="00A919BC" w:rsidP="00A919BC">
      <w:pPr>
        <w:ind w:firstLine="0"/>
        <w:rPr>
          <w:sz w:val="16"/>
          <w:szCs w:val="16"/>
        </w:rPr>
      </w:pPr>
    </w:p>
    <w:p w:rsidR="00A919BC" w:rsidRDefault="00A919BC" w:rsidP="00A919BC">
      <w:pPr>
        <w:ind w:firstLine="0"/>
        <w:rPr>
          <w:sz w:val="16"/>
          <w:szCs w:val="16"/>
        </w:rPr>
      </w:pPr>
    </w:p>
    <w:p w:rsidR="00A919BC" w:rsidRDefault="00A919BC" w:rsidP="00A919BC">
      <w:pPr>
        <w:ind w:firstLine="0"/>
        <w:rPr>
          <w:sz w:val="16"/>
          <w:szCs w:val="16"/>
        </w:rPr>
      </w:pPr>
    </w:p>
    <w:p w:rsidR="00A919BC" w:rsidRDefault="00A919BC" w:rsidP="00A919BC">
      <w:pPr>
        <w:ind w:firstLine="0"/>
        <w:rPr>
          <w:sz w:val="16"/>
          <w:szCs w:val="16"/>
        </w:rPr>
      </w:pPr>
    </w:p>
    <w:p w:rsidR="00A919BC" w:rsidRDefault="00A919BC" w:rsidP="00A919BC">
      <w:pPr>
        <w:ind w:firstLine="0"/>
        <w:rPr>
          <w:sz w:val="16"/>
          <w:szCs w:val="16"/>
        </w:rPr>
      </w:pPr>
    </w:p>
    <w:p w:rsidR="00A919BC" w:rsidRDefault="00A919BC" w:rsidP="00A919BC">
      <w:pPr>
        <w:ind w:firstLine="0"/>
        <w:rPr>
          <w:sz w:val="16"/>
          <w:szCs w:val="16"/>
        </w:rPr>
      </w:pPr>
    </w:p>
    <w:p w:rsidR="00A919BC" w:rsidRDefault="00A919BC" w:rsidP="00A919BC">
      <w:pPr>
        <w:ind w:firstLine="0"/>
        <w:rPr>
          <w:sz w:val="16"/>
          <w:szCs w:val="16"/>
        </w:rPr>
      </w:pPr>
    </w:p>
    <w:p w:rsidR="00A919BC" w:rsidRDefault="00A919BC" w:rsidP="00A919BC">
      <w:pPr>
        <w:ind w:firstLine="0"/>
        <w:rPr>
          <w:sz w:val="16"/>
          <w:szCs w:val="16"/>
        </w:rPr>
      </w:pPr>
    </w:p>
    <w:p w:rsidR="00A919BC" w:rsidRDefault="00A919BC" w:rsidP="00A919BC">
      <w:pPr>
        <w:ind w:firstLine="0"/>
        <w:rPr>
          <w:sz w:val="16"/>
          <w:szCs w:val="16"/>
        </w:rPr>
      </w:pPr>
    </w:p>
    <w:p w:rsidR="00A919BC" w:rsidRDefault="00A919BC" w:rsidP="00A919BC">
      <w:pPr>
        <w:ind w:firstLine="0"/>
        <w:rPr>
          <w:sz w:val="16"/>
          <w:szCs w:val="16"/>
        </w:rPr>
      </w:pPr>
    </w:p>
    <w:p w:rsidR="00A919BC" w:rsidRDefault="00A919BC" w:rsidP="00A919BC">
      <w:pPr>
        <w:ind w:firstLine="0"/>
        <w:rPr>
          <w:sz w:val="16"/>
          <w:szCs w:val="16"/>
        </w:rPr>
      </w:pPr>
    </w:p>
    <w:p w:rsidR="00A919BC" w:rsidRDefault="00A919BC" w:rsidP="00A919BC">
      <w:pPr>
        <w:ind w:firstLine="0"/>
        <w:rPr>
          <w:sz w:val="16"/>
          <w:szCs w:val="16"/>
        </w:rPr>
      </w:pPr>
    </w:p>
    <w:p w:rsidR="00A919BC" w:rsidRDefault="00A919BC" w:rsidP="00A919BC">
      <w:pPr>
        <w:ind w:firstLine="0"/>
        <w:rPr>
          <w:sz w:val="16"/>
          <w:szCs w:val="16"/>
        </w:rPr>
      </w:pPr>
    </w:p>
    <w:p w:rsidR="00A919BC" w:rsidRDefault="00A919BC" w:rsidP="00A919BC">
      <w:pPr>
        <w:ind w:firstLine="0"/>
        <w:rPr>
          <w:sz w:val="16"/>
          <w:szCs w:val="16"/>
        </w:rPr>
      </w:pPr>
    </w:p>
    <w:p w:rsidR="00A919BC" w:rsidRPr="009A54BE" w:rsidRDefault="008F152A" w:rsidP="00A919B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27 апреля </w:t>
      </w:r>
      <w:r w:rsidR="00A919BC" w:rsidRPr="009A54BE">
        <w:rPr>
          <w:rFonts w:ascii="Times New Roman" w:hAnsi="Times New Roman" w:cs="Times New Roman"/>
        </w:rPr>
        <w:t>201</w:t>
      </w:r>
      <w:r w:rsidR="00A919BC">
        <w:rPr>
          <w:rFonts w:ascii="Times New Roman" w:hAnsi="Times New Roman" w:cs="Times New Roman"/>
        </w:rPr>
        <w:t>7</w:t>
      </w:r>
      <w:r w:rsidR="00A919BC" w:rsidRPr="009A54BE">
        <w:rPr>
          <w:rFonts w:ascii="Times New Roman" w:hAnsi="Times New Roman" w:cs="Times New Roman"/>
        </w:rPr>
        <w:t xml:space="preserve">г. № </w:t>
      </w:r>
      <w:r w:rsidR="00453799">
        <w:rPr>
          <w:rFonts w:ascii="Times New Roman" w:hAnsi="Times New Roman" w:cs="Times New Roman"/>
        </w:rPr>
        <w:t>26</w:t>
      </w:r>
      <w:bookmarkStart w:id="0" w:name="_GoBack"/>
      <w:bookmarkEnd w:id="0"/>
      <w:r w:rsidR="00A919BC">
        <w:rPr>
          <w:rFonts w:ascii="Times New Roman" w:hAnsi="Times New Roman" w:cs="Times New Roman"/>
        </w:rPr>
        <w:t xml:space="preserve"> - </w:t>
      </w:r>
      <w:r w:rsidR="00A919BC" w:rsidRPr="009A54BE">
        <w:rPr>
          <w:rFonts w:ascii="Times New Roman" w:hAnsi="Times New Roman" w:cs="Times New Roman"/>
          <w:lang w:val="en-US"/>
        </w:rPr>
        <w:t>V</w:t>
      </w:r>
      <w:r w:rsidR="00A919BC">
        <w:rPr>
          <w:rFonts w:ascii="Times New Roman" w:hAnsi="Times New Roman" w:cs="Times New Roman"/>
          <w:lang w:val="en-US"/>
        </w:rPr>
        <w:t>I</w:t>
      </w:r>
      <w:r w:rsidR="00A919BC">
        <w:rPr>
          <w:rFonts w:ascii="Times New Roman" w:hAnsi="Times New Roman" w:cs="Times New Roman"/>
        </w:rPr>
        <w:t xml:space="preserve"> </w:t>
      </w:r>
      <w:proofErr w:type="spellStart"/>
      <w:r w:rsidR="00A919BC" w:rsidRPr="009A54BE">
        <w:rPr>
          <w:rFonts w:ascii="Times New Roman" w:hAnsi="Times New Roman" w:cs="Times New Roman"/>
        </w:rPr>
        <w:t>рд</w:t>
      </w:r>
      <w:proofErr w:type="spellEnd"/>
    </w:p>
    <w:p w:rsidR="00A919BC" w:rsidRDefault="00A919BC" w:rsidP="00A919BC">
      <w:pPr>
        <w:ind w:firstLine="0"/>
        <w:rPr>
          <w:rFonts w:ascii="Times New Roman" w:hAnsi="Times New Roman" w:cs="Times New Roman"/>
          <w:bCs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9736E" w:rsidRPr="0099736E" w:rsidTr="005B388F">
        <w:trPr>
          <w:trHeight w:val="4125"/>
        </w:trPr>
        <w:tc>
          <w:tcPr>
            <w:tcW w:w="4785" w:type="dxa"/>
          </w:tcPr>
          <w:p w:rsidR="0099736E" w:rsidRPr="0099736E" w:rsidRDefault="0099736E" w:rsidP="005B388F">
            <w:pPr>
              <w:pStyle w:val="7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99736E">
              <w:rPr>
                <w:rFonts w:ascii="Times New Roman" w:hAnsi="Times New Roman"/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18E16CA6" wp14:editId="1B11E80F">
                  <wp:simplePos x="0" y="0"/>
                  <wp:positionH relativeFrom="column">
                    <wp:posOffset>1096645</wp:posOffset>
                  </wp:positionH>
                  <wp:positionV relativeFrom="paragraph">
                    <wp:posOffset>0</wp:posOffset>
                  </wp:positionV>
                  <wp:extent cx="590550" cy="742315"/>
                  <wp:effectExtent l="0" t="0" r="0" b="635"/>
                  <wp:wrapTopAndBottom/>
                  <wp:docPr id="2" name="Рисунок 2" descr="Описание: Слюдянский р-н (герб вч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Описание: Слюдянский р-н (герб вч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4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9736E">
              <w:rPr>
                <w:rFonts w:ascii="Times New Roman" w:hAnsi="Times New Roman"/>
                <w:b/>
              </w:rPr>
              <w:t>РОССИЙСКАЯ  ФЕДЕРАЦИЯ</w:t>
            </w:r>
          </w:p>
          <w:p w:rsidR="0099736E" w:rsidRPr="0099736E" w:rsidRDefault="0099736E" w:rsidP="005B388F">
            <w:pPr>
              <w:pStyle w:val="7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99736E">
              <w:rPr>
                <w:rFonts w:ascii="Times New Roman" w:hAnsi="Times New Roman"/>
                <w:b/>
              </w:rPr>
              <w:t>ИРКУТСКАЯ ОБЛАСТЬ</w:t>
            </w:r>
          </w:p>
          <w:p w:rsidR="0099736E" w:rsidRPr="0099736E" w:rsidRDefault="0099736E" w:rsidP="005B3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736E" w:rsidRPr="0099736E" w:rsidRDefault="0099736E" w:rsidP="0099736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9736E">
              <w:rPr>
                <w:rFonts w:ascii="Times New Roman" w:hAnsi="Times New Roman" w:cs="Times New Roman"/>
                <w:b/>
              </w:rPr>
              <w:t>Муниципальное казенное учреждение</w:t>
            </w:r>
          </w:p>
          <w:p w:rsidR="0099736E" w:rsidRPr="0099736E" w:rsidRDefault="0099736E" w:rsidP="0099736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9736E">
              <w:rPr>
                <w:rFonts w:ascii="Times New Roman" w:hAnsi="Times New Roman" w:cs="Times New Roman"/>
                <w:b/>
              </w:rPr>
              <w:t xml:space="preserve">«Комитет по управлению </w:t>
            </w:r>
          </w:p>
          <w:p w:rsidR="0099736E" w:rsidRPr="0099736E" w:rsidRDefault="0099736E" w:rsidP="0099736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9736E">
              <w:rPr>
                <w:rFonts w:ascii="Times New Roman" w:hAnsi="Times New Roman" w:cs="Times New Roman"/>
                <w:b/>
              </w:rPr>
              <w:t xml:space="preserve">муниципальным имуществом </w:t>
            </w:r>
          </w:p>
          <w:p w:rsidR="0099736E" w:rsidRPr="0099736E" w:rsidRDefault="0099736E" w:rsidP="0099736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9736E">
              <w:rPr>
                <w:rFonts w:ascii="Times New Roman" w:hAnsi="Times New Roman" w:cs="Times New Roman"/>
                <w:b/>
              </w:rPr>
              <w:t xml:space="preserve">и земельным отношениям </w:t>
            </w:r>
          </w:p>
          <w:p w:rsidR="0099736E" w:rsidRPr="0099736E" w:rsidRDefault="0099736E" w:rsidP="0099736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9736E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  <w:p w:rsidR="0099736E" w:rsidRPr="0099736E" w:rsidRDefault="0099736E" w:rsidP="0099736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9736E">
              <w:rPr>
                <w:rFonts w:ascii="Times New Roman" w:hAnsi="Times New Roman" w:cs="Times New Roman"/>
                <w:b/>
              </w:rPr>
              <w:t>Слюдянский</w:t>
            </w:r>
            <w:proofErr w:type="spellEnd"/>
            <w:r w:rsidRPr="0099736E">
              <w:rPr>
                <w:rFonts w:ascii="Times New Roman" w:hAnsi="Times New Roman" w:cs="Times New Roman"/>
                <w:b/>
              </w:rPr>
              <w:t xml:space="preserve"> район»  </w:t>
            </w:r>
          </w:p>
          <w:p w:rsidR="0099736E" w:rsidRPr="0099736E" w:rsidRDefault="0099736E" w:rsidP="005B3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736E" w:rsidRPr="0099736E" w:rsidRDefault="0099736E" w:rsidP="0099736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736E">
              <w:rPr>
                <w:rFonts w:ascii="Times New Roman" w:hAnsi="Times New Roman" w:cs="Times New Roman"/>
                <w:sz w:val="22"/>
                <w:szCs w:val="22"/>
              </w:rPr>
              <w:t xml:space="preserve">665904, </w:t>
            </w:r>
            <w:proofErr w:type="spellStart"/>
            <w:r w:rsidRPr="0099736E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99736E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99736E">
              <w:rPr>
                <w:rFonts w:ascii="Times New Roman" w:hAnsi="Times New Roman" w:cs="Times New Roman"/>
                <w:sz w:val="22"/>
                <w:szCs w:val="22"/>
              </w:rPr>
              <w:t>людянка</w:t>
            </w:r>
            <w:proofErr w:type="spellEnd"/>
            <w:r w:rsidRPr="0099736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9736E">
              <w:rPr>
                <w:rFonts w:ascii="Times New Roman" w:hAnsi="Times New Roman" w:cs="Times New Roman"/>
                <w:sz w:val="22"/>
                <w:szCs w:val="22"/>
              </w:rPr>
              <w:t>ул.Ленина</w:t>
            </w:r>
            <w:proofErr w:type="spellEnd"/>
            <w:r w:rsidRPr="0099736E">
              <w:rPr>
                <w:rFonts w:ascii="Times New Roman" w:hAnsi="Times New Roman" w:cs="Times New Roman"/>
                <w:sz w:val="22"/>
                <w:szCs w:val="22"/>
              </w:rPr>
              <w:t>, 83А</w:t>
            </w:r>
          </w:p>
          <w:p w:rsidR="0099736E" w:rsidRPr="0099736E" w:rsidRDefault="0099736E" w:rsidP="0099736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736E">
              <w:rPr>
                <w:rFonts w:ascii="Times New Roman" w:hAnsi="Times New Roman" w:cs="Times New Roman"/>
                <w:sz w:val="22"/>
                <w:szCs w:val="22"/>
              </w:rPr>
              <w:t xml:space="preserve">тел./факс (39544) 51-2-52, 51-3-90 </w:t>
            </w:r>
          </w:p>
          <w:p w:rsidR="0099736E" w:rsidRPr="0099736E" w:rsidRDefault="0099736E" w:rsidP="0099736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973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99736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73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99736E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hyperlink r:id="rId8" w:history="1">
              <w:r w:rsidRPr="0099736E">
                <w:rPr>
                  <w:rStyle w:val="a6"/>
                  <w:rFonts w:ascii="Times New Roman" w:hAnsi="Times New Roman" w:cs="Times New Roman"/>
                  <w:sz w:val="22"/>
                  <w:szCs w:val="22"/>
                  <w:lang w:val="en-US"/>
                </w:rPr>
                <w:t>kumi@slud.ru</w:t>
              </w:r>
            </w:hyperlink>
          </w:p>
          <w:p w:rsidR="0099736E" w:rsidRPr="0099736E" w:rsidRDefault="0099736E" w:rsidP="005B38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86" w:type="dxa"/>
          </w:tcPr>
          <w:p w:rsidR="0099736E" w:rsidRPr="0099736E" w:rsidRDefault="0099736E" w:rsidP="005B388F">
            <w:pPr>
              <w:ind w:left="586"/>
              <w:jc w:val="right"/>
              <w:rPr>
                <w:rFonts w:ascii="Times New Roman" w:hAnsi="Times New Roman" w:cs="Times New Roman"/>
              </w:rPr>
            </w:pPr>
          </w:p>
          <w:p w:rsidR="0099736E" w:rsidRPr="0099736E" w:rsidRDefault="0099736E" w:rsidP="005B388F">
            <w:pPr>
              <w:ind w:left="586"/>
              <w:rPr>
                <w:rFonts w:ascii="Times New Roman" w:hAnsi="Times New Roman" w:cs="Times New Roman"/>
              </w:rPr>
            </w:pPr>
          </w:p>
          <w:p w:rsidR="0099736E" w:rsidRPr="0099736E" w:rsidRDefault="0099736E" w:rsidP="005B388F">
            <w:pPr>
              <w:ind w:left="586"/>
              <w:rPr>
                <w:rFonts w:ascii="Times New Roman" w:hAnsi="Times New Roman" w:cs="Times New Roman"/>
              </w:rPr>
            </w:pPr>
          </w:p>
          <w:p w:rsidR="0099736E" w:rsidRPr="0099736E" w:rsidRDefault="0099736E" w:rsidP="005B388F">
            <w:pPr>
              <w:ind w:left="586"/>
              <w:rPr>
                <w:rFonts w:ascii="Times New Roman" w:hAnsi="Times New Roman" w:cs="Times New Roman"/>
              </w:rPr>
            </w:pPr>
          </w:p>
          <w:p w:rsidR="0099736E" w:rsidRPr="0099736E" w:rsidRDefault="0099736E" w:rsidP="005B388F">
            <w:pPr>
              <w:ind w:left="586"/>
              <w:rPr>
                <w:rFonts w:ascii="Times New Roman" w:hAnsi="Times New Roman" w:cs="Times New Roman"/>
              </w:rPr>
            </w:pPr>
          </w:p>
          <w:p w:rsidR="0099736E" w:rsidRPr="0099736E" w:rsidRDefault="0099736E" w:rsidP="005B388F">
            <w:pPr>
              <w:ind w:left="586"/>
              <w:rPr>
                <w:rFonts w:ascii="Times New Roman" w:hAnsi="Times New Roman" w:cs="Times New Roman"/>
              </w:rPr>
            </w:pPr>
          </w:p>
          <w:p w:rsidR="0099736E" w:rsidRPr="0099736E" w:rsidRDefault="0099736E" w:rsidP="005B388F">
            <w:pPr>
              <w:ind w:left="586"/>
              <w:jc w:val="right"/>
              <w:rPr>
                <w:rFonts w:ascii="Times New Roman" w:hAnsi="Times New Roman" w:cs="Times New Roman"/>
                <w:b/>
              </w:rPr>
            </w:pPr>
          </w:p>
          <w:p w:rsidR="0099736E" w:rsidRPr="0099736E" w:rsidRDefault="0099736E" w:rsidP="005B388F">
            <w:pPr>
              <w:ind w:left="586"/>
              <w:jc w:val="right"/>
              <w:rPr>
                <w:rFonts w:ascii="Times New Roman" w:hAnsi="Times New Roman" w:cs="Times New Roman"/>
                <w:b/>
              </w:rPr>
            </w:pPr>
          </w:p>
          <w:p w:rsidR="0099736E" w:rsidRPr="0099736E" w:rsidRDefault="0099736E" w:rsidP="005B388F">
            <w:pPr>
              <w:ind w:left="586"/>
              <w:jc w:val="right"/>
              <w:rPr>
                <w:rFonts w:ascii="Times New Roman" w:hAnsi="Times New Roman" w:cs="Times New Roman"/>
                <w:b/>
              </w:rPr>
            </w:pPr>
          </w:p>
          <w:p w:rsidR="0099736E" w:rsidRPr="0099736E" w:rsidRDefault="0099736E" w:rsidP="005B388F">
            <w:pPr>
              <w:ind w:left="586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9736E" w:rsidRPr="0099736E" w:rsidTr="005B388F">
        <w:trPr>
          <w:trHeight w:val="697"/>
        </w:trPr>
        <w:tc>
          <w:tcPr>
            <w:tcW w:w="4785" w:type="dxa"/>
          </w:tcPr>
          <w:p w:rsidR="0099736E" w:rsidRPr="0099736E" w:rsidRDefault="0099736E" w:rsidP="0099736E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736E">
              <w:rPr>
                <w:rFonts w:ascii="Times New Roman" w:hAnsi="Times New Roman" w:cs="Times New Roman"/>
              </w:rPr>
              <w:t xml:space="preserve">от 12.04.2017г. исх. № 372    </w:t>
            </w:r>
          </w:p>
          <w:p w:rsidR="0099736E" w:rsidRPr="0099736E" w:rsidRDefault="0099736E" w:rsidP="005B38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9736E" w:rsidRPr="0099736E" w:rsidRDefault="0099736E" w:rsidP="005B388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99736E" w:rsidRPr="0099736E" w:rsidRDefault="0099736E" w:rsidP="0099736E">
      <w:pPr>
        <w:jc w:val="center"/>
        <w:rPr>
          <w:rFonts w:ascii="Times New Roman" w:hAnsi="Times New Roman" w:cs="Times New Roman"/>
          <w:b/>
        </w:rPr>
      </w:pPr>
      <w:r w:rsidRPr="0099736E">
        <w:rPr>
          <w:rFonts w:ascii="Times New Roman" w:hAnsi="Times New Roman" w:cs="Times New Roman"/>
          <w:b/>
        </w:rPr>
        <w:t>Отчет КУМИ администрации муниципального района</w:t>
      </w:r>
    </w:p>
    <w:p w:rsidR="0099736E" w:rsidRPr="0099736E" w:rsidRDefault="0099736E" w:rsidP="0099736E">
      <w:pPr>
        <w:jc w:val="center"/>
        <w:rPr>
          <w:rFonts w:ascii="Times New Roman" w:hAnsi="Times New Roman" w:cs="Times New Roman"/>
          <w:b/>
        </w:rPr>
      </w:pPr>
      <w:r w:rsidRPr="0099736E">
        <w:rPr>
          <w:rFonts w:ascii="Times New Roman" w:hAnsi="Times New Roman" w:cs="Times New Roman"/>
          <w:b/>
        </w:rPr>
        <w:t xml:space="preserve">об управлении и распоряжении муниципальным имуществом </w:t>
      </w:r>
    </w:p>
    <w:p w:rsidR="0099736E" w:rsidRPr="0099736E" w:rsidRDefault="0099736E" w:rsidP="0099736E">
      <w:pPr>
        <w:jc w:val="center"/>
        <w:rPr>
          <w:rFonts w:ascii="Times New Roman" w:hAnsi="Times New Roman" w:cs="Times New Roman"/>
          <w:b/>
        </w:rPr>
      </w:pPr>
      <w:r w:rsidRPr="0099736E">
        <w:rPr>
          <w:rFonts w:ascii="Times New Roman" w:hAnsi="Times New Roman" w:cs="Times New Roman"/>
          <w:b/>
        </w:rPr>
        <w:t xml:space="preserve">муниципального образования </w:t>
      </w:r>
      <w:proofErr w:type="spellStart"/>
      <w:r w:rsidRPr="0099736E">
        <w:rPr>
          <w:rFonts w:ascii="Times New Roman" w:hAnsi="Times New Roman" w:cs="Times New Roman"/>
          <w:b/>
        </w:rPr>
        <w:t>Слюдянский</w:t>
      </w:r>
      <w:proofErr w:type="spellEnd"/>
      <w:r w:rsidRPr="0099736E">
        <w:rPr>
          <w:rFonts w:ascii="Times New Roman" w:hAnsi="Times New Roman" w:cs="Times New Roman"/>
          <w:b/>
        </w:rPr>
        <w:t xml:space="preserve"> район за 2016 год.</w:t>
      </w:r>
    </w:p>
    <w:p w:rsidR="0099736E" w:rsidRPr="0099736E" w:rsidRDefault="0099736E" w:rsidP="0099736E">
      <w:pPr>
        <w:pStyle w:val="5"/>
        <w:rPr>
          <w:rFonts w:ascii="Times New Roman" w:hAnsi="Times New Roman" w:cs="Times New Roman"/>
        </w:rPr>
      </w:pPr>
    </w:p>
    <w:p w:rsidR="0099736E" w:rsidRPr="0099736E" w:rsidRDefault="0099736E" w:rsidP="0099736E">
      <w:pPr>
        <w:rPr>
          <w:rFonts w:ascii="Times New Roman" w:hAnsi="Times New Roman" w:cs="Times New Roman"/>
        </w:rPr>
      </w:pPr>
      <w:r w:rsidRPr="0099736E">
        <w:rPr>
          <w:rFonts w:ascii="Times New Roman" w:hAnsi="Times New Roman" w:cs="Times New Roman"/>
        </w:rPr>
        <w:t xml:space="preserve">По состоянию на 01.01.2017г. в Реестр муниципального имущества муниципального образования </w:t>
      </w:r>
      <w:proofErr w:type="spellStart"/>
      <w:r w:rsidRPr="0099736E">
        <w:rPr>
          <w:rFonts w:ascii="Times New Roman" w:hAnsi="Times New Roman" w:cs="Times New Roman"/>
        </w:rPr>
        <w:t>Слюдянский</w:t>
      </w:r>
      <w:proofErr w:type="spellEnd"/>
      <w:r w:rsidRPr="0099736E">
        <w:rPr>
          <w:rFonts w:ascii="Times New Roman" w:hAnsi="Times New Roman" w:cs="Times New Roman"/>
        </w:rPr>
        <w:t xml:space="preserve"> район включено:</w:t>
      </w:r>
    </w:p>
    <w:p w:rsidR="0099736E" w:rsidRPr="0099736E" w:rsidRDefault="0099736E" w:rsidP="0099736E">
      <w:pPr>
        <w:rPr>
          <w:rFonts w:ascii="Times New Roman" w:hAnsi="Times New Roman" w:cs="Times New Roman"/>
        </w:rPr>
      </w:pPr>
      <w:r w:rsidRPr="0099736E">
        <w:rPr>
          <w:rFonts w:ascii="Times New Roman" w:hAnsi="Times New Roman" w:cs="Times New Roman"/>
        </w:rPr>
        <w:t>Раздел 1 «Сведения о муниципальном недвижимом имуществе» подраздел «Объекты нежилого фонда» - 258 объектов недвижимости; подраздел «Объекты жилищного фонда» - 492 объекта недвижимости, подраздел «Земельные участки» - 136 участков.</w:t>
      </w:r>
    </w:p>
    <w:p w:rsidR="0099736E" w:rsidRPr="0099736E" w:rsidRDefault="0099736E" w:rsidP="0099736E">
      <w:pPr>
        <w:rPr>
          <w:rFonts w:ascii="Times New Roman" w:hAnsi="Times New Roman" w:cs="Times New Roman"/>
        </w:rPr>
      </w:pPr>
      <w:r w:rsidRPr="0099736E">
        <w:rPr>
          <w:rFonts w:ascii="Times New Roman" w:hAnsi="Times New Roman" w:cs="Times New Roman"/>
        </w:rPr>
        <w:t>Раздел 2 «Сведения о муниципальном движимом имуществе» - 35 единиц автотранспорта.</w:t>
      </w:r>
    </w:p>
    <w:p w:rsidR="0099736E" w:rsidRPr="0099736E" w:rsidRDefault="0099736E" w:rsidP="0099736E">
      <w:pPr>
        <w:rPr>
          <w:rFonts w:ascii="Times New Roman" w:hAnsi="Times New Roman" w:cs="Times New Roman"/>
        </w:rPr>
      </w:pPr>
      <w:r w:rsidRPr="0099736E">
        <w:rPr>
          <w:rFonts w:ascii="Times New Roman" w:hAnsi="Times New Roman" w:cs="Times New Roman"/>
        </w:rPr>
        <w:t>Раздел 3 «Сведения о муниципальных унитарных предприятиях и муниципальных учреждениях» - 43 учреждения; 3 муниципальных унитарных предприятий, из которых:</w:t>
      </w:r>
    </w:p>
    <w:p w:rsidR="0099736E" w:rsidRPr="0099736E" w:rsidRDefault="0099736E" w:rsidP="0099736E">
      <w:pPr>
        <w:rPr>
          <w:rFonts w:ascii="Times New Roman" w:hAnsi="Times New Roman" w:cs="Times New Roman"/>
        </w:rPr>
      </w:pPr>
      <w:proofErr w:type="gramStart"/>
      <w:r w:rsidRPr="0099736E">
        <w:rPr>
          <w:rFonts w:ascii="Times New Roman" w:hAnsi="Times New Roman" w:cs="Times New Roman"/>
        </w:rPr>
        <w:t>- недействующие – 3 (МУП АТП «</w:t>
      </w:r>
      <w:proofErr w:type="spellStart"/>
      <w:r w:rsidRPr="0099736E">
        <w:rPr>
          <w:rFonts w:ascii="Times New Roman" w:hAnsi="Times New Roman" w:cs="Times New Roman"/>
        </w:rPr>
        <w:t>Автовнештранс</w:t>
      </w:r>
      <w:proofErr w:type="spellEnd"/>
      <w:r w:rsidRPr="0099736E">
        <w:rPr>
          <w:rFonts w:ascii="Times New Roman" w:hAnsi="Times New Roman" w:cs="Times New Roman"/>
        </w:rPr>
        <w:t xml:space="preserve">» - направлено заявление в Межрайонную ИФНС № 17 об исключении из ЕГРЮЛ как фактически прекратившего свою деятельность; МУП «Бытовое обслуживание населения </w:t>
      </w:r>
      <w:proofErr w:type="spellStart"/>
      <w:r w:rsidRPr="0099736E">
        <w:rPr>
          <w:rFonts w:ascii="Times New Roman" w:hAnsi="Times New Roman" w:cs="Times New Roman"/>
        </w:rPr>
        <w:t>Слюдянского</w:t>
      </w:r>
      <w:proofErr w:type="spellEnd"/>
      <w:r w:rsidRPr="0099736E">
        <w:rPr>
          <w:rFonts w:ascii="Times New Roman" w:hAnsi="Times New Roman" w:cs="Times New Roman"/>
        </w:rPr>
        <w:t xml:space="preserve"> района» исключено из ЕГРЮЛ как недействующее юридическое лицо 26.01.2017г.; МУП ЖКХ г. </w:t>
      </w:r>
      <w:proofErr w:type="spellStart"/>
      <w:r w:rsidRPr="0099736E">
        <w:rPr>
          <w:rFonts w:ascii="Times New Roman" w:hAnsi="Times New Roman" w:cs="Times New Roman"/>
        </w:rPr>
        <w:t>Слюдянки</w:t>
      </w:r>
      <w:proofErr w:type="spellEnd"/>
      <w:r w:rsidRPr="0099736E">
        <w:rPr>
          <w:rFonts w:ascii="Times New Roman" w:hAnsi="Times New Roman" w:cs="Times New Roman"/>
        </w:rPr>
        <w:t>, исключено из ЕГРЮЛ как недействующее юридическое лицо 01.02.2017г.).</w:t>
      </w:r>
      <w:proofErr w:type="gramEnd"/>
    </w:p>
    <w:p w:rsidR="0099736E" w:rsidRPr="0099736E" w:rsidRDefault="0099736E" w:rsidP="0099736E">
      <w:pPr>
        <w:rPr>
          <w:rFonts w:ascii="Times New Roman" w:hAnsi="Times New Roman" w:cs="Times New Roman"/>
        </w:rPr>
      </w:pPr>
    </w:p>
    <w:p w:rsidR="0099736E" w:rsidRPr="0099736E" w:rsidRDefault="0099736E" w:rsidP="0099736E">
      <w:pPr>
        <w:ind w:firstLine="708"/>
        <w:rPr>
          <w:rFonts w:ascii="Times New Roman" w:hAnsi="Times New Roman" w:cs="Times New Roman"/>
        </w:rPr>
      </w:pPr>
      <w:r w:rsidRPr="0099736E">
        <w:rPr>
          <w:rFonts w:ascii="Times New Roman" w:hAnsi="Times New Roman" w:cs="Times New Roman"/>
        </w:rPr>
        <w:t xml:space="preserve">В 2016г. КУМИ администрации муниципального района выдано 1307 выписок из реестра муниципального имущества муниципального образования </w:t>
      </w:r>
      <w:proofErr w:type="spellStart"/>
      <w:r w:rsidRPr="0099736E">
        <w:rPr>
          <w:rFonts w:ascii="Times New Roman" w:hAnsi="Times New Roman" w:cs="Times New Roman"/>
        </w:rPr>
        <w:t>Слюдянский</w:t>
      </w:r>
      <w:proofErr w:type="spellEnd"/>
      <w:r w:rsidRPr="0099736E">
        <w:rPr>
          <w:rFonts w:ascii="Times New Roman" w:hAnsi="Times New Roman" w:cs="Times New Roman"/>
        </w:rPr>
        <w:t xml:space="preserve"> район.</w:t>
      </w:r>
    </w:p>
    <w:p w:rsidR="0099736E" w:rsidRPr="0099736E" w:rsidRDefault="0099736E" w:rsidP="0099736E">
      <w:pPr>
        <w:ind w:firstLine="708"/>
        <w:rPr>
          <w:rFonts w:ascii="Times New Roman" w:hAnsi="Times New Roman" w:cs="Times New Roman"/>
        </w:rPr>
      </w:pPr>
    </w:p>
    <w:p w:rsidR="0099736E" w:rsidRPr="0099736E" w:rsidRDefault="0099736E" w:rsidP="0099736E">
      <w:pPr>
        <w:ind w:firstLine="708"/>
        <w:rPr>
          <w:rFonts w:ascii="Times New Roman" w:hAnsi="Times New Roman" w:cs="Times New Roman"/>
        </w:rPr>
      </w:pPr>
      <w:r w:rsidRPr="0099736E">
        <w:rPr>
          <w:rFonts w:ascii="Times New Roman" w:hAnsi="Times New Roman" w:cs="Times New Roman"/>
        </w:rPr>
        <w:t xml:space="preserve">В собственности муниципального образования </w:t>
      </w:r>
      <w:proofErr w:type="spellStart"/>
      <w:r w:rsidRPr="0099736E">
        <w:rPr>
          <w:rFonts w:ascii="Times New Roman" w:hAnsi="Times New Roman" w:cs="Times New Roman"/>
        </w:rPr>
        <w:t>Слюдянский</w:t>
      </w:r>
      <w:proofErr w:type="spellEnd"/>
      <w:r w:rsidRPr="0099736E">
        <w:rPr>
          <w:rFonts w:ascii="Times New Roman" w:hAnsi="Times New Roman" w:cs="Times New Roman"/>
        </w:rPr>
        <w:t xml:space="preserve"> район находятся земельные участки общей площадью 1787,2 га, в </w:t>
      </w:r>
      <w:proofErr w:type="spellStart"/>
      <w:r w:rsidRPr="0099736E">
        <w:rPr>
          <w:rFonts w:ascii="Times New Roman" w:hAnsi="Times New Roman" w:cs="Times New Roman"/>
        </w:rPr>
        <w:t>т.ч</w:t>
      </w:r>
      <w:proofErr w:type="spellEnd"/>
      <w:r w:rsidRPr="0099736E">
        <w:rPr>
          <w:rFonts w:ascii="Times New Roman" w:hAnsi="Times New Roman" w:cs="Times New Roman"/>
        </w:rPr>
        <w:t>. в границах особой экономической зоны туристско-рекреационного типа – 137,91 га.</w:t>
      </w:r>
    </w:p>
    <w:p w:rsidR="0099736E" w:rsidRPr="0099736E" w:rsidRDefault="0099736E" w:rsidP="0099736E">
      <w:pPr>
        <w:ind w:firstLine="708"/>
        <w:rPr>
          <w:rFonts w:ascii="Times New Roman" w:hAnsi="Times New Roman" w:cs="Times New Roman"/>
        </w:rPr>
      </w:pPr>
      <w:r w:rsidRPr="0099736E">
        <w:rPr>
          <w:rFonts w:ascii="Times New Roman" w:hAnsi="Times New Roman" w:cs="Times New Roman"/>
        </w:rPr>
        <w:t xml:space="preserve">По состоянию на 01.01.2017г. действует 28 договоров аренды земельных участков, находящихся в муниципальной собственности муниципального образования </w:t>
      </w:r>
      <w:proofErr w:type="spellStart"/>
      <w:r w:rsidRPr="0099736E">
        <w:rPr>
          <w:rFonts w:ascii="Times New Roman" w:hAnsi="Times New Roman" w:cs="Times New Roman"/>
        </w:rPr>
        <w:t>Слюдянский</w:t>
      </w:r>
      <w:proofErr w:type="spellEnd"/>
      <w:r w:rsidRPr="0099736E">
        <w:rPr>
          <w:rFonts w:ascii="Times New Roman" w:hAnsi="Times New Roman" w:cs="Times New Roman"/>
        </w:rPr>
        <w:t xml:space="preserve"> район, арендодателем по которым выступает КУМИ администрации муниципального района.</w:t>
      </w:r>
    </w:p>
    <w:p w:rsidR="0099736E" w:rsidRPr="0099736E" w:rsidRDefault="0099736E" w:rsidP="0099736E">
      <w:pPr>
        <w:rPr>
          <w:rFonts w:ascii="Times New Roman" w:hAnsi="Times New Roman" w:cs="Times New Roman"/>
        </w:rPr>
      </w:pPr>
    </w:p>
    <w:p w:rsidR="0099736E" w:rsidRPr="0099736E" w:rsidRDefault="0099736E" w:rsidP="0099736E">
      <w:pPr>
        <w:ind w:firstLine="708"/>
        <w:rPr>
          <w:rFonts w:ascii="Times New Roman" w:hAnsi="Times New Roman" w:cs="Times New Roman"/>
        </w:rPr>
      </w:pPr>
      <w:r w:rsidRPr="0099736E">
        <w:rPr>
          <w:rFonts w:ascii="Times New Roman" w:hAnsi="Times New Roman" w:cs="Times New Roman"/>
        </w:rPr>
        <w:t xml:space="preserve">В 2016 году в собственность граждан передано 57 объектов муниципального жилищного фонда (по договорам на передачу квартир (домов) в собственность граждан), в </w:t>
      </w:r>
      <w:proofErr w:type="spellStart"/>
      <w:r w:rsidRPr="0099736E">
        <w:rPr>
          <w:rFonts w:ascii="Times New Roman" w:hAnsi="Times New Roman" w:cs="Times New Roman"/>
        </w:rPr>
        <w:t>т.ч</w:t>
      </w:r>
      <w:proofErr w:type="spellEnd"/>
      <w:r w:rsidRPr="0099736E">
        <w:rPr>
          <w:rFonts w:ascii="Times New Roman" w:hAnsi="Times New Roman" w:cs="Times New Roman"/>
        </w:rPr>
        <w:t>. на территориях городских и сельских поселений:</w:t>
      </w:r>
    </w:p>
    <w:p w:rsidR="0099736E" w:rsidRPr="0099736E" w:rsidRDefault="0099736E" w:rsidP="0099736E">
      <w:pPr>
        <w:ind w:firstLine="708"/>
        <w:rPr>
          <w:rFonts w:ascii="Times New Roman" w:hAnsi="Times New Roman" w:cs="Times New Roman"/>
        </w:rPr>
      </w:pPr>
      <w:r w:rsidRPr="0099736E">
        <w:rPr>
          <w:rFonts w:ascii="Times New Roman" w:hAnsi="Times New Roman" w:cs="Times New Roman"/>
        </w:rPr>
        <w:t xml:space="preserve">- </w:t>
      </w:r>
      <w:proofErr w:type="spellStart"/>
      <w:r w:rsidRPr="0099736E">
        <w:rPr>
          <w:rFonts w:ascii="Times New Roman" w:hAnsi="Times New Roman" w:cs="Times New Roman"/>
        </w:rPr>
        <w:t>Слюдянкое</w:t>
      </w:r>
      <w:proofErr w:type="spellEnd"/>
      <w:r w:rsidRPr="0099736E">
        <w:rPr>
          <w:rFonts w:ascii="Times New Roman" w:hAnsi="Times New Roman" w:cs="Times New Roman"/>
        </w:rPr>
        <w:t xml:space="preserve"> городское поселение </w:t>
      </w:r>
      <w:r w:rsidRPr="0099736E">
        <w:rPr>
          <w:rFonts w:ascii="Times New Roman" w:hAnsi="Times New Roman" w:cs="Times New Roman"/>
        </w:rPr>
        <w:tab/>
        <w:t>- 31;</w:t>
      </w:r>
    </w:p>
    <w:p w:rsidR="0099736E" w:rsidRPr="0099736E" w:rsidRDefault="0099736E" w:rsidP="0099736E">
      <w:pPr>
        <w:ind w:firstLine="708"/>
        <w:rPr>
          <w:rFonts w:ascii="Times New Roman" w:hAnsi="Times New Roman" w:cs="Times New Roman"/>
        </w:rPr>
      </w:pPr>
      <w:r w:rsidRPr="0099736E">
        <w:rPr>
          <w:rFonts w:ascii="Times New Roman" w:hAnsi="Times New Roman" w:cs="Times New Roman"/>
        </w:rPr>
        <w:t xml:space="preserve">- Байкальское городское поселение </w:t>
      </w:r>
      <w:r w:rsidRPr="0099736E">
        <w:rPr>
          <w:rFonts w:ascii="Times New Roman" w:hAnsi="Times New Roman" w:cs="Times New Roman"/>
        </w:rPr>
        <w:tab/>
        <w:t>- 5;</w:t>
      </w:r>
    </w:p>
    <w:p w:rsidR="0099736E" w:rsidRPr="0099736E" w:rsidRDefault="0099736E" w:rsidP="0099736E">
      <w:pPr>
        <w:ind w:firstLine="708"/>
        <w:rPr>
          <w:rFonts w:ascii="Times New Roman" w:hAnsi="Times New Roman" w:cs="Times New Roman"/>
        </w:rPr>
      </w:pPr>
      <w:r w:rsidRPr="0099736E">
        <w:rPr>
          <w:rFonts w:ascii="Times New Roman" w:hAnsi="Times New Roman" w:cs="Times New Roman"/>
        </w:rPr>
        <w:lastRenderedPageBreak/>
        <w:t xml:space="preserve">- </w:t>
      </w:r>
      <w:proofErr w:type="spellStart"/>
      <w:r w:rsidRPr="0099736E">
        <w:rPr>
          <w:rFonts w:ascii="Times New Roman" w:hAnsi="Times New Roman" w:cs="Times New Roman"/>
        </w:rPr>
        <w:t>Култукское</w:t>
      </w:r>
      <w:proofErr w:type="spellEnd"/>
      <w:r w:rsidRPr="0099736E">
        <w:rPr>
          <w:rFonts w:ascii="Times New Roman" w:hAnsi="Times New Roman" w:cs="Times New Roman"/>
        </w:rPr>
        <w:t xml:space="preserve"> городское поселение </w:t>
      </w:r>
      <w:r w:rsidRPr="0099736E">
        <w:rPr>
          <w:rFonts w:ascii="Times New Roman" w:hAnsi="Times New Roman" w:cs="Times New Roman"/>
        </w:rPr>
        <w:tab/>
        <w:t>- 11;</w:t>
      </w:r>
    </w:p>
    <w:p w:rsidR="0099736E" w:rsidRPr="0099736E" w:rsidRDefault="0099736E" w:rsidP="0099736E">
      <w:pPr>
        <w:ind w:firstLine="708"/>
        <w:rPr>
          <w:rFonts w:ascii="Times New Roman" w:hAnsi="Times New Roman" w:cs="Times New Roman"/>
        </w:rPr>
      </w:pPr>
      <w:r w:rsidRPr="0099736E">
        <w:rPr>
          <w:rFonts w:ascii="Times New Roman" w:hAnsi="Times New Roman" w:cs="Times New Roman"/>
        </w:rPr>
        <w:t xml:space="preserve">- </w:t>
      </w:r>
      <w:proofErr w:type="spellStart"/>
      <w:r w:rsidRPr="0099736E">
        <w:rPr>
          <w:rFonts w:ascii="Times New Roman" w:hAnsi="Times New Roman" w:cs="Times New Roman"/>
        </w:rPr>
        <w:t>Портбайкальское</w:t>
      </w:r>
      <w:proofErr w:type="spellEnd"/>
      <w:r w:rsidRPr="0099736E">
        <w:rPr>
          <w:rFonts w:ascii="Times New Roman" w:hAnsi="Times New Roman" w:cs="Times New Roman"/>
        </w:rPr>
        <w:t xml:space="preserve"> городское поселение </w:t>
      </w:r>
      <w:r w:rsidRPr="0099736E">
        <w:rPr>
          <w:rFonts w:ascii="Times New Roman" w:hAnsi="Times New Roman" w:cs="Times New Roman"/>
        </w:rPr>
        <w:tab/>
        <w:t>- 1;</w:t>
      </w:r>
    </w:p>
    <w:p w:rsidR="0099736E" w:rsidRPr="0099736E" w:rsidRDefault="0099736E" w:rsidP="0099736E">
      <w:pPr>
        <w:ind w:firstLine="708"/>
        <w:rPr>
          <w:rFonts w:ascii="Times New Roman" w:hAnsi="Times New Roman" w:cs="Times New Roman"/>
        </w:rPr>
      </w:pPr>
      <w:r w:rsidRPr="0099736E">
        <w:rPr>
          <w:rFonts w:ascii="Times New Roman" w:hAnsi="Times New Roman" w:cs="Times New Roman"/>
        </w:rPr>
        <w:t xml:space="preserve">- </w:t>
      </w:r>
      <w:proofErr w:type="spellStart"/>
      <w:r w:rsidRPr="0099736E">
        <w:rPr>
          <w:rFonts w:ascii="Times New Roman" w:hAnsi="Times New Roman" w:cs="Times New Roman"/>
        </w:rPr>
        <w:t>Утуликское</w:t>
      </w:r>
      <w:proofErr w:type="spellEnd"/>
      <w:r w:rsidRPr="0099736E">
        <w:rPr>
          <w:rFonts w:ascii="Times New Roman" w:hAnsi="Times New Roman" w:cs="Times New Roman"/>
        </w:rPr>
        <w:t xml:space="preserve"> сельское поселение </w:t>
      </w:r>
      <w:r w:rsidRPr="0099736E">
        <w:rPr>
          <w:rFonts w:ascii="Times New Roman" w:hAnsi="Times New Roman" w:cs="Times New Roman"/>
        </w:rPr>
        <w:tab/>
      </w:r>
      <w:r w:rsidRPr="0099736E">
        <w:rPr>
          <w:rFonts w:ascii="Times New Roman" w:hAnsi="Times New Roman" w:cs="Times New Roman"/>
        </w:rPr>
        <w:tab/>
        <w:t>- 4;</w:t>
      </w:r>
    </w:p>
    <w:p w:rsidR="0099736E" w:rsidRPr="0099736E" w:rsidRDefault="0099736E" w:rsidP="0099736E">
      <w:pPr>
        <w:ind w:firstLine="708"/>
        <w:rPr>
          <w:rFonts w:ascii="Times New Roman" w:hAnsi="Times New Roman" w:cs="Times New Roman"/>
        </w:rPr>
      </w:pPr>
      <w:r w:rsidRPr="0099736E">
        <w:rPr>
          <w:rFonts w:ascii="Times New Roman" w:hAnsi="Times New Roman" w:cs="Times New Roman"/>
        </w:rPr>
        <w:t xml:space="preserve">- </w:t>
      </w:r>
      <w:proofErr w:type="spellStart"/>
      <w:r w:rsidRPr="0099736E">
        <w:rPr>
          <w:rFonts w:ascii="Times New Roman" w:hAnsi="Times New Roman" w:cs="Times New Roman"/>
        </w:rPr>
        <w:t>Быстринское</w:t>
      </w:r>
      <w:proofErr w:type="spellEnd"/>
      <w:r w:rsidRPr="0099736E">
        <w:rPr>
          <w:rFonts w:ascii="Times New Roman" w:hAnsi="Times New Roman" w:cs="Times New Roman"/>
        </w:rPr>
        <w:t xml:space="preserve"> сельское поселение</w:t>
      </w:r>
      <w:r w:rsidRPr="0099736E">
        <w:rPr>
          <w:rFonts w:ascii="Times New Roman" w:hAnsi="Times New Roman" w:cs="Times New Roman"/>
        </w:rPr>
        <w:tab/>
        <w:t>- 2;</w:t>
      </w:r>
    </w:p>
    <w:p w:rsidR="0099736E" w:rsidRPr="0099736E" w:rsidRDefault="0099736E" w:rsidP="0099736E">
      <w:pPr>
        <w:ind w:firstLine="708"/>
        <w:rPr>
          <w:rFonts w:ascii="Times New Roman" w:hAnsi="Times New Roman" w:cs="Times New Roman"/>
        </w:rPr>
      </w:pPr>
      <w:r w:rsidRPr="0099736E">
        <w:rPr>
          <w:rFonts w:ascii="Times New Roman" w:hAnsi="Times New Roman" w:cs="Times New Roman"/>
        </w:rPr>
        <w:t xml:space="preserve">- </w:t>
      </w:r>
      <w:proofErr w:type="spellStart"/>
      <w:r w:rsidRPr="0099736E">
        <w:rPr>
          <w:rFonts w:ascii="Times New Roman" w:hAnsi="Times New Roman" w:cs="Times New Roman"/>
        </w:rPr>
        <w:t>Новоснежнинское</w:t>
      </w:r>
      <w:proofErr w:type="spellEnd"/>
      <w:r w:rsidRPr="0099736E">
        <w:rPr>
          <w:rFonts w:ascii="Times New Roman" w:hAnsi="Times New Roman" w:cs="Times New Roman"/>
        </w:rPr>
        <w:t xml:space="preserve"> сельское поселение</w:t>
      </w:r>
      <w:r w:rsidRPr="0099736E">
        <w:rPr>
          <w:rFonts w:ascii="Times New Roman" w:hAnsi="Times New Roman" w:cs="Times New Roman"/>
        </w:rPr>
        <w:tab/>
        <w:t>- 1;</w:t>
      </w:r>
    </w:p>
    <w:p w:rsidR="0099736E" w:rsidRPr="0099736E" w:rsidRDefault="0099736E" w:rsidP="0099736E">
      <w:pPr>
        <w:ind w:firstLine="708"/>
        <w:rPr>
          <w:rFonts w:ascii="Times New Roman" w:hAnsi="Times New Roman" w:cs="Times New Roman"/>
        </w:rPr>
      </w:pPr>
      <w:r w:rsidRPr="0099736E">
        <w:rPr>
          <w:rFonts w:ascii="Times New Roman" w:hAnsi="Times New Roman" w:cs="Times New Roman"/>
        </w:rPr>
        <w:t xml:space="preserve">- </w:t>
      </w:r>
      <w:proofErr w:type="spellStart"/>
      <w:r w:rsidRPr="0099736E">
        <w:rPr>
          <w:rFonts w:ascii="Times New Roman" w:hAnsi="Times New Roman" w:cs="Times New Roman"/>
        </w:rPr>
        <w:t>Маритуйское</w:t>
      </w:r>
      <w:proofErr w:type="spellEnd"/>
      <w:r w:rsidRPr="0099736E">
        <w:rPr>
          <w:rFonts w:ascii="Times New Roman" w:hAnsi="Times New Roman" w:cs="Times New Roman"/>
        </w:rPr>
        <w:t xml:space="preserve"> сельское поселение </w:t>
      </w:r>
      <w:r w:rsidRPr="0099736E">
        <w:rPr>
          <w:rFonts w:ascii="Times New Roman" w:hAnsi="Times New Roman" w:cs="Times New Roman"/>
        </w:rPr>
        <w:tab/>
        <w:t>- 2.</w:t>
      </w:r>
    </w:p>
    <w:p w:rsidR="0099736E" w:rsidRPr="0099736E" w:rsidRDefault="0099736E" w:rsidP="0099736E">
      <w:pPr>
        <w:pStyle w:val="5"/>
        <w:ind w:firstLine="708"/>
        <w:rPr>
          <w:rFonts w:ascii="Times New Roman" w:hAnsi="Times New Roman" w:cs="Times New Roman"/>
          <w:b/>
        </w:rPr>
      </w:pPr>
      <w:r w:rsidRPr="0099736E">
        <w:rPr>
          <w:rFonts w:ascii="Times New Roman" w:hAnsi="Times New Roman" w:cs="Times New Roman"/>
          <w:b/>
        </w:rPr>
        <w:t xml:space="preserve">Площадь приватизированного жилищного фонда муниципального образования </w:t>
      </w:r>
      <w:proofErr w:type="spellStart"/>
      <w:r w:rsidRPr="0099736E">
        <w:rPr>
          <w:rFonts w:ascii="Times New Roman" w:hAnsi="Times New Roman" w:cs="Times New Roman"/>
          <w:b/>
        </w:rPr>
        <w:t>Слюдянский</w:t>
      </w:r>
      <w:proofErr w:type="spellEnd"/>
      <w:r w:rsidRPr="0099736E">
        <w:rPr>
          <w:rFonts w:ascii="Times New Roman" w:hAnsi="Times New Roman" w:cs="Times New Roman"/>
          <w:b/>
        </w:rPr>
        <w:t xml:space="preserve"> район составила 2489,6 </w:t>
      </w:r>
      <w:proofErr w:type="spellStart"/>
      <w:r w:rsidRPr="0099736E">
        <w:rPr>
          <w:rFonts w:ascii="Times New Roman" w:hAnsi="Times New Roman" w:cs="Times New Roman"/>
          <w:b/>
        </w:rPr>
        <w:t>кв.м</w:t>
      </w:r>
      <w:proofErr w:type="spellEnd"/>
      <w:r w:rsidRPr="0099736E">
        <w:rPr>
          <w:rFonts w:ascii="Times New Roman" w:hAnsi="Times New Roman" w:cs="Times New Roman"/>
          <w:b/>
        </w:rPr>
        <w:t>.</w:t>
      </w:r>
    </w:p>
    <w:p w:rsidR="0099736E" w:rsidRPr="0099736E" w:rsidRDefault="0099736E" w:rsidP="0099736E">
      <w:pPr>
        <w:ind w:firstLine="708"/>
        <w:rPr>
          <w:rFonts w:ascii="Times New Roman" w:hAnsi="Times New Roman" w:cs="Times New Roman"/>
          <w:color w:val="FF0000"/>
        </w:rPr>
      </w:pPr>
    </w:p>
    <w:p w:rsidR="0099736E" w:rsidRPr="0099736E" w:rsidRDefault="0099736E" w:rsidP="0099736E">
      <w:pPr>
        <w:pStyle w:val="a3"/>
        <w:ind w:left="0" w:firstLine="708"/>
        <w:rPr>
          <w:rFonts w:ascii="Times New Roman" w:hAnsi="Times New Roman" w:cs="Times New Roman"/>
        </w:rPr>
      </w:pPr>
      <w:r w:rsidRPr="0099736E">
        <w:rPr>
          <w:rFonts w:ascii="Times New Roman" w:hAnsi="Times New Roman" w:cs="Times New Roman"/>
        </w:rPr>
        <w:t xml:space="preserve">Прогнозный план (программа) приватизации муниципального имущества муниципального образования </w:t>
      </w:r>
      <w:proofErr w:type="spellStart"/>
      <w:r w:rsidRPr="0099736E">
        <w:rPr>
          <w:rFonts w:ascii="Times New Roman" w:hAnsi="Times New Roman" w:cs="Times New Roman"/>
        </w:rPr>
        <w:t>Слюдянский</w:t>
      </w:r>
      <w:proofErr w:type="spellEnd"/>
      <w:r w:rsidRPr="0099736E">
        <w:rPr>
          <w:rFonts w:ascii="Times New Roman" w:hAnsi="Times New Roman" w:cs="Times New Roman"/>
        </w:rPr>
        <w:t xml:space="preserve"> район на 2016 год утвержден решением Думы МО </w:t>
      </w:r>
      <w:proofErr w:type="spellStart"/>
      <w:r w:rsidRPr="0099736E">
        <w:rPr>
          <w:rFonts w:ascii="Times New Roman" w:hAnsi="Times New Roman" w:cs="Times New Roman"/>
        </w:rPr>
        <w:t>Слюдянский</w:t>
      </w:r>
      <w:proofErr w:type="spellEnd"/>
      <w:r w:rsidRPr="0099736E">
        <w:rPr>
          <w:rFonts w:ascii="Times New Roman" w:hAnsi="Times New Roman" w:cs="Times New Roman"/>
        </w:rPr>
        <w:t xml:space="preserve"> район от 28.04.2016г. № 17-</w:t>
      </w:r>
      <w:r w:rsidRPr="0099736E">
        <w:rPr>
          <w:rFonts w:ascii="Times New Roman" w:hAnsi="Times New Roman" w:cs="Times New Roman"/>
          <w:lang w:val="en-US"/>
        </w:rPr>
        <w:t>VI</w:t>
      </w:r>
      <w:r w:rsidRPr="0099736E">
        <w:rPr>
          <w:rFonts w:ascii="Times New Roman" w:hAnsi="Times New Roman" w:cs="Times New Roman"/>
        </w:rPr>
        <w:t xml:space="preserve"> </w:t>
      </w:r>
      <w:proofErr w:type="spellStart"/>
      <w:r w:rsidRPr="0099736E">
        <w:rPr>
          <w:rFonts w:ascii="Times New Roman" w:hAnsi="Times New Roman" w:cs="Times New Roman"/>
        </w:rPr>
        <w:t>рд</w:t>
      </w:r>
      <w:proofErr w:type="spellEnd"/>
      <w:r w:rsidRPr="0099736E">
        <w:rPr>
          <w:rFonts w:ascii="Times New Roman" w:hAnsi="Times New Roman" w:cs="Times New Roman"/>
        </w:rPr>
        <w:t>.</w:t>
      </w:r>
    </w:p>
    <w:p w:rsidR="0099736E" w:rsidRPr="0099736E" w:rsidRDefault="0099736E" w:rsidP="0099736E">
      <w:pPr>
        <w:ind w:firstLine="708"/>
        <w:rPr>
          <w:rFonts w:ascii="Times New Roman" w:hAnsi="Times New Roman" w:cs="Times New Roman"/>
        </w:rPr>
      </w:pPr>
      <w:r w:rsidRPr="0099736E">
        <w:rPr>
          <w:rFonts w:ascii="Times New Roman" w:hAnsi="Times New Roman" w:cs="Times New Roman"/>
        </w:rPr>
        <w:t xml:space="preserve">В Прогнозный план (программу) приватизации муниципального имущества муниципального образования </w:t>
      </w:r>
      <w:proofErr w:type="spellStart"/>
      <w:r w:rsidRPr="0099736E">
        <w:rPr>
          <w:rFonts w:ascii="Times New Roman" w:hAnsi="Times New Roman" w:cs="Times New Roman"/>
        </w:rPr>
        <w:t>Слюдянский</w:t>
      </w:r>
      <w:proofErr w:type="spellEnd"/>
      <w:r w:rsidRPr="0099736E">
        <w:rPr>
          <w:rFonts w:ascii="Times New Roman" w:hAnsi="Times New Roman" w:cs="Times New Roman"/>
        </w:rPr>
        <w:t xml:space="preserve"> район включено 2 (два) объекта недвижимости:</w:t>
      </w:r>
    </w:p>
    <w:p w:rsidR="0099736E" w:rsidRPr="0099736E" w:rsidRDefault="0099736E" w:rsidP="0099736E">
      <w:pPr>
        <w:ind w:left="33" w:firstLine="675"/>
        <w:rPr>
          <w:rFonts w:ascii="Times New Roman" w:hAnsi="Times New Roman" w:cs="Times New Roman"/>
        </w:rPr>
      </w:pPr>
      <w:r w:rsidRPr="0099736E">
        <w:rPr>
          <w:rFonts w:ascii="Times New Roman" w:hAnsi="Times New Roman" w:cs="Times New Roman"/>
        </w:rPr>
        <w:t xml:space="preserve">1.  Нежилое здание, общей площадью 982,6 кв. м., количество этажей: 2, и земельный участок </w:t>
      </w:r>
      <w:r w:rsidRPr="0099736E">
        <w:rPr>
          <w:rFonts w:ascii="Times New Roman" w:hAnsi="Times New Roman" w:cs="Times New Roman"/>
          <w:bCs/>
        </w:rPr>
        <w:t xml:space="preserve">с кадастровым номером: </w:t>
      </w:r>
      <w:r w:rsidRPr="0099736E">
        <w:rPr>
          <w:rFonts w:ascii="Times New Roman" w:hAnsi="Times New Roman" w:cs="Times New Roman"/>
        </w:rPr>
        <w:t xml:space="preserve">38:25:010126:98, общей площадью 1 635 кв. м., по адресу: Иркутская область, г. </w:t>
      </w:r>
      <w:proofErr w:type="spellStart"/>
      <w:r w:rsidRPr="0099736E">
        <w:rPr>
          <w:rFonts w:ascii="Times New Roman" w:hAnsi="Times New Roman" w:cs="Times New Roman"/>
        </w:rPr>
        <w:t>Слюдянка</w:t>
      </w:r>
      <w:proofErr w:type="spellEnd"/>
      <w:r w:rsidRPr="0099736E">
        <w:rPr>
          <w:rFonts w:ascii="Times New Roman" w:hAnsi="Times New Roman" w:cs="Times New Roman"/>
        </w:rPr>
        <w:t xml:space="preserve">, ул. Ленина, д.119.   </w:t>
      </w:r>
    </w:p>
    <w:p w:rsidR="0099736E" w:rsidRPr="0099736E" w:rsidRDefault="0099736E" w:rsidP="0099736E">
      <w:pPr>
        <w:ind w:firstLine="708"/>
        <w:rPr>
          <w:rFonts w:ascii="Times New Roman" w:hAnsi="Times New Roman" w:cs="Times New Roman"/>
        </w:rPr>
      </w:pPr>
      <w:r w:rsidRPr="0099736E">
        <w:rPr>
          <w:rFonts w:ascii="Times New Roman" w:hAnsi="Times New Roman" w:cs="Times New Roman"/>
        </w:rPr>
        <w:t>Продажа нежилого здания и земельного участка осуществлялась в соответствии с Федеральным законом Российской Федерации от 21.12.2001г. № 178-ФЗ «О приватизации государственного и муниципального имущества».</w:t>
      </w:r>
    </w:p>
    <w:p w:rsidR="0099736E" w:rsidRPr="0099736E" w:rsidRDefault="0099736E" w:rsidP="0099736E">
      <w:pPr>
        <w:ind w:firstLine="708"/>
        <w:rPr>
          <w:rFonts w:ascii="Times New Roman" w:hAnsi="Times New Roman" w:cs="Times New Roman"/>
        </w:rPr>
      </w:pPr>
      <w:proofErr w:type="gramStart"/>
      <w:r w:rsidRPr="0099736E">
        <w:rPr>
          <w:rFonts w:ascii="Times New Roman" w:hAnsi="Times New Roman" w:cs="Times New Roman"/>
        </w:rPr>
        <w:t>Начальная цена продажи (рыночная стоимость) недвижимого имущества – 9 840 000 (девять миллионов восемьсот сорок тысяч) рублей, из них: 8 967 000 (восемь миллионов девятьсот шестьдесят семь тысяч) рублей – цена нежилого здания; 873 000 (восемьсот семьдесят три тысячи) рублей – цена земельного участка, согласно отчету № 001-847 об оценке рыночной стоимости от 27.06.2016г., выданному ООО «Независимый экспертно-консалтинговый центр».</w:t>
      </w:r>
      <w:proofErr w:type="gramEnd"/>
    </w:p>
    <w:p w:rsidR="0099736E" w:rsidRPr="0099736E" w:rsidRDefault="0099736E" w:rsidP="0099736E">
      <w:pPr>
        <w:rPr>
          <w:rFonts w:ascii="Times New Roman" w:hAnsi="Times New Roman" w:cs="Times New Roman"/>
        </w:rPr>
      </w:pPr>
      <w:r w:rsidRPr="0099736E">
        <w:rPr>
          <w:rFonts w:ascii="Times New Roman" w:hAnsi="Times New Roman" w:cs="Times New Roman"/>
        </w:rPr>
        <w:tab/>
        <w:t xml:space="preserve">Аукцион по продаже нежилого здания и земельного участка не состоялся в связи с отсутствием поданных заявок на участие в аукционе. </w:t>
      </w:r>
    </w:p>
    <w:p w:rsidR="0099736E" w:rsidRPr="0099736E" w:rsidRDefault="0099736E" w:rsidP="0099736E">
      <w:pPr>
        <w:rPr>
          <w:rFonts w:ascii="Times New Roman" w:hAnsi="Times New Roman" w:cs="Times New Roman"/>
        </w:rPr>
      </w:pPr>
    </w:p>
    <w:p w:rsidR="0099736E" w:rsidRPr="0099736E" w:rsidRDefault="0099736E" w:rsidP="0099736E">
      <w:pPr>
        <w:ind w:firstLine="708"/>
        <w:rPr>
          <w:rFonts w:ascii="Times New Roman" w:hAnsi="Times New Roman" w:cs="Times New Roman"/>
        </w:rPr>
      </w:pPr>
      <w:r w:rsidRPr="0099736E">
        <w:rPr>
          <w:rFonts w:ascii="Times New Roman" w:hAnsi="Times New Roman" w:cs="Times New Roman"/>
        </w:rPr>
        <w:t>2. Здание, назначение: нежилое, количество этажей: 1, в том числе подземных: 0, лит</w:t>
      </w:r>
      <w:proofErr w:type="gramStart"/>
      <w:r w:rsidRPr="0099736E">
        <w:rPr>
          <w:rFonts w:ascii="Times New Roman" w:hAnsi="Times New Roman" w:cs="Times New Roman"/>
        </w:rPr>
        <w:t xml:space="preserve"> А</w:t>
      </w:r>
      <w:proofErr w:type="gramEnd"/>
      <w:r w:rsidRPr="0099736E">
        <w:rPr>
          <w:rFonts w:ascii="Times New Roman" w:hAnsi="Times New Roman" w:cs="Times New Roman"/>
        </w:rPr>
        <w:t xml:space="preserve">, общая площадь 295,4 </w:t>
      </w:r>
      <w:proofErr w:type="spellStart"/>
      <w:r w:rsidRPr="0099736E">
        <w:rPr>
          <w:rFonts w:ascii="Times New Roman" w:hAnsi="Times New Roman" w:cs="Times New Roman"/>
        </w:rPr>
        <w:t>кв.м</w:t>
      </w:r>
      <w:proofErr w:type="spellEnd"/>
      <w:r w:rsidRPr="0099736E">
        <w:rPr>
          <w:rFonts w:ascii="Times New Roman" w:hAnsi="Times New Roman" w:cs="Times New Roman"/>
        </w:rPr>
        <w:t xml:space="preserve">., адрес: Иркутская область, г. </w:t>
      </w:r>
      <w:proofErr w:type="spellStart"/>
      <w:r w:rsidRPr="0099736E">
        <w:rPr>
          <w:rFonts w:ascii="Times New Roman" w:hAnsi="Times New Roman" w:cs="Times New Roman"/>
        </w:rPr>
        <w:t>Слюдянка</w:t>
      </w:r>
      <w:proofErr w:type="spellEnd"/>
      <w:r w:rsidRPr="0099736E">
        <w:rPr>
          <w:rFonts w:ascii="Times New Roman" w:hAnsi="Times New Roman" w:cs="Times New Roman"/>
        </w:rPr>
        <w:t xml:space="preserve">, ул. </w:t>
      </w:r>
      <w:proofErr w:type="spellStart"/>
      <w:r w:rsidRPr="0099736E">
        <w:rPr>
          <w:rFonts w:ascii="Times New Roman" w:hAnsi="Times New Roman" w:cs="Times New Roman"/>
        </w:rPr>
        <w:t>Слюдянских</w:t>
      </w:r>
      <w:proofErr w:type="spellEnd"/>
      <w:r w:rsidRPr="0099736E">
        <w:rPr>
          <w:rFonts w:ascii="Times New Roman" w:hAnsi="Times New Roman" w:cs="Times New Roman"/>
        </w:rPr>
        <w:t xml:space="preserve"> Красногвардейцев, д. 52.</w:t>
      </w:r>
    </w:p>
    <w:p w:rsidR="0099736E" w:rsidRPr="0099736E" w:rsidRDefault="0099736E" w:rsidP="0099736E">
      <w:pPr>
        <w:ind w:firstLine="708"/>
        <w:rPr>
          <w:rFonts w:ascii="Times New Roman" w:hAnsi="Times New Roman" w:cs="Times New Roman"/>
        </w:rPr>
      </w:pPr>
      <w:r w:rsidRPr="0099736E">
        <w:rPr>
          <w:rFonts w:ascii="Times New Roman" w:hAnsi="Times New Roman" w:cs="Times New Roman"/>
        </w:rPr>
        <w:t>Продажа нежилого здания осуществлялась в соответствии с Федеральным законом Российской Федерации от 21.12.2001г. № 178-ФЗ «О приватизации государственного и муниципального имущества».</w:t>
      </w:r>
    </w:p>
    <w:p w:rsidR="0099736E" w:rsidRPr="0099736E" w:rsidRDefault="0099736E" w:rsidP="0099736E">
      <w:pPr>
        <w:ind w:firstLine="708"/>
        <w:rPr>
          <w:rFonts w:ascii="Times New Roman" w:hAnsi="Times New Roman" w:cs="Times New Roman"/>
        </w:rPr>
      </w:pPr>
      <w:r w:rsidRPr="0099736E">
        <w:rPr>
          <w:rFonts w:ascii="Times New Roman" w:hAnsi="Times New Roman" w:cs="Times New Roman"/>
        </w:rPr>
        <w:t>Начальная цена продажи (рыночная стоимость) недвижимого имущества – 1 379 000 (один миллион триста семьдесят девять тысяч) рублей, согласно отчету № 001-844 об оценке рыночной стоимости от 27.06.2016г., выданном</w:t>
      </w:r>
      <w:proofErr w:type="gramStart"/>
      <w:r w:rsidRPr="0099736E">
        <w:rPr>
          <w:rFonts w:ascii="Times New Roman" w:hAnsi="Times New Roman" w:cs="Times New Roman"/>
        </w:rPr>
        <w:t>у ООО</w:t>
      </w:r>
      <w:proofErr w:type="gramEnd"/>
      <w:r w:rsidRPr="0099736E">
        <w:rPr>
          <w:rFonts w:ascii="Times New Roman" w:hAnsi="Times New Roman" w:cs="Times New Roman"/>
        </w:rPr>
        <w:t xml:space="preserve"> «Независимый экспертно-консалтинговый центр».</w:t>
      </w:r>
    </w:p>
    <w:p w:rsidR="0099736E" w:rsidRPr="0099736E" w:rsidRDefault="0099736E" w:rsidP="0099736E">
      <w:pPr>
        <w:rPr>
          <w:rFonts w:ascii="Times New Roman" w:hAnsi="Times New Roman" w:cs="Times New Roman"/>
        </w:rPr>
      </w:pPr>
      <w:r w:rsidRPr="0099736E">
        <w:rPr>
          <w:rFonts w:ascii="Times New Roman" w:hAnsi="Times New Roman" w:cs="Times New Roman"/>
        </w:rPr>
        <w:tab/>
        <w:t xml:space="preserve">Аукцион по продаже нежилого здания не состоялся в связи с отсутствием поданных заявок на участие в аукционе. </w:t>
      </w:r>
    </w:p>
    <w:p w:rsidR="0099736E" w:rsidRPr="0099736E" w:rsidRDefault="0099736E" w:rsidP="0099736E">
      <w:pPr>
        <w:rPr>
          <w:rFonts w:ascii="Times New Roman" w:hAnsi="Times New Roman" w:cs="Times New Roman"/>
        </w:rPr>
      </w:pPr>
    </w:p>
    <w:p w:rsidR="0099736E" w:rsidRPr="0099736E" w:rsidRDefault="0099736E" w:rsidP="0099736E">
      <w:pPr>
        <w:ind w:firstLine="708"/>
        <w:rPr>
          <w:rFonts w:ascii="Times New Roman" w:hAnsi="Times New Roman" w:cs="Times New Roman"/>
        </w:rPr>
      </w:pPr>
      <w:r w:rsidRPr="0099736E">
        <w:rPr>
          <w:rFonts w:ascii="Times New Roman" w:hAnsi="Times New Roman" w:cs="Times New Roman"/>
        </w:rPr>
        <w:t xml:space="preserve">В Прогнозный план (программу) приватизации муниципального имущества муниципального образования </w:t>
      </w:r>
      <w:proofErr w:type="spellStart"/>
      <w:r w:rsidRPr="0099736E">
        <w:rPr>
          <w:rFonts w:ascii="Times New Roman" w:hAnsi="Times New Roman" w:cs="Times New Roman"/>
        </w:rPr>
        <w:t>Слюдянский</w:t>
      </w:r>
      <w:proofErr w:type="spellEnd"/>
      <w:r w:rsidRPr="0099736E">
        <w:rPr>
          <w:rFonts w:ascii="Times New Roman" w:hAnsi="Times New Roman" w:cs="Times New Roman"/>
        </w:rPr>
        <w:t xml:space="preserve"> район включены 3 (три) единицы движимого имущества - автобусы: </w:t>
      </w:r>
    </w:p>
    <w:p w:rsidR="0099736E" w:rsidRPr="0099736E" w:rsidRDefault="0099736E" w:rsidP="0099736E">
      <w:pPr>
        <w:rPr>
          <w:rFonts w:ascii="Times New Roman" w:hAnsi="Times New Roman" w:cs="Times New Roman"/>
        </w:rPr>
      </w:pPr>
      <w:proofErr w:type="gramStart"/>
      <w:r w:rsidRPr="0099736E">
        <w:rPr>
          <w:rFonts w:ascii="Times New Roman" w:hAnsi="Times New Roman" w:cs="Times New Roman"/>
        </w:rPr>
        <w:t>1) ПАЗ 32054, автобус, идентификационный номер (</w:t>
      </w:r>
      <w:r w:rsidRPr="0099736E">
        <w:rPr>
          <w:rFonts w:ascii="Times New Roman" w:hAnsi="Times New Roman" w:cs="Times New Roman"/>
          <w:lang w:val="en-US"/>
        </w:rPr>
        <w:t>VIN</w:t>
      </w:r>
      <w:r w:rsidRPr="0099736E">
        <w:rPr>
          <w:rFonts w:ascii="Times New Roman" w:hAnsi="Times New Roman" w:cs="Times New Roman"/>
        </w:rPr>
        <w:t xml:space="preserve">) Х1М32054060002351, категория ТС </w:t>
      </w:r>
      <w:r w:rsidRPr="0099736E">
        <w:rPr>
          <w:rFonts w:ascii="Times New Roman" w:hAnsi="Times New Roman" w:cs="Times New Roman"/>
          <w:lang w:val="en-US"/>
        </w:rPr>
        <w:t>D</w:t>
      </w:r>
      <w:r w:rsidRPr="0099736E">
        <w:rPr>
          <w:rFonts w:ascii="Times New Roman" w:hAnsi="Times New Roman" w:cs="Times New Roman"/>
        </w:rPr>
        <w:t xml:space="preserve">, год изготовления ТС 2006г., модель, № двигателя 523400 61004441, кузов № 60002351, цвет кузова (кабина) бело-синий, мощность двигателя (кВт) 130 </w:t>
      </w:r>
      <w:proofErr w:type="spellStart"/>
      <w:r w:rsidRPr="0099736E">
        <w:rPr>
          <w:rFonts w:ascii="Times New Roman" w:hAnsi="Times New Roman" w:cs="Times New Roman"/>
        </w:rPr>
        <w:t>л.с</w:t>
      </w:r>
      <w:proofErr w:type="spellEnd"/>
      <w:r w:rsidRPr="0099736E">
        <w:rPr>
          <w:rFonts w:ascii="Times New Roman" w:hAnsi="Times New Roman" w:cs="Times New Roman"/>
        </w:rPr>
        <w:t>., рабочий объем двигателя, куб. см. 4670, тип двигателя – бензиновый, гос. номер В445АР138;</w:t>
      </w:r>
      <w:proofErr w:type="gramEnd"/>
    </w:p>
    <w:p w:rsidR="0099736E" w:rsidRPr="0099736E" w:rsidRDefault="0099736E" w:rsidP="0099736E">
      <w:pPr>
        <w:rPr>
          <w:rFonts w:ascii="Times New Roman" w:hAnsi="Times New Roman" w:cs="Times New Roman"/>
        </w:rPr>
      </w:pPr>
      <w:proofErr w:type="gramStart"/>
      <w:r w:rsidRPr="0099736E">
        <w:rPr>
          <w:rFonts w:ascii="Times New Roman" w:hAnsi="Times New Roman" w:cs="Times New Roman"/>
        </w:rPr>
        <w:t>2) ПАЗ 32054, автобус, идентификационный номер (</w:t>
      </w:r>
      <w:r w:rsidRPr="0099736E">
        <w:rPr>
          <w:rFonts w:ascii="Times New Roman" w:hAnsi="Times New Roman" w:cs="Times New Roman"/>
          <w:lang w:val="en-US"/>
        </w:rPr>
        <w:t>VIN</w:t>
      </w:r>
      <w:r w:rsidRPr="0099736E">
        <w:rPr>
          <w:rFonts w:ascii="Times New Roman" w:hAnsi="Times New Roman" w:cs="Times New Roman"/>
        </w:rPr>
        <w:t xml:space="preserve">) Х1М32054060002979, категория ТС </w:t>
      </w:r>
      <w:r w:rsidRPr="0099736E">
        <w:rPr>
          <w:rFonts w:ascii="Times New Roman" w:hAnsi="Times New Roman" w:cs="Times New Roman"/>
          <w:lang w:val="en-US"/>
        </w:rPr>
        <w:t>D</w:t>
      </w:r>
      <w:r w:rsidRPr="0099736E">
        <w:rPr>
          <w:rFonts w:ascii="Times New Roman" w:hAnsi="Times New Roman" w:cs="Times New Roman"/>
        </w:rPr>
        <w:t xml:space="preserve">, год изготовления ТС 2006г., модель, № двигателя 523400 61005594, кузов № 60002979, цвет кузова (кабина) бело-синий, мощность двигателя (кВт) 130 </w:t>
      </w:r>
      <w:proofErr w:type="spellStart"/>
      <w:r w:rsidRPr="0099736E">
        <w:rPr>
          <w:rFonts w:ascii="Times New Roman" w:hAnsi="Times New Roman" w:cs="Times New Roman"/>
        </w:rPr>
        <w:t>л.с</w:t>
      </w:r>
      <w:proofErr w:type="spellEnd"/>
      <w:r w:rsidRPr="0099736E">
        <w:rPr>
          <w:rFonts w:ascii="Times New Roman" w:hAnsi="Times New Roman" w:cs="Times New Roman"/>
        </w:rPr>
        <w:t>., рабочий объем двигателя, куб. см. 4670, тип двигателя – бензиновый, гос. номер В485АР138;</w:t>
      </w:r>
      <w:proofErr w:type="gramEnd"/>
    </w:p>
    <w:p w:rsidR="0099736E" w:rsidRPr="0099736E" w:rsidRDefault="0099736E" w:rsidP="0099736E">
      <w:pPr>
        <w:rPr>
          <w:rFonts w:ascii="Times New Roman" w:hAnsi="Times New Roman" w:cs="Times New Roman"/>
        </w:rPr>
      </w:pPr>
      <w:proofErr w:type="gramStart"/>
      <w:r w:rsidRPr="0099736E">
        <w:rPr>
          <w:rFonts w:ascii="Times New Roman" w:hAnsi="Times New Roman" w:cs="Times New Roman"/>
        </w:rPr>
        <w:t>3) ПАЗ 32054, автобус, идентификационный номер (</w:t>
      </w:r>
      <w:r w:rsidRPr="0099736E">
        <w:rPr>
          <w:rFonts w:ascii="Times New Roman" w:hAnsi="Times New Roman" w:cs="Times New Roman"/>
          <w:lang w:val="en-US"/>
        </w:rPr>
        <w:t>VIN</w:t>
      </w:r>
      <w:r w:rsidRPr="0099736E">
        <w:rPr>
          <w:rFonts w:ascii="Times New Roman" w:hAnsi="Times New Roman" w:cs="Times New Roman"/>
        </w:rPr>
        <w:t xml:space="preserve">) Х1М32054060002255, категория ТС </w:t>
      </w:r>
      <w:r w:rsidRPr="0099736E">
        <w:rPr>
          <w:rFonts w:ascii="Times New Roman" w:hAnsi="Times New Roman" w:cs="Times New Roman"/>
          <w:lang w:val="en-US"/>
        </w:rPr>
        <w:t>D</w:t>
      </w:r>
      <w:r w:rsidRPr="0099736E">
        <w:rPr>
          <w:rFonts w:ascii="Times New Roman" w:hAnsi="Times New Roman" w:cs="Times New Roman"/>
        </w:rPr>
        <w:t xml:space="preserve">, год изготовления ТС 2006г., модель, № двигателя 523400 61003669, кузов № </w:t>
      </w:r>
      <w:r w:rsidRPr="0099736E">
        <w:rPr>
          <w:rFonts w:ascii="Times New Roman" w:hAnsi="Times New Roman" w:cs="Times New Roman"/>
        </w:rPr>
        <w:lastRenderedPageBreak/>
        <w:t xml:space="preserve">60002255, цвет кузова (кабина) бело-синий, мощность двигателя (кВт) 130 </w:t>
      </w:r>
      <w:proofErr w:type="spellStart"/>
      <w:r w:rsidRPr="0099736E">
        <w:rPr>
          <w:rFonts w:ascii="Times New Roman" w:hAnsi="Times New Roman" w:cs="Times New Roman"/>
        </w:rPr>
        <w:t>л.с</w:t>
      </w:r>
      <w:proofErr w:type="spellEnd"/>
      <w:r w:rsidRPr="0099736E">
        <w:rPr>
          <w:rFonts w:ascii="Times New Roman" w:hAnsi="Times New Roman" w:cs="Times New Roman"/>
        </w:rPr>
        <w:t>., рабочий объем двигателя, куб. см. 4670, тип двигателя – бензиновый, гос. номер В499АР138.</w:t>
      </w:r>
      <w:r w:rsidRPr="0099736E">
        <w:rPr>
          <w:rFonts w:ascii="Times New Roman" w:hAnsi="Times New Roman" w:cs="Times New Roman"/>
        </w:rPr>
        <w:tab/>
        <w:t xml:space="preserve"> </w:t>
      </w:r>
      <w:proofErr w:type="gramEnd"/>
    </w:p>
    <w:p w:rsidR="0099736E" w:rsidRPr="0099736E" w:rsidRDefault="0099736E" w:rsidP="0099736E">
      <w:pPr>
        <w:ind w:firstLine="708"/>
        <w:rPr>
          <w:rFonts w:ascii="Times New Roman" w:hAnsi="Times New Roman" w:cs="Times New Roman"/>
        </w:rPr>
      </w:pPr>
      <w:r w:rsidRPr="0099736E">
        <w:rPr>
          <w:rFonts w:ascii="Times New Roman" w:hAnsi="Times New Roman" w:cs="Times New Roman"/>
        </w:rPr>
        <w:t>Продажа автобусов осуществлялась в соответствии с Федеральным законом Российской Федерации от 21.12.2001г. № 178-ФЗ «О приватизации государственного и муниципального имущества».</w:t>
      </w:r>
    </w:p>
    <w:p w:rsidR="0099736E" w:rsidRPr="0099736E" w:rsidRDefault="0099736E" w:rsidP="0099736E">
      <w:pPr>
        <w:ind w:firstLine="708"/>
        <w:rPr>
          <w:rFonts w:ascii="Times New Roman" w:hAnsi="Times New Roman" w:cs="Times New Roman"/>
        </w:rPr>
      </w:pPr>
      <w:r w:rsidRPr="0099736E">
        <w:rPr>
          <w:rFonts w:ascii="Times New Roman" w:hAnsi="Times New Roman" w:cs="Times New Roman"/>
        </w:rPr>
        <w:t>Начальная цена продажи (рыночная стоимость) трех автобусов – 96 000 (девяносто шесть тысяч) рублей, согласно отчету № 001-810 об оценке рыночной стоимости транспортных средств от 26.05.2016г., выданном</w:t>
      </w:r>
      <w:proofErr w:type="gramStart"/>
      <w:r w:rsidRPr="0099736E">
        <w:rPr>
          <w:rFonts w:ascii="Times New Roman" w:hAnsi="Times New Roman" w:cs="Times New Roman"/>
        </w:rPr>
        <w:t>у ООО</w:t>
      </w:r>
      <w:proofErr w:type="gramEnd"/>
      <w:r w:rsidRPr="0099736E">
        <w:rPr>
          <w:rFonts w:ascii="Times New Roman" w:hAnsi="Times New Roman" w:cs="Times New Roman"/>
        </w:rPr>
        <w:t xml:space="preserve"> «Независимый экспертно-консалтинговый центр».</w:t>
      </w:r>
    </w:p>
    <w:p w:rsidR="0099736E" w:rsidRPr="0099736E" w:rsidRDefault="0099736E" w:rsidP="0099736E">
      <w:pPr>
        <w:ind w:firstLine="708"/>
        <w:rPr>
          <w:rFonts w:ascii="Times New Roman" w:hAnsi="Times New Roman" w:cs="Times New Roman"/>
        </w:rPr>
      </w:pPr>
      <w:r w:rsidRPr="0099736E">
        <w:rPr>
          <w:rFonts w:ascii="Times New Roman" w:hAnsi="Times New Roman" w:cs="Times New Roman"/>
        </w:rPr>
        <w:t>Автобусы проданы с аукциона за 100 800 (сто тысяч восемьсот) рублей.</w:t>
      </w:r>
      <w:r w:rsidRPr="0099736E">
        <w:rPr>
          <w:rFonts w:ascii="Times New Roman" w:hAnsi="Times New Roman" w:cs="Times New Roman"/>
          <w:b/>
        </w:rPr>
        <w:t xml:space="preserve"> </w:t>
      </w:r>
      <w:r w:rsidRPr="0099736E">
        <w:rPr>
          <w:rFonts w:ascii="Times New Roman" w:hAnsi="Times New Roman" w:cs="Times New Roman"/>
        </w:rPr>
        <w:t xml:space="preserve"> </w:t>
      </w:r>
    </w:p>
    <w:p w:rsidR="0099736E" w:rsidRPr="0099736E" w:rsidRDefault="0099736E" w:rsidP="0099736E">
      <w:pPr>
        <w:ind w:firstLine="708"/>
        <w:rPr>
          <w:rFonts w:ascii="Times New Roman" w:hAnsi="Times New Roman" w:cs="Times New Roman"/>
        </w:rPr>
      </w:pPr>
    </w:p>
    <w:p w:rsidR="0099736E" w:rsidRPr="0099736E" w:rsidRDefault="0099736E" w:rsidP="0099736E">
      <w:pPr>
        <w:pStyle w:val="a4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99736E">
        <w:rPr>
          <w:rFonts w:ascii="Times New Roman" w:hAnsi="Times New Roman"/>
          <w:sz w:val="24"/>
          <w:szCs w:val="24"/>
        </w:rPr>
        <w:t xml:space="preserve">В 2016 году КУМИ администрации муниципального района заключено с физическими и юридическими лицами: </w:t>
      </w:r>
    </w:p>
    <w:p w:rsidR="0099736E" w:rsidRPr="0099736E" w:rsidRDefault="0099736E" w:rsidP="0099736E">
      <w:pPr>
        <w:pStyle w:val="a4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99736E">
        <w:rPr>
          <w:rFonts w:ascii="Times New Roman" w:hAnsi="Times New Roman"/>
          <w:sz w:val="24"/>
          <w:szCs w:val="24"/>
        </w:rPr>
        <w:t>- договоров купли-продажи земельных участков – 1;</w:t>
      </w:r>
    </w:p>
    <w:p w:rsidR="0099736E" w:rsidRPr="0099736E" w:rsidRDefault="0099736E" w:rsidP="0099736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9736E">
        <w:rPr>
          <w:rFonts w:ascii="Times New Roman" w:hAnsi="Times New Roman"/>
          <w:sz w:val="24"/>
          <w:szCs w:val="24"/>
        </w:rPr>
        <w:t xml:space="preserve">- договоров аренды земельных участков –22, в </w:t>
      </w:r>
      <w:proofErr w:type="spellStart"/>
      <w:r w:rsidRPr="0099736E">
        <w:rPr>
          <w:rFonts w:ascii="Times New Roman" w:hAnsi="Times New Roman"/>
          <w:sz w:val="24"/>
          <w:szCs w:val="24"/>
        </w:rPr>
        <w:t>т.ч</w:t>
      </w:r>
      <w:proofErr w:type="spellEnd"/>
      <w:r w:rsidRPr="0099736E">
        <w:rPr>
          <w:rFonts w:ascii="Times New Roman" w:hAnsi="Times New Roman"/>
          <w:sz w:val="24"/>
          <w:szCs w:val="24"/>
        </w:rPr>
        <w:t xml:space="preserve">. по результатам аукционов – 5; </w:t>
      </w:r>
    </w:p>
    <w:p w:rsidR="0099736E" w:rsidRPr="0099736E" w:rsidRDefault="0099736E" w:rsidP="0099736E">
      <w:pPr>
        <w:rPr>
          <w:rFonts w:ascii="Times New Roman" w:hAnsi="Times New Roman" w:cs="Times New Roman"/>
        </w:rPr>
      </w:pPr>
      <w:r w:rsidRPr="0099736E">
        <w:rPr>
          <w:rFonts w:ascii="Times New Roman" w:hAnsi="Times New Roman" w:cs="Times New Roman"/>
        </w:rPr>
        <w:t xml:space="preserve">- договоров аренды муниципального имущества – 8 (действующих договоров на 31.12.2016г. – 26). </w:t>
      </w:r>
    </w:p>
    <w:p w:rsidR="0099736E" w:rsidRPr="0099736E" w:rsidRDefault="0099736E" w:rsidP="0099736E">
      <w:pPr>
        <w:rPr>
          <w:rFonts w:ascii="Times New Roman" w:hAnsi="Times New Roman" w:cs="Times New Roman"/>
        </w:rPr>
      </w:pPr>
      <w:r w:rsidRPr="0099736E">
        <w:rPr>
          <w:rFonts w:ascii="Times New Roman" w:hAnsi="Times New Roman" w:cs="Times New Roman"/>
        </w:rPr>
        <w:t>- договоров о передаче муниципального имущества в безвозмездное пользование – 1 (действующих договоров на 31.12.2016г. – 14).</w:t>
      </w:r>
    </w:p>
    <w:p w:rsidR="0099736E" w:rsidRPr="0099736E" w:rsidRDefault="0099736E" w:rsidP="0099736E">
      <w:pPr>
        <w:rPr>
          <w:rFonts w:ascii="Times New Roman" w:hAnsi="Times New Roman" w:cs="Times New Roman"/>
        </w:rPr>
      </w:pPr>
      <w:r w:rsidRPr="0099736E">
        <w:rPr>
          <w:rFonts w:ascii="Times New Roman" w:hAnsi="Times New Roman" w:cs="Times New Roman"/>
        </w:rPr>
        <w:t xml:space="preserve">- договоров социального найма – 66. </w:t>
      </w:r>
    </w:p>
    <w:p w:rsidR="0099736E" w:rsidRPr="0099736E" w:rsidRDefault="0099736E" w:rsidP="0099736E">
      <w:pPr>
        <w:ind w:firstLine="708"/>
        <w:rPr>
          <w:rFonts w:ascii="Times New Roman" w:hAnsi="Times New Roman" w:cs="Times New Roman"/>
        </w:rPr>
      </w:pPr>
    </w:p>
    <w:p w:rsidR="0099736E" w:rsidRPr="0099736E" w:rsidRDefault="0099736E" w:rsidP="0099736E">
      <w:pPr>
        <w:ind w:firstLine="708"/>
        <w:rPr>
          <w:rFonts w:ascii="Times New Roman" w:hAnsi="Times New Roman" w:cs="Times New Roman"/>
        </w:rPr>
      </w:pPr>
      <w:r w:rsidRPr="0099736E">
        <w:rPr>
          <w:rFonts w:ascii="Times New Roman" w:hAnsi="Times New Roman" w:cs="Times New Roman"/>
        </w:rPr>
        <w:t xml:space="preserve">За 2016 год доходы бюджета муниципального образования </w:t>
      </w:r>
      <w:proofErr w:type="spellStart"/>
      <w:r w:rsidRPr="0099736E">
        <w:rPr>
          <w:rFonts w:ascii="Times New Roman" w:hAnsi="Times New Roman" w:cs="Times New Roman"/>
        </w:rPr>
        <w:t>Слюдянский</w:t>
      </w:r>
      <w:proofErr w:type="spellEnd"/>
      <w:r w:rsidRPr="0099736E">
        <w:rPr>
          <w:rFonts w:ascii="Times New Roman" w:hAnsi="Times New Roman" w:cs="Times New Roman"/>
        </w:rPr>
        <w:t xml:space="preserve"> район составили:</w:t>
      </w:r>
    </w:p>
    <w:p w:rsidR="0099736E" w:rsidRPr="0099736E" w:rsidRDefault="0099736E" w:rsidP="0099736E">
      <w:pPr>
        <w:ind w:firstLine="708"/>
        <w:rPr>
          <w:rFonts w:ascii="Times New Roman" w:hAnsi="Times New Roman" w:cs="Times New Roman"/>
        </w:rPr>
      </w:pPr>
      <w:r w:rsidRPr="0099736E">
        <w:rPr>
          <w:rFonts w:ascii="Times New Roman" w:hAnsi="Times New Roman" w:cs="Times New Roman"/>
        </w:rPr>
        <w:t xml:space="preserve">- от продажи земельных участков, находящихся в собственности муниципального образования </w:t>
      </w:r>
      <w:proofErr w:type="spellStart"/>
      <w:r w:rsidRPr="0099736E">
        <w:rPr>
          <w:rFonts w:ascii="Times New Roman" w:hAnsi="Times New Roman" w:cs="Times New Roman"/>
        </w:rPr>
        <w:t>Слюдянский</w:t>
      </w:r>
      <w:proofErr w:type="spellEnd"/>
      <w:r w:rsidRPr="0099736E">
        <w:rPr>
          <w:rFonts w:ascii="Times New Roman" w:hAnsi="Times New Roman" w:cs="Times New Roman"/>
        </w:rPr>
        <w:t xml:space="preserve"> район, собственникам зданий, сооружений, расположенных на земельных участках (в соответствии со ст. 39.20 Земельного кодекса РФ) – 34923,0 руб.; </w:t>
      </w:r>
    </w:p>
    <w:p w:rsidR="0099736E" w:rsidRPr="0099736E" w:rsidRDefault="0099736E" w:rsidP="0099736E">
      <w:pPr>
        <w:ind w:firstLine="708"/>
        <w:rPr>
          <w:rFonts w:ascii="Times New Roman" w:hAnsi="Times New Roman" w:cs="Times New Roman"/>
        </w:rPr>
      </w:pPr>
      <w:proofErr w:type="gramStart"/>
      <w:r w:rsidRPr="0099736E">
        <w:rPr>
          <w:rFonts w:ascii="Times New Roman" w:hAnsi="Times New Roman" w:cs="Times New Roman"/>
        </w:rPr>
        <w:t xml:space="preserve">- от продажи недвижимого имущества (зданий, помещений) – 1246219,52, в </w:t>
      </w:r>
      <w:proofErr w:type="spellStart"/>
      <w:r w:rsidRPr="0099736E">
        <w:rPr>
          <w:rFonts w:ascii="Times New Roman" w:hAnsi="Times New Roman" w:cs="Times New Roman"/>
        </w:rPr>
        <w:t>т.ч</w:t>
      </w:r>
      <w:proofErr w:type="spellEnd"/>
      <w:r w:rsidRPr="0099736E">
        <w:rPr>
          <w:rFonts w:ascii="Times New Roman" w:hAnsi="Times New Roman" w:cs="Times New Roman"/>
        </w:rPr>
        <w:t>. доходы от продажи недвижимого имущества с рассрочкой платежа в соответствии с Федеральным законом от 22.07.2008г.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Pr="0099736E">
        <w:rPr>
          <w:rFonts w:ascii="Times New Roman" w:hAnsi="Times New Roman" w:cs="Times New Roman"/>
        </w:rPr>
        <w:t xml:space="preserve">» – 1164619,52 руб. (ИП </w:t>
      </w:r>
      <w:proofErr w:type="spellStart"/>
      <w:r w:rsidRPr="0099736E">
        <w:rPr>
          <w:rFonts w:ascii="Times New Roman" w:hAnsi="Times New Roman" w:cs="Times New Roman"/>
        </w:rPr>
        <w:t>Скрябкова</w:t>
      </w:r>
      <w:proofErr w:type="spellEnd"/>
      <w:r w:rsidRPr="0099736E">
        <w:rPr>
          <w:rFonts w:ascii="Times New Roman" w:hAnsi="Times New Roman" w:cs="Times New Roman"/>
        </w:rPr>
        <w:t xml:space="preserve"> В.Н., ИП Демина С.Н.);</w:t>
      </w:r>
    </w:p>
    <w:p w:rsidR="0099736E" w:rsidRPr="0099736E" w:rsidRDefault="0099736E" w:rsidP="0099736E">
      <w:pPr>
        <w:ind w:firstLine="708"/>
        <w:rPr>
          <w:rFonts w:ascii="Times New Roman" w:hAnsi="Times New Roman" w:cs="Times New Roman"/>
        </w:rPr>
      </w:pPr>
      <w:r w:rsidRPr="0099736E">
        <w:rPr>
          <w:rFonts w:ascii="Times New Roman" w:hAnsi="Times New Roman" w:cs="Times New Roman"/>
        </w:rPr>
        <w:t>- от продажи движимого имущества - 100 800 руб.</w:t>
      </w:r>
      <w:r w:rsidRPr="0099736E">
        <w:rPr>
          <w:rFonts w:ascii="Times New Roman" w:hAnsi="Times New Roman" w:cs="Times New Roman"/>
          <w:b/>
        </w:rPr>
        <w:t xml:space="preserve"> </w:t>
      </w:r>
      <w:r w:rsidRPr="0099736E">
        <w:rPr>
          <w:rFonts w:ascii="Times New Roman" w:hAnsi="Times New Roman" w:cs="Times New Roman"/>
        </w:rPr>
        <w:t xml:space="preserve"> </w:t>
      </w:r>
    </w:p>
    <w:p w:rsidR="0099736E" w:rsidRPr="0099736E" w:rsidRDefault="0099736E" w:rsidP="0099736E">
      <w:pPr>
        <w:ind w:firstLine="708"/>
        <w:rPr>
          <w:rFonts w:ascii="Times New Roman" w:hAnsi="Times New Roman" w:cs="Times New Roman"/>
        </w:rPr>
      </w:pPr>
      <w:r w:rsidRPr="0099736E">
        <w:rPr>
          <w:rFonts w:ascii="Times New Roman" w:hAnsi="Times New Roman" w:cs="Times New Roman"/>
        </w:rPr>
        <w:t>- от аренды муниципального имущества – 2757224,78 руб.;</w:t>
      </w:r>
    </w:p>
    <w:p w:rsidR="0099736E" w:rsidRPr="0099736E" w:rsidRDefault="0099736E" w:rsidP="0099736E">
      <w:pPr>
        <w:ind w:firstLine="708"/>
        <w:rPr>
          <w:rFonts w:ascii="Times New Roman" w:hAnsi="Times New Roman" w:cs="Times New Roman"/>
        </w:rPr>
      </w:pPr>
      <w:r w:rsidRPr="0099736E">
        <w:rPr>
          <w:rFonts w:ascii="Times New Roman" w:hAnsi="Times New Roman" w:cs="Times New Roman"/>
          <w:color w:val="auto"/>
        </w:rPr>
        <w:t>- от аренды</w:t>
      </w:r>
      <w:r w:rsidRPr="0099736E">
        <w:rPr>
          <w:rFonts w:ascii="Times New Roman" w:hAnsi="Times New Roman" w:cs="Times New Roman"/>
        </w:rPr>
        <w:t xml:space="preserve"> земельных участков, находящихся в собственности муниципального образования </w:t>
      </w:r>
      <w:proofErr w:type="spellStart"/>
      <w:r w:rsidRPr="0099736E">
        <w:rPr>
          <w:rFonts w:ascii="Times New Roman" w:hAnsi="Times New Roman" w:cs="Times New Roman"/>
        </w:rPr>
        <w:t>Слюдянский</w:t>
      </w:r>
      <w:proofErr w:type="spellEnd"/>
      <w:r w:rsidRPr="0099736E">
        <w:rPr>
          <w:rFonts w:ascii="Times New Roman" w:hAnsi="Times New Roman" w:cs="Times New Roman"/>
        </w:rPr>
        <w:t xml:space="preserve"> район – 1191772,48 руб.;</w:t>
      </w:r>
    </w:p>
    <w:p w:rsidR="0099736E" w:rsidRPr="0099736E" w:rsidRDefault="0099736E" w:rsidP="0099736E">
      <w:pPr>
        <w:ind w:firstLine="708"/>
        <w:rPr>
          <w:rFonts w:ascii="Times New Roman" w:hAnsi="Times New Roman" w:cs="Times New Roman"/>
        </w:rPr>
      </w:pPr>
      <w:r w:rsidRPr="0099736E">
        <w:rPr>
          <w:rFonts w:ascii="Times New Roman" w:hAnsi="Times New Roman" w:cs="Times New Roman"/>
        </w:rPr>
        <w:t xml:space="preserve">- пени по договорам аренды земельных участков, находящихся в собственности муниципального образования </w:t>
      </w:r>
      <w:proofErr w:type="spellStart"/>
      <w:r w:rsidRPr="0099736E">
        <w:rPr>
          <w:rFonts w:ascii="Times New Roman" w:hAnsi="Times New Roman" w:cs="Times New Roman"/>
        </w:rPr>
        <w:t>Слюдянский</w:t>
      </w:r>
      <w:proofErr w:type="spellEnd"/>
      <w:r w:rsidRPr="0099736E">
        <w:rPr>
          <w:rFonts w:ascii="Times New Roman" w:hAnsi="Times New Roman" w:cs="Times New Roman"/>
        </w:rPr>
        <w:t xml:space="preserve"> район – 1601,75 руб.</w:t>
      </w:r>
    </w:p>
    <w:p w:rsidR="0099736E" w:rsidRPr="0099736E" w:rsidRDefault="0099736E" w:rsidP="0099736E">
      <w:pPr>
        <w:ind w:firstLine="708"/>
        <w:rPr>
          <w:rFonts w:ascii="Times New Roman" w:hAnsi="Times New Roman" w:cs="Times New Roman"/>
          <w:color w:val="FF0000"/>
        </w:rPr>
      </w:pPr>
    </w:p>
    <w:p w:rsidR="0099736E" w:rsidRPr="0099736E" w:rsidRDefault="0099736E" w:rsidP="0099736E">
      <w:pPr>
        <w:ind w:firstLine="708"/>
        <w:rPr>
          <w:rFonts w:ascii="Times New Roman" w:hAnsi="Times New Roman" w:cs="Times New Roman"/>
        </w:rPr>
      </w:pPr>
      <w:r w:rsidRPr="0099736E">
        <w:rPr>
          <w:rFonts w:ascii="Times New Roman" w:hAnsi="Times New Roman" w:cs="Times New Roman"/>
        </w:rPr>
        <w:t>В 2016г. направлено арендаторам муниципального недвижимого и движимого имущества:</w:t>
      </w:r>
    </w:p>
    <w:p w:rsidR="0099736E" w:rsidRPr="0099736E" w:rsidRDefault="0099736E" w:rsidP="0099736E">
      <w:pPr>
        <w:rPr>
          <w:rFonts w:ascii="Times New Roman" w:hAnsi="Times New Roman" w:cs="Times New Roman"/>
        </w:rPr>
      </w:pPr>
      <w:r w:rsidRPr="0099736E">
        <w:rPr>
          <w:rFonts w:ascii="Times New Roman" w:hAnsi="Times New Roman" w:cs="Times New Roman"/>
        </w:rPr>
        <w:tab/>
        <w:t>- уведомлений об имеющейся задолженности по арендной плате и погашении в установленные сроки – 4;</w:t>
      </w:r>
    </w:p>
    <w:p w:rsidR="0099736E" w:rsidRPr="0099736E" w:rsidRDefault="0099736E" w:rsidP="0099736E">
      <w:pPr>
        <w:rPr>
          <w:rFonts w:ascii="Times New Roman" w:hAnsi="Times New Roman" w:cs="Times New Roman"/>
        </w:rPr>
      </w:pPr>
      <w:r w:rsidRPr="0099736E">
        <w:rPr>
          <w:rFonts w:ascii="Times New Roman" w:hAnsi="Times New Roman" w:cs="Times New Roman"/>
        </w:rPr>
        <w:tab/>
        <w:t>- претензий о погашении задолженности по арендной плате и оплате пени – 4;</w:t>
      </w:r>
    </w:p>
    <w:p w:rsidR="0099736E" w:rsidRPr="0099736E" w:rsidRDefault="0099736E" w:rsidP="0099736E">
      <w:pPr>
        <w:rPr>
          <w:rFonts w:ascii="Times New Roman" w:hAnsi="Times New Roman" w:cs="Times New Roman"/>
        </w:rPr>
      </w:pPr>
      <w:r w:rsidRPr="0099736E">
        <w:rPr>
          <w:rFonts w:ascii="Times New Roman" w:hAnsi="Times New Roman" w:cs="Times New Roman"/>
        </w:rPr>
        <w:tab/>
        <w:t>- предложений о расторжении договора аренды – 1;</w:t>
      </w:r>
    </w:p>
    <w:p w:rsidR="0099736E" w:rsidRPr="0099736E" w:rsidRDefault="0099736E" w:rsidP="0099736E">
      <w:pPr>
        <w:rPr>
          <w:rFonts w:ascii="Times New Roman" w:hAnsi="Times New Roman" w:cs="Times New Roman"/>
        </w:rPr>
      </w:pPr>
      <w:r w:rsidRPr="0099736E">
        <w:rPr>
          <w:rFonts w:ascii="Times New Roman" w:hAnsi="Times New Roman" w:cs="Times New Roman"/>
        </w:rPr>
        <w:tab/>
        <w:t>- предупреждений о необходимости исполнения обязательств – 4;</w:t>
      </w:r>
    </w:p>
    <w:p w:rsidR="0099736E" w:rsidRPr="0099736E" w:rsidRDefault="0099736E" w:rsidP="0099736E">
      <w:pPr>
        <w:rPr>
          <w:rFonts w:ascii="Times New Roman" w:hAnsi="Times New Roman" w:cs="Times New Roman"/>
        </w:rPr>
      </w:pPr>
      <w:r w:rsidRPr="0099736E">
        <w:rPr>
          <w:rFonts w:ascii="Times New Roman" w:hAnsi="Times New Roman" w:cs="Times New Roman"/>
        </w:rPr>
        <w:tab/>
        <w:t xml:space="preserve">- исковых заявлений о взыскании задолженности и пени по арендной плате, расторжении договора аренды - 4. </w:t>
      </w:r>
    </w:p>
    <w:p w:rsidR="0099736E" w:rsidRPr="0099736E" w:rsidRDefault="0099736E" w:rsidP="0099736E">
      <w:pPr>
        <w:rPr>
          <w:rFonts w:ascii="Times New Roman" w:hAnsi="Times New Roman" w:cs="Times New Roman"/>
        </w:rPr>
      </w:pPr>
    </w:p>
    <w:p w:rsidR="0099736E" w:rsidRPr="0099736E" w:rsidRDefault="0099736E" w:rsidP="0099736E">
      <w:pPr>
        <w:pStyle w:val="a3"/>
        <w:ind w:left="0" w:firstLine="708"/>
        <w:rPr>
          <w:rFonts w:ascii="Times New Roman" w:hAnsi="Times New Roman" w:cs="Times New Roman"/>
        </w:rPr>
      </w:pPr>
      <w:r w:rsidRPr="0099736E">
        <w:rPr>
          <w:rFonts w:ascii="Times New Roman" w:hAnsi="Times New Roman" w:cs="Times New Roman"/>
        </w:rPr>
        <w:t>В 2016г., рамках разграничения муниципального имущества в соответствии с Федеральным законом от 06.10.2003г. № 131-ФЗ «Об общих принципах организации местного самоуправления в Российской Федерации» между муниципальным районом и поселениями, находящимися на территории района, КУМИ администрации муниципального района осуществлена передача имущества поселениям:</w:t>
      </w:r>
    </w:p>
    <w:p w:rsidR="0099736E" w:rsidRPr="0099736E" w:rsidRDefault="0099736E" w:rsidP="0099736E">
      <w:pPr>
        <w:pStyle w:val="a3"/>
        <w:ind w:left="708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976"/>
        <w:gridCol w:w="4076"/>
      </w:tblGrid>
      <w:tr w:rsidR="0099736E" w:rsidRPr="0099736E" w:rsidTr="005B388F">
        <w:tc>
          <w:tcPr>
            <w:tcW w:w="2694" w:type="dxa"/>
            <w:shd w:val="clear" w:color="auto" w:fill="auto"/>
          </w:tcPr>
          <w:p w:rsidR="0099736E" w:rsidRPr="0099736E" w:rsidRDefault="0099736E" w:rsidP="005B3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736E">
              <w:rPr>
                <w:rFonts w:ascii="Times New Roman" w:hAnsi="Times New Roman" w:cs="Times New Roman"/>
              </w:rPr>
              <w:t>Наименование  муниципального образования</w:t>
            </w:r>
          </w:p>
        </w:tc>
        <w:tc>
          <w:tcPr>
            <w:tcW w:w="2976" w:type="dxa"/>
            <w:shd w:val="clear" w:color="auto" w:fill="auto"/>
          </w:tcPr>
          <w:p w:rsidR="0099736E" w:rsidRPr="0099736E" w:rsidRDefault="0099736E" w:rsidP="005B3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736E">
              <w:rPr>
                <w:rFonts w:ascii="Times New Roman" w:hAnsi="Times New Roman" w:cs="Times New Roman"/>
              </w:rPr>
              <w:t xml:space="preserve">Общее количество объектов (единиц) </w:t>
            </w:r>
          </w:p>
        </w:tc>
        <w:tc>
          <w:tcPr>
            <w:tcW w:w="4076" w:type="dxa"/>
            <w:shd w:val="clear" w:color="auto" w:fill="auto"/>
          </w:tcPr>
          <w:p w:rsidR="0099736E" w:rsidRPr="0099736E" w:rsidRDefault="0099736E" w:rsidP="005B3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736E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99736E" w:rsidRPr="0099736E" w:rsidTr="005B388F">
        <w:tc>
          <w:tcPr>
            <w:tcW w:w="2694" w:type="dxa"/>
            <w:shd w:val="clear" w:color="auto" w:fill="auto"/>
          </w:tcPr>
          <w:p w:rsidR="0099736E" w:rsidRPr="0099736E" w:rsidRDefault="0099736E" w:rsidP="005B3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99736E">
              <w:rPr>
                <w:rFonts w:ascii="Times New Roman" w:hAnsi="Times New Roman" w:cs="Times New Roman"/>
              </w:rPr>
              <w:t>Слюдянское</w:t>
            </w:r>
            <w:proofErr w:type="spellEnd"/>
            <w:r w:rsidRPr="0099736E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2976" w:type="dxa"/>
            <w:shd w:val="clear" w:color="auto" w:fill="auto"/>
          </w:tcPr>
          <w:p w:rsidR="0099736E" w:rsidRPr="0099736E" w:rsidRDefault="0099736E" w:rsidP="005B3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736E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4076" w:type="dxa"/>
            <w:shd w:val="clear" w:color="auto" w:fill="auto"/>
          </w:tcPr>
          <w:p w:rsidR="0099736E" w:rsidRPr="0099736E" w:rsidRDefault="0099736E" w:rsidP="005B3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736E">
              <w:rPr>
                <w:rFonts w:ascii="Times New Roman" w:hAnsi="Times New Roman" w:cs="Times New Roman"/>
              </w:rPr>
              <w:t xml:space="preserve">8 объектов – тепловые сети, </w:t>
            </w:r>
          </w:p>
          <w:p w:rsidR="0099736E" w:rsidRPr="0099736E" w:rsidRDefault="0099736E" w:rsidP="005B3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736E">
              <w:rPr>
                <w:rFonts w:ascii="Times New Roman" w:hAnsi="Times New Roman" w:cs="Times New Roman"/>
              </w:rPr>
              <w:t xml:space="preserve">7 объектов – сети канализации,  </w:t>
            </w:r>
          </w:p>
          <w:p w:rsidR="0099736E" w:rsidRPr="0099736E" w:rsidRDefault="0099736E" w:rsidP="005B3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736E">
              <w:rPr>
                <w:rFonts w:ascii="Times New Roman" w:hAnsi="Times New Roman" w:cs="Times New Roman"/>
              </w:rPr>
              <w:t xml:space="preserve">8 объектов – сети водопровода, </w:t>
            </w:r>
          </w:p>
          <w:p w:rsidR="0099736E" w:rsidRPr="0099736E" w:rsidRDefault="0099736E" w:rsidP="005B3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736E">
              <w:rPr>
                <w:rFonts w:ascii="Times New Roman" w:hAnsi="Times New Roman" w:cs="Times New Roman"/>
              </w:rPr>
              <w:t xml:space="preserve">1 объект – котельная, </w:t>
            </w:r>
          </w:p>
          <w:p w:rsidR="0099736E" w:rsidRPr="0099736E" w:rsidRDefault="0099736E" w:rsidP="005B3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736E">
              <w:rPr>
                <w:rFonts w:ascii="Times New Roman" w:hAnsi="Times New Roman" w:cs="Times New Roman"/>
              </w:rPr>
              <w:t xml:space="preserve">1 объект ЖКХ, </w:t>
            </w:r>
          </w:p>
          <w:p w:rsidR="0099736E" w:rsidRPr="0099736E" w:rsidRDefault="0099736E" w:rsidP="005B3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736E">
              <w:rPr>
                <w:rFonts w:ascii="Times New Roman" w:hAnsi="Times New Roman" w:cs="Times New Roman"/>
              </w:rPr>
              <w:t xml:space="preserve">1 объект – нежилое помещение, </w:t>
            </w:r>
          </w:p>
          <w:p w:rsidR="0099736E" w:rsidRPr="0099736E" w:rsidRDefault="0099736E" w:rsidP="005B3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736E">
              <w:rPr>
                <w:rFonts w:ascii="Times New Roman" w:hAnsi="Times New Roman" w:cs="Times New Roman"/>
              </w:rPr>
              <w:t xml:space="preserve">1 объект – </w:t>
            </w:r>
            <w:proofErr w:type="gramStart"/>
            <w:r w:rsidRPr="0099736E">
              <w:rPr>
                <w:rFonts w:ascii="Times New Roman" w:hAnsi="Times New Roman" w:cs="Times New Roman"/>
              </w:rPr>
              <w:t>незавершенного</w:t>
            </w:r>
            <w:proofErr w:type="gramEnd"/>
          </w:p>
          <w:p w:rsidR="0099736E" w:rsidRPr="0099736E" w:rsidRDefault="0099736E" w:rsidP="005B3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736E">
              <w:rPr>
                <w:rFonts w:ascii="Times New Roman" w:hAnsi="Times New Roman" w:cs="Times New Roman"/>
              </w:rPr>
              <w:t xml:space="preserve">строительства, </w:t>
            </w:r>
          </w:p>
          <w:p w:rsidR="0099736E" w:rsidRPr="0099736E" w:rsidRDefault="0099736E" w:rsidP="005B3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736E">
              <w:rPr>
                <w:rFonts w:ascii="Times New Roman" w:hAnsi="Times New Roman" w:cs="Times New Roman"/>
              </w:rPr>
              <w:t>8 единиц автотранспорта,</w:t>
            </w:r>
          </w:p>
          <w:p w:rsidR="0099736E" w:rsidRPr="0099736E" w:rsidRDefault="0099736E" w:rsidP="005B3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736E">
              <w:rPr>
                <w:rFonts w:ascii="Times New Roman" w:hAnsi="Times New Roman" w:cs="Times New Roman"/>
              </w:rPr>
              <w:t>407 объектов - квартиры</w:t>
            </w:r>
          </w:p>
        </w:tc>
      </w:tr>
      <w:tr w:rsidR="0099736E" w:rsidRPr="0099736E" w:rsidTr="005B388F">
        <w:tc>
          <w:tcPr>
            <w:tcW w:w="2694" w:type="dxa"/>
            <w:shd w:val="clear" w:color="auto" w:fill="auto"/>
          </w:tcPr>
          <w:p w:rsidR="0099736E" w:rsidRPr="0099736E" w:rsidRDefault="0099736E" w:rsidP="005B3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736E">
              <w:rPr>
                <w:rFonts w:ascii="Times New Roman" w:hAnsi="Times New Roman" w:cs="Times New Roman"/>
              </w:rPr>
              <w:t>Байкальское МО</w:t>
            </w:r>
          </w:p>
        </w:tc>
        <w:tc>
          <w:tcPr>
            <w:tcW w:w="2976" w:type="dxa"/>
            <w:shd w:val="clear" w:color="auto" w:fill="auto"/>
          </w:tcPr>
          <w:p w:rsidR="0099736E" w:rsidRPr="0099736E" w:rsidRDefault="0099736E" w:rsidP="005B3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736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076" w:type="dxa"/>
            <w:shd w:val="clear" w:color="auto" w:fill="auto"/>
          </w:tcPr>
          <w:p w:rsidR="0099736E" w:rsidRPr="0099736E" w:rsidRDefault="0099736E" w:rsidP="005B3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736E">
              <w:rPr>
                <w:rFonts w:ascii="Times New Roman" w:hAnsi="Times New Roman" w:cs="Times New Roman"/>
              </w:rPr>
              <w:t>24 объекта - квартиры</w:t>
            </w:r>
          </w:p>
        </w:tc>
      </w:tr>
      <w:tr w:rsidR="0099736E" w:rsidRPr="0099736E" w:rsidTr="005B388F">
        <w:tc>
          <w:tcPr>
            <w:tcW w:w="2694" w:type="dxa"/>
            <w:shd w:val="clear" w:color="auto" w:fill="auto"/>
          </w:tcPr>
          <w:p w:rsidR="0099736E" w:rsidRPr="0099736E" w:rsidRDefault="0099736E" w:rsidP="005B3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99736E">
              <w:rPr>
                <w:rFonts w:ascii="Times New Roman" w:hAnsi="Times New Roman" w:cs="Times New Roman"/>
              </w:rPr>
              <w:t>Култукское</w:t>
            </w:r>
            <w:proofErr w:type="spellEnd"/>
            <w:r w:rsidRPr="0099736E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2976" w:type="dxa"/>
            <w:shd w:val="clear" w:color="auto" w:fill="auto"/>
          </w:tcPr>
          <w:p w:rsidR="0099736E" w:rsidRPr="0099736E" w:rsidRDefault="0099736E" w:rsidP="005B3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736E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4076" w:type="dxa"/>
            <w:shd w:val="clear" w:color="auto" w:fill="auto"/>
          </w:tcPr>
          <w:p w:rsidR="0099736E" w:rsidRPr="0099736E" w:rsidRDefault="0099736E" w:rsidP="005B3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736E">
              <w:rPr>
                <w:rFonts w:ascii="Times New Roman" w:hAnsi="Times New Roman" w:cs="Times New Roman"/>
              </w:rPr>
              <w:t xml:space="preserve">1 объект культуры,  </w:t>
            </w:r>
          </w:p>
          <w:p w:rsidR="0099736E" w:rsidRPr="0099736E" w:rsidRDefault="0099736E" w:rsidP="005B3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736E">
              <w:rPr>
                <w:rFonts w:ascii="Times New Roman" w:hAnsi="Times New Roman" w:cs="Times New Roman"/>
              </w:rPr>
              <w:t xml:space="preserve">1 объект ЖКХ, </w:t>
            </w:r>
          </w:p>
          <w:p w:rsidR="0099736E" w:rsidRPr="0099736E" w:rsidRDefault="0099736E" w:rsidP="005B3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736E">
              <w:rPr>
                <w:rFonts w:ascii="Times New Roman" w:hAnsi="Times New Roman" w:cs="Times New Roman"/>
              </w:rPr>
              <w:t>146 объектов - квартиры</w:t>
            </w:r>
          </w:p>
        </w:tc>
      </w:tr>
      <w:tr w:rsidR="0099736E" w:rsidRPr="0099736E" w:rsidTr="005B388F">
        <w:tc>
          <w:tcPr>
            <w:tcW w:w="2694" w:type="dxa"/>
            <w:shd w:val="clear" w:color="auto" w:fill="auto"/>
          </w:tcPr>
          <w:p w:rsidR="0099736E" w:rsidRPr="0099736E" w:rsidRDefault="0099736E" w:rsidP="005B3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99736E">
              <w:rPr>
                <w:rFonts w:ascii="Times New Roman" w:hAnsi="Times New Roman" w:cs="Times New Roman"/>
              </w:rPr>
              <w:t>Портбайкальское</w:t>
            </w:r>
            <w:proofErr w:type="spellEnd"/>
            <w:r w:rsidRPr="0099736E">
              <w:rPr>
                <w:rFonts w:ascii="Times New Roman" w:hAnsi="Times New Roman" w:cs="Times New Roman"/>
              </w:rPr>
              <w:t xml:space="preserve"> МО </w:t>
            </w:r>
          </w:p>
        </w:tc>
        <w:tc>
          <w:tcPr>
            <w:tcW w:w="2976" w:type="dxa"/>
            <w:shd w:val="clear" w:color="auto" w:fill="auto"/>
          </w:tcPr>
          <w:p w:rsidR="0099736E" w:rsidRPr="0099736E" w:rsidRDefault="0099736E" w:rsidP="005B3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7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6" w:type="dxa"/>
            <w:shd w:val="clear" w:color="auto" w:fill="auto"/>
          </w:tcPr>
          <w:p w:rsidR="0099736E" w:rsidRPr="0099736E" w:rsidRDefault="0099736E" w:rsidP="005B3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736E">
              <w:rPr>
                <w:rFonts w:ascii="Times New Roman" w:hAnsi="Times New Roman" w:cs="Times New Roman"/>
              </w:rPr>
              <w:t>объект культуры</w:t>
            </w:r>
          </w:p>
        </w:tc>
      </w:tr>
      <w:tr w:rsidR="0099736E" w:rsidRPr="0099736E" w:rsidTr="005B388F">
        <w:tc>
          <w:tcPr>
            <w:tcW w:w="2694" w:type="dxa"/>
            <w:shd w:val="clear" w:color="auto" w:fill="auto"/>
          </w:tcPr>
          <w:p w:rsidR="0099736E" w:rsidRPr="0099736E" w:rsidRDefault="0099736E" w:rsidP="005B3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99736E">
              <w:rPr>
                <w:rFonts w:ascii="Times New Roman" w:hAnsi="Times New Roman" w:cs="Times New Roman"/>
              </w:rPr>
              <w:t>Быстринское</w:t>
            </w:r>
            <w:proofErr w:type="spellEnd"/>
            <w:r w:rsidRPr="0099736E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2976" w:type="dxa"/>
            <w:shd w:val="clear" w:color="auto" w:fill="auto"/>
          </w:tcPr>
          <w:p w:rsidR="0099736E" w:rsidRPr="0099736E" w:rsidRDefault="0099736E" w:rsidP="005B3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7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6" w:type="dxa"/>
            <w:shd w:val="clear" w:color="auto" w:fill="auto"/>
          </w:tcPr>
          <w:p w:rsidR="0099736E" w:rsidRPr="0099736E" w:rsidRDefault="0099736E" w:rsidP="005B3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736E">
              <w:rPr>
                <w:rFonts w:ascii="Times New Roman" w:hAnsi="Times New Roman" w:cs="Times New Roman"/>
              </w:rPr>
              <w:t>объект культуры</w:t>
            </w:r>
          </w:p>
        </w:tc>
      </w:tr>
      <w:tr w:rsidR="0099736E" w:rsidRPr="0099736E" w:rsidTr="005B388F">
        <w:tc>
          <w:tcPr>
            <w:tcW w:w="2694" w:type="dxa"/>
            <w:shd w:val="clear" w:color="auto" w:fill="auto"/>
          </w:tcPr>
          <w:p w:rsidR="0099736E" w:rsidRPr="0099736E" w:rsidRDefault="0099736E" w:rsidP="005B3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99736E">
              <w:rPr>
                <w:rFonts w:ascii="Times New Roman" w:hAnsi="Times New Roman" w:cs="Times New Roman"/>
              </w:rPr>
              <w:t>Утуликское</w:t>
            </w:r>
            <w:proofErr w:type="spellEnd"/>
            <w:r w:rsidRPr="0099736E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2976" w:type="dxa"/>
            <w:shd w:val="clear" w:color="auto" w:fill="auto"/>
          </w:tcPr>
          <w:p w:rsidR="0099736E" w:rsidRPr="0099736E" w:rsidRDefault="0099736E" w:rsidP="005B3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7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6" w:type="dxa"/>
            <w:shd w:val="clear" w:color="auto" w:fill="auto"/>
          </w:tcPr>
          <w:p w:rsidR="0099736E" w:rsidRPr="0099736E" w:rsidRDefault="0099736E" w:rsidP="005B3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736E">
              <w:rPr>
                <w:rFonts w:ascii="Times New Roman" w:hAnsi="Times New Roman" w:cs="Times New Roman"/>
              </w:rPr>
              <w:t>объект культуры</w:t>
            </w:r>
          </w:p>
        </w:tc>
      </w:tr>
      <w:tr w:rsidR="0099736E" w:rsidRPr="0099736E" w:rsidTr="005B388F">
        <w:tc>
          <w:tcPr>
            <w:tcW w:w="2694" w:type="dxa"/>
            <w:shd w:val="clear" w:color="auto" w:fill="auto"/>
          </w:tcPr>
          <w:p w:rsidR="0099736E" w:rsidRPr="0099736E" w:rsidRDefault="0099736E" w:rsidP="005B3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99736E">
              <w:rPr>
                <w:rFonts w:ascii="Times New Roman" w:hAnsi="Times New Roman" w:cs="Times New Roman"/>
              </w:rPr>
              <w:t>Новоснежнинское</w:t>
            </w:r>
            <w:proofErr w:type="spellEnd"/>
            <w:r w:rsidRPr="0099736E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2976" w:type="dxa"/>
            <w:shd w:val="clear" w:color="auto" w:fill="auto"/>
          </w:tcPr>
          <w:p w:rsidR="0099736E" w:rsidRPr="0099736E" w:rsidRDefault="0099736E" w:rsidP="005B3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73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76" w:type="dxa"/>
            <w:shd w:val="clear" w:color="auto" w:fill="auto"/>
          </w:tcPr>
          <w:p w:rsidR="0099736E" w:rsidRPr="0099736E" w:rsidRDefault="0099736E" w:rsidP="005B3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736E">
              <w:rPr>
                <w:rFonts w:ascii="Times New Roman" w:hAnsi="Times New Roman" w:cs="Times New Roman"/>
              </w:rPr>
              <w:t>2 объекта культуры</w:t>
            </w:r>
          </w:p>
        </w:tc>
      </w:tr>
    </w:tbl>
    <w:p w:rsidR="0099736E" w:rsidRPr="0099736E" w:rsidRDefault="0099736E" w:rsidP="0099736E">
      <w:pPr>
        <w:rPr>
          <w:rFonts w:ascii="Times New Roman" w:hAnsi="Times New Roman" w:cs="Times New Roman"/>
        </w:rPr>
      </w:pPr>
      <w:r w:rsidRPr="0099736E">
        <w:rPr>
          <w:rFonts w:ascii="Times New Roman" w:hAnsi="Times New Roman" w:cs="Times New Roman"/>
        </w:rPr>
        <w:tab/>
      </w:r>
    </w:p>
    <w:p w:rsidR="0099736E" w:rsidRPr="0099736E" w:rsidRDefault="0099736E" w:rsidP="0099736E">
      <w:pPr>
        <w:ind w:firstLine="708"/>
        <w:rPr>
          <w:rFonts w:ascii="Times New Roman" w:hAnsi="Times New Roman" w:cs="Times New Roman"/>
        </w:rPr>
      </w:pPr>
      <w:r w:rsidRPr="0099736E">
        <w:rPr>
          <w:rFonts w:ascii="Times New Roman" w:hAnsi="Times New Roman" w:cs="Times New Roman"/>
        </w:rPr>
        <w:t xml:space="preserve">В 2016 году КУМИ администрации муниципального района проводилась работа по государственной регистрации права собственности муниципального образования </w:t>
      </w:r>
      <w:proofErr w:type="spellStart"/>
      <w:r w:rsidRPr="0099736E">
        <w:rPr>
          <w:rFonts w:ascii="Times New Roman" w:hAnsi="Times New Roman" w:cs="Times New Roman"/>
        </w:rPr>
        <w:t>Слюдянский</w:t>
      </w:r>
      <w:proofErr w:type="spellEnd"/>
      <w:r w:rsidRPr="0099736E">
        <w:rPr>
          <w:rFonts w:ascii="Times New Roman" w:hAnsi="Times New Roman" w:cs="Times New Roman"/>
        </w:rPr>
        <w:t xml:space="preserve"> район на объекты недвижимости.</w:t>
      </w:r>
    </w:p>
    <w:p w:rsidR="0099736E" w:rsidRPr="0099736E" w:rsidRDefault="0099736E" w:rsidP="0099736E">
      <w:pPr>
        <w:ind w:firstLine="708"/>
        <w:rPr>
          <w:rFonts w:ascii="Times New Roman" w:hAnsi="Times New Roman" w:cs="Times New Roman"/>
        </w:rPr>
      </w:pPr>
      <w:r w:rsidRPr="0099736E">
        <w:rPr>
          <w:rFonts w:ascii="Times New Roman" w:hAnsi="Times New Roman" w:cs="Times New Roman"/>
        </w:rPr>
        <w:t>Зарегистрировано право муниципальной собственности на 140 жилых помещений – квартир, на 1 объект  – нежилое административное помещение.</w:t>
      </w:r>
    </w:p>
    <w:p w:rsidR="0099736E" w:rsidRPr="0099736E" w:rsidRDefault="0099736E" w:rsidP="0099736E">
      <w:pPr>
        <w:rPr>
          <w:rFonts w:ascii="Times New Roman" w:hAnsi="Times New Roman" w:cs="Times New Roman"/>
        </w:rPr>
      </w:pPr>
      <w:r w:rsidRPr="0099736E">
        <w:rPr>
          <w:rFonts w:ascii="Times New Roman" w:hAnsi="Times New Roman" w:cs="Times New Roman"/>
        </w:rPr>
        <w:tab/>
        <w:t xml:space="preserve">В связи с чем, проведена работа по согласованию и утверждению Думами муниципальных образований перечней имущества, находящегося в муниципальной собственности муниципального образования </w:t>
      </w:r>
      <w:proofErr w:type="spellStart"/>
      <w:r w:rsidRPr="0099736E">
        <w:rPr>
          <w:rFonts w:ascii="Times New Roman" w:hAnsi="Times New Roman" w:cs="Times New Roman"/>
        </w:rPr>
        <w:t>Слюдянский</w:t>
      </w:r>
      <w:proofErr w:type="spellEnd"/>
      <w:r w:rsidRPr="0099736E">
        <w:rPr>
          <w:rFonts w:ascii="Times New Roman" w:hAnsi="Times New Roman" w:cs="Times New Roman"/>
        </w:rPr>
        <w:t xml:space="preserve"> район и подлежащего передаче в муниципальную собственность следующих поселений:</w:t>
      </w:r>
    </w:p>
    <w:p w:rsidR="0099736E" w:rsidRPr="0099736E" w:rsidRDefault="0099736E" w:rsidP="0099736E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99736E" w:rsidRPr="0099736E" w:rsidTr="005B388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6E" w:rsidRPr="0099736E" w:rsidRDefault="0099736E" w:rsidP="005B388F">
            <w:pPr>
              <w:jc w:val="center"/>
              <w:rPr>
                <w:rFonts w:ascii="Times New Roman" w:hAnsi="Times New Roman" w:cs="Times New Roman"/>
              </w:rPr>
            </w:pPr>
            <w:r w:rsidRPr="0099736E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6E" w:rsidRPr="0099736E" w:rsidRDefault="0099736E" w:rsidP="005B388F">
            <w:pPr>
              <w:jc w:val="center"/>
              <w:rPr>
                <w:rFonts w:ascii="Times New Roman" w:hAnsi="Times New Roman" w:cs="Times New Roman"/>
              </w:rPr>
            </w:pPr>
            <w:r w:rsidRPr="0099736E">
              <w:rPr>
                <w:rFonts w:ascii="Times New Roman" w:hAnsi="Times New Roman" w:cs="Times New Roman"/>
              </w:rPr>
              <w:t>Количество согласованных объектов</w:t>
            </w:r>
          </w:p>
        </w:tc>
      </w:tr>
      <w:tr w:rsidR="0099736E" w:rsidRPr="0099736E" w:rsidTr="005B388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6E" w:rsidRPr="0099736E" w:rsidRDefault="0099736E" w:rsidP="005B388F">
            <w:pPr>
              <w:rPr>
                <w:rFonts w:ascii="Times New Roman" w:hAnsi="Times New Roman" w:cs="Times New Roman"/>
              </w:rPr>
            </w:pPr>
            <w:proofErr w:type="spellStart"/>
            <w:r w:rsidRPr="0099736E">
              <w:rPr>
                <w:rFonts w:ascii="Times New Roman" w:hAnsi="Times New Roman" w:cs="Times New Roman"/>
              </w:rPr>
              <w:t>Слюдянское</w:t>
            </w:r>
            <w:proofErr w:type="spellEnd"/>
            <w:r w:rsidRPr="0099736E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6E" w:rsidRPr="0099736E" w:rsidRDefault="0099736E" w:rsidP="005B388F">
            <w:pPr>
              <w:jc w:val="center"/>
              <w:rPr>
                <w:rFonts w:ascii="Times New Roman" w:hAnsi="Times New Roman" w:cs="Times New Roman"/>
              </w:rPr>
            </w:pPr>
            <w:r w:rsidRPr="0099736E">
              <w:rPr>
                <w:rFonts w:ascii="Times New Roman" w:hAnsi="Times New Roman" w:cs="Times New Roman"/>
              </w:rPr>
              <w:t>71 (квартиры)</w:t>
            </w:r>
          </w:p>
        </w:tc>
      </w:tr>
      <w:tr w:rsidR="0099736E" w:rsidRPr="0099736E" w:rsidTr="005B388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6E" w:rsidRPr="0099736E" w:rsidRDefault="0099736E" w:rsidP="005B388F">
            <w:pPr>
              <w:rPr>
                <w:rFonts w:ascii="Times New Roman" w:hAnsi="Times New Roman" w:cs="Times New Roman"/>
              </w:rPr>
            </w:pPr>
            <w:r w:rsidRPr="0099736E">
              <w:rPr>
                <w:rFonts w:ascii="Times New Roman" w:hAnsi="Times New Roman" w:cs="Times New Roman"/>
              </w:rPr>
              <w:t>Байкальское МО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6E" w:rsidRPr="0099736E" w:rsidRDefault="0099736E" w:rsidP="005B388F">
            <w:pPr>
              <w:jc w:val="center"/>
              <w:rPr>
                <w:rFonts w:ascii="Times New Roman" w:hAnsi="Times New Roman" w:cs="Times New Roman"/>
              </w:rPr>
            </w:pPr>
            <w:r w:rsidRPr="0099736E">
              <w:rPr>
                <w:rFonts w:ascii="Times New Roman" w:hAnsi="Times New Roman" w:cs="Times New Roman"/>
              </w:rPr>
              <w:t>17 (квартиры)</w:t>
            </w:r>
          </w:p>
        </w:tc>
      </w:tr>
      <w:tr w:rsidR="0099736E" w:rsidRPr="0099736E" w:rsidTr="005B388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6E" w:rsidRPr="0099736E" w:rsidRDefault="0099736E" w:rsidP="005B388F">
            <w:pPr>
              <w:rPr>
                <w:rFonts w:ascii="Times New Roman" w:hAnsi="Times New Roman" w:cs="Times New Roman"/>
              </w:rPr>
            </w:pPr>
            <w:proofErr w:type="spellStart"/>
            <w:r w:rsidRPr="0099736E">
              <w:rPr>
                <w:rFonts w:ascii="Times New Roman" w:hAnsi="Times New Roman" w:cs="Times New Roman"/>
              </w:rPr>
              <w:t>Култукское</w:t>
            </w:r>
            <w:proofErr w:type="spellEnd"/>
            <w:r w:rsidRPr="0099736E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6E" w:rsidRPr="0099736E" w:rsidRDefault="0099736E" w:rsidP="005B388F">
            <w:pPr>
              <w:jc w:val="center"/>
              <w:rPr>
                <w:rFonts w:ascii="Times New Roman" w:hAnsi="Times New Roman" w:cs="Times New Roman"/>
              </w:rPr>
            </w:pPr>
            <w:r w:rsidRPr="0099736E">
              <w:rPr>
                <w:rFonts w:ascii="Times New Roman" w:hAnsi="Times New Roman" w:cs="Times New Roman"/>
              </w:rPr>
              <w:t>52 (квартиры)</w:t>
            </w:r>
          </w:p>
        </w:tc>
      </w:tr>
      <w:tr w:rsidR="0099736E" w:rsidRPr="0099736E" w:rsidTr="005B388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6E" w:rsidRPr="0099736E" w:rsidRDefault="0099736E" w:rsidP="005B388F">
            <w:pPr>
              <w:rPr>
                <w:rFonts w:ascii="Times New Roman" w:hAnsi="Times New Roman" w:cs="Times New Roman"/>
              </w:rPr>
            </w:pPr>
            <w:proofErr w:type="spellStart"/>
            <w:r w:rsidRPr="0099736E">
              <w:rPr>
                <w:rFonts w:ascii="Times New Roman" w:hAnsi="Times New Roman" w:cs="Times New Roman"/>
              </w:rPr>
              <w:t>Новоснежнинское</w:t>
            </w:r>
            <w:proofErr w:type="spellEnd"/>
            <w:r w:rsidRPr="0099736E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6E" w:rsidRPr="0099736E" w:rsidRDefault="0099736E" w:rsidP="005B388F">
            <w:pPr>
              <w:jc w:val="center"/>
              <w:rPr>
                <w:rFonts w:ascii="Times New Roman" w:hAnsi="Times New Roman" w:cs="Times New Roman"/>
              </w:rPr>
            </w:pPr>
            <w:r w:rsidRPr="0099736E">
              <w:rPr>
                <w:rFonts w:ascii="Times New Roman" w:hAnsi="Times New Roman" w:cs="Times New Roman"/>
              </w:rPr>
              <w:t>1 (административное помещение)</w:t>
            </w:r>
          </w:p>
        </w:tc>
      </w:tr>
    </w:tbl>
    <w:p w:rsidR="0099736E" w:rsidRPr="0099736E" w:rsidRDefault="0099736E" w:rsidP="0099736E">
      <w:pPr>
        <w:ind w:firstLine="708"/>
        <w:rPr>
          <w:rFonts w:ascii="Times New Roman" w:hAnsi="Times New Roman" w:cs="Times New Roman"/>
        </w:rPr>
      </w:pPr>
    </w:p>
    <w:p w:rsidR="0099736E" w:rsidRPr="0099736E" w:rsidRDefault="0099736E" w:rsidP="0099736E">
      <w:pPr>
        <w:ind w:firstLine="708"/>
        <w:rPr>
          <w:rFonts w:ascii="Times New Roman" w:hAnsi="Times New Roman" w:cs="Times New Roman"/>
        </w:rPr>
      </w:pPr>
      <w:r w:rsidRPr="0099736E">
        <w:rPr>
          <w:rFonts w:ascii="Times New Roman" w:hAnsi="Times New Roman" w:cs="Times New Roman"/>
        </w:rPr>
        <w:t xml:space="preserve">В ноябре 2016 года КУМИ администрации муниципального района подготовлен и направлен в Министерство имущественных отношений Иркутской области пакет документов для принятия правового акта о разграничении указанного муниципального имущества. </w:t>
      </w:r>
    </w:p>
    <w:p w:rsidR="0099736E" w:rsidRPr="0099736E" w:rsidRDefault="0099736E" w:rsidP="0099736E">
      <w:pPr>
        <w:ind w:firstLine="708"/>
        <w:rPr>
          <w:rFonts w:ascii="Times New Roman" w:hAnsi="Times New Roman" w:cs="Times New Roman"/>
        </w:rPr>
      </w:pPr>
      <w:r w:rsidRPr="0099736E">
        <w:rPr>
          <w:rFonts w:ascii="Times New Roman" w:hAnsi="Times New Roman" w:cs="Times New Roman"/>
        </w:rPr>
        <w:t xml:space="preserve">Распоряжение Правительства Иркутской области о разграничении муниципального имущества по состоянию на 12.04.2017г. не принято. </w:t>
      </w:r>
    </w:p>
    <w:p w:rsidR="0099736E" w:rsidRPr="0099736E" w:rsidRDefault="0099736E" w:rsidP="008E71B7">
      <w:pPr>
        <w:rPr>
          <w:rFonts w:ascii="Times New Roman" w:hAnsi="Times New Roman" w:cs="Times New Roman"/>
        </w:rPr>
      </w:pPr>
      <w:r w:rsidRPr="0099736E">
        <w:rPr>
          <w:rFonts w:ascii="Times New Roman" w:hAnsi="Times New Roman" w:cs="Times New Roman"/>
        </w:rPr>
        <w:tab/>
        <w:t xml:space="preserve"> </w:t>
      </w:r>
      <w:r w:rsidR="008E71B7">
        <w:rPr>
          <w:rFonts w:ascii="Times New Roman" w:hAnsi="Times New Roman" w:cs="Times New Roman"/>
        </w:rPr>
        <w:t xml:space="preserve">                             </w:t>
      </w:r>
    </w:p>
    <w:p w:rsidR="0099736E" w:rsidRPr="0099736E" w:rsidRDefault="0099736E" w:rsidP="0099736E">
      <w:pPr>
        <w:ind w:right="-1" w:firstLine="708"/>
        <w:rPr>
          <w:rFonts w:ascii="Times New Roman" w:hAnsi="Times New Roman" w:cs="Times New Roman"/>
        </w:rPr>
      </w:pPr>
    </w:p>
    <w:p w:rsidR="0099736E" w:rsidRPr="0099736E" w:rsidRDefault="0099736E" w:rsidP="0099736E">
      <w:pPr>
        <w:ind w:right="-1" w:firstLine="708"/>
        <w:rPr>
          <w:rFonts w:ascii="Times New Roman" w:hAnsi="Times New Roman" w:cs="Times New Roman"/>
        </w:rPr>
      </w:pPr>
      <w:r w:rsidRPr="0099736E">
        <w:rPr>
          <w:rFonts w:ascii="Times New Roman" w:hAnsi="Times New Roman" w:cs="Times New Roman"/>
        </w:rPr>
        <w:t>Председатель КУМИ администрации</w:t>
      </w:r>
    </w:p>
    <w:p w:rsidR="0099736E" w:rsidRPr="0099736E" w:rsidRDefault="0099736E" w:rsidP="0099736E">
      <w:pPr>
        <w:ind w:right="-1" w:firstLine="708"/>
        <w:rPr>
          <w:rFonts w:ascii="Times New Roman" w:hAnsi="Times New Roman" w:cs="Times New Roman"/>
        </w:rPr>
      </w:pPr>
      <w:r w:rsidRPr="0099736E">
        <w:rPr>
          <w:rFonts w:ascii="Times New Roman" w:hAnsi="Times New Roman" w:cs="Times New Roman"/>
        </w:rPr>
        <w:t>муниципального района</w:t>
      </w:r>
      <w:r w:rsidRPr="0099736E">
        <w:rPr>
          <w:rFonts w:ascii="Times New Roman" w:hAnsi="Times New Roman" w:cs="Times New Roman"/>
        </w:rPr>
        <w:tab/>
      </w:r>
      <w:r w:rsidRPr="0099736E">
        <w:rPr>
          <w:rFonts w:ascii="Times New Roman" w:hAnsi="Times New Roman" w:cs="Times New Roman"/>
        </w:rPr>
        <w:tab/>
      </w:r>
      <w:r w:rsidRPr="0099736E">
        <w:rPr>
          <w:rFonts w:ascii="Times New Roman" w:hAnsi="Times New Roman" w:cs="Times New Roman"/>
        </w:rPr>
        <w:tab/>
      </w:r>
      <w:r w:rsidRPr="0099736E">
        <w:rPr>
          <w:rFonts w:ascii="Times New Roman" w:hAnsi="Times New Roman" w:cs="Times New Roman"/>
        </w:rPr>
        <w:tab/>
      </w:r>
      <w:r w:rsidRPr="0099736E">
        <w:rPr>
          <w:rFonts w:ascii="Times New Roman" w:hAnsi="Times New Roman" w:cs="Times New Roman"/>
        </w:rPr>
        <w:tab/>
      </w:r>
      <w:r w:rsidRPr="0099736E">
        <w:rPr>
          <w:rFonts w:ascii="Times New Roman" w:hAnsi="Times New Roman" w:cs="Times New Roman"/>
        </w:rPr>
        <w:tab/>
      </w:r>
      <w:r w:rsidR="008F152A">
        <w:rPr>
          <w:rFonts w:ascii="Times New Roman" w:hAnsi="Times New Roman" w:cs="Times New Roman"/>
        </w:rPr>
        <w:t xml:space="preserve">        </w:t>
      </w:r>
      <w:r w:rsidRPr="0099736E">
        <w:rPr>
          <w:rFonts w:ascii="Times New Roman" w:hAnsi="Times New Roman" w:cs="Times New Roman"/>
        </w:rPr>
        <w:t xml:space="preserve">Л.В. </w:t>
      </w:r>
      <w:proofErr w:type="spellStart"/>
      <w:r w:rsidRPr="0099736E">
        <w:rPr>
          <w:rFonts w:ascii="Times New Roman" w:hAnsi="Times New Roman" w:cs="Times New Roman"/>
        </w:rPr>
        <w:t>Стаценская</w:t>
      </w:r>
      <w:proofErr w:type="spellEnd"/>
    </w:p>
    <w:p w:rsidR="00621712" w:rsidRPr="0099736E" w:rsidRDefault="00453799" w:rsidP="008E71B7">
      <w:pPr>
        <w:ind w:firstLine="0"/>
        <w:rPr>
          <w:rFonts w:ascii="Times New Roman" w:hAnsi="Times New Roman" w:cs="Times New Roman"/>
        </w:rPr>
      </w:pPr>
    </w:p>
    <w:sectPr w:rsidR="00621712" w:rsidRPr="0099736E" w:rsidSect="00A919B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07770"/>
    <w:multiLevelType w:val="hybridMultilevel"/>
    <w:tmpl w:val="43625424"/>
    <w:lvl w:ilvl="0" w:tplc="6C6CF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ED"/>
    <w:rsid w:val="001E5EAC"/>
    <w:rsid w:val="00243894"/>
    <w:rsid w:val="00453799"/>
    <w:rsid w:val="004A3BED"/>
    <w:rsid w:val="008E71B7"/>
    <w:rsid w:val="008F152A"/>
    <w:rsid w:val="0099736E"/>
    <w:rsid w:val="00A70A16"/>
    <w:rsid w:val="00A9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BC"/>
    <w:pPr>
      <w:spacing w:after="0" w:line="240" w:lineRule="auto"/>
      <w:ind w:firstLine="709"/>
      <w:jc w:val="both"/>
    </w:pPr>
    <w:rPr>
      <w:rFonts w:ascii="Bookman Old Style" w:eastAsia="Times New Roman" w:hAnsi="Bookman Old Style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19BC"/>
    <w:pPr>
      <w:keepNext/>
      <w:ind w:firstLine="0"/>
      <w:jc w:val="center"/>
      <w:outlineLvl w:val="0"/>
    </w:pPr>
    <w:rPr>
      <w:rFonts w:ascii="Times New Roman" w:hAnsi="Times New Roman" w:cs="Times New Roman"/>
      <w:color w:val="auto"/>
      <w:sz w:val="32"/>
    </w:rPr>
  </w:style>
  <w:style w:type="paragraph" w:styleId="2">
    <w:name w:val="heading 2"/>
    <w:basedOn w:val="a"/>
    <w:next w:val="a"/>
    <w:link w:val="20"/>
    <w:qFormat/>
    <w:rsid w:val="00A919BC"/>
    <w:pPr>
      <w:keepNext/>
      <w:ind w:firstLine="0"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A919BC"/>
    <w:pPr>
      <w:keepNext/>
      <w:ind w:firstLine="0"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73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736E"/>
    <w:pPr>
      <w:spacing w:before="240" w:after="60"/>
      <w:ind w:firstLine="0"/>
      <w:jc w:val="left"/>
      <w:outlineLvl w:val="6"/>
    </w:pPr>
    <w:rPr>
      <w:rFonts w:ascii="Calibri" w:hAnsi="Calibri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19B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919BC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919BC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paragraph" w:styleId="21">
    <w:name w:val="Body Text 2"/>
    <w:basedOn w:val="a"/>
    <w:link w:val="22"/>
    <w:rsid w:val="00A919BC"/>
    <w:pPr>
      <w:ind w:firstLine="0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A919B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919BC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9973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9736E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99736E"/>
    <w:pPr>
      <w:overflowPunct w:val="0"/>
      <w:autoSpaceDE w:val="0"/>
      <w:autoSpaceDN w:val="0"/>
      <w:adjustRightInd w:val="0"/>
      <w:ind w:firstLine="0"/>
      <w:jc w:val="center"/>
    </w:pPr>
    <w:rPr>
      <w:rFonts w:ascii="Arial" w:hAnsi="Arial" w:cs="Times New Roman"/>
      <w:color w:val="auto"/>
      <w:sz w:val="28"/>
      <w:szCs w:val="20"/>
    </w:rPr>
  </w:style>
  <w:style w:type="character" w:customStyle="1" w:styleId="a5">
    <w:name w:val="Подзаголовок Знак"/>
    <w:basedOn w:val="a0"/>
    <w:link w:val="a4"/>
    <w:rsid w:val="0099736E"/>
    <w:rPr>
      <w:rFonts w:ascii="Arial" w:eastAsia="Times New Roman" w:hAnsi="Arial" w:cs="Times New Roman"/>
      <w:sz w:val="28"/>
      <w:szCs w:val="20"/>
      <w:lang w:eastAsia="ru-RU"/>
    </w:rPr>
  </w:style>
  <w:style w:type="character" w:styleId="a6">
    <w:name w:val="Hyperlink"/>
    <w:rsid w:val="009973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BC"/>
    <w:pPr>
      <w:spacing w:after="0" w:line="240" w:lineRule="auto"/>
      <w:ind w:firstLine="709"/>
      <w:jc w:val="both"/>
    </w:pPr>
    <w:rPr>
      <w:rFonts w:ascii="Bookman Old Style" w:eastAsia="Times New Roman" w:hAnsi="Bookman Old Style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19BC"/>
    <w:pPr>
      <w:keepNext/>
      <w:ind w:firstLine="0"/>
      <w:jc w:val="center"/>
      <w:outlineLvl w:val="0"/>
    </w:pPr>
    <w:rPr>
      <w:rFonts w:ascii="Times New Roman" w:hAnsi="Times New Roman" w:cs="Times New Roman"/>
      <w:color w:val="auto"/>
      <w:sz w:val="32"/>
    </w:rPr>
  </w:style>
  <w:style w:type="paragraph" w:styleId="2">
    <w:name w:val="heading 2"/>
    <w:basedOn w:val="a"/>
    <w:next w:val="a"/>
    <w:link w:val="20"/>
    <w:qFormat/>
    <w:rsid w:val="00A919BC"/>
    <w:pPr>
      <w:keepNext/>
      <w:ind w:firstLine="0"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A919BC"/>
    <w:pPr>
      <w:keepNext/>
      <w:ind w:firstLine="0"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73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736E"/>
    <w:pPr>
      <w:spacing w:before="240" w:after="60"/>
      <w:ind w:firstLine="0"/>
      <w:jc w:val="left"/>
      <w:outlineLvl w:val="6"/>
    </w:pPr>
    <w:rPr>
      <w:rFonts w:ascii="Calibri" w:hAnsi="Calibri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19B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919BC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919BC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paragraph" w:styleId="21">
    <w:name w:val="Body Text 2"/>
    <w:basedOn w:val="a"/>
    <w:link w:val="22"/>
    <w:rsid w:val="00A919BC"/>
    <w:pPr>
      <w:ind w:firstLine="0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A919B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919BC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9973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9736E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99736E"/>
    <w:pPr>
      <w:overflowPunct w:val="0"/>
      <w:autoSpaceDE w:val="0"/>
      <w:autoSpaceDN w:val="0"/>
      <w:adjustRightInd w:val="0"/>
      <w:ind w:firstLine="0"/>
      <w:jc w:val="center"/>
    </w:pPr>
    <w:rPr>
      <w:rFonts w:ascii="Arial" w:hAnsi="Arial" w:cs="Times New Roman"/>
      <w:color w:val="auto"/>
      <w:sz w:val="28"/>
      <w:szCs w:val="20"/>
    </w:rPr>
  </w:style>
  <w:style w:type="character" w:customStyle="1" w:styleId="a5">
    <w:name w:val="Подзаголовок Знак"/>
    <w:basedOn w:val="a0"/>
    <w:link w:val="a4"/>
    <w:rsid w:val="0099736E"/>
    <w:rPr>
      <w:rFonts w:ascii="Arial" w:eastAsia="Times New Roman" w:hAnsi="Arial" w:cs="Times New Roman"/>
      <w:sz w:val="28"/>
      <w:szCs w:val="20"/>
      <w:lang w:eastAsia="ru-RU"/>
    </w:rPr>
  </w:style>
  <w:style w:type="character" w:styleId="a6">
    <w:name w:val="Hyperlink"/>
    <w:rsid w:val="009973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@slud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1798</Words>
  <Characters>10251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Стаценская Людмила Владимировна</dc:creator>
  <cp:keywords/>
  <dc:description/>
  <cp:lastModifiedBy>Полоротов Андрей Юрьевич</cp:lastModifiedBy>
  <cp:revision>7</cp:revision>
  <dcterms:created xsi:type="dcterms:W3CDTF">2017-04-12T08:04:00Z</dcterms:created>
  <dcterms:modified xsi:type="dcterms:W3CDTF">2017-04-27T23:52:00Z</dcterms:modified>
</cp:coreProperties>
</file>