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E02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8E02FE">
              <w:rPr>
                <w:b/>
                <w:sz w:val="28"/>
                <w:szCs w:val="28"/>
              </w:rPr>
              <w:t>315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1E5DAD">
        <w:rPr>
          <w:b/>
          <w:bCs/>
          <w:sz w:val="28"/>
          <w:szCs w:val="28"/>
        </w:rPr>
        <w:t>Ларченко Федора Павловича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E5DAD">
        <w:rPr>
          <w:sz w:val="28"/>
          <w:szCs w:val="28"/>
        </w:rPr>
        <w:t>Ларченко Федора Павловича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8E02FE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8E02FE">
        <w:rPr>
          <w:sz w:val="28"/>
          <w:szCs w:val="28"/>
        </w:rPr>
        <w:t>Ларченко Федора Павловича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825FF">
        <w:rPr>
          <w:bCs/>
          <w:spacing w:val="-4"/>
          <w:sz w:val="28"/>
          <w:szCs w:val="28"/>
        </w:rPr>
        <w:t>2</w:t>
      </w:r>
      <w:r w:rsidR="008E02FE">
        <w:rPr>
          <w:bCs/>
          <w:spacing w:val="-4"/>
          <w:sz w:val="28"/>
          <w:szCs w:val="28"/>
        </w:rPr>
        <w:t>0</w:t>
      </w:r>
      <w:r w:rsidR="00552C9B">
        <w:rPr>
          <w:bCs/>
          <w:spacing w:val="-4"/>
          <w:sz w:val="28"/>
          <w:szCs w:val="28"/>
        </w:rPr>
        <w:t xml:space="preserve"> </w:t>
      </w:r>
      <w:r w:rsidR="008E02FE">
        <w:rPr>
          <w:bCs/>
          <w:spacing w:val="-4"/>
          <w:sz w:val="28"/>
          <w:szCs w:val="28"/>
        </w:rPr>
        <w:t>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FC0F7E">
        <w:rPr>
          <w:bCs/>
          <w:spacing w:val="-4"/>
          <w:sz w:val="28"/>
          <w:szCs w:val="28"/>
        </w:rPr>
        <w:t>6</w:t>
      </w:r>
      <w:r w:rsidR="008E02FE">
        <w:rPr>
          <w:bCs/>
          <w:spacing w:val="-4"/>
          <w:sz w:val="28"/>
          <w:szCs w:val="28"/>
        </w:rPr>
        <w:t>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E02FE">
        <w:rPr>
          <w:bCs/>
          <w:spacing w:val="-4"/>
          <w:sz w:val="28"/>
          <w:szCs w:val="28"/>
        </w:rPr>
        <w:t>генерального директора общества с ограниченной ответственностью «Теплоснабжение»</w:t>
      </w:r>
      <w:r w:rsidR="001A23D1">
        <w:rPr>
          <w:bCs/>
          <w:spacing w:val="-4"/>
          <w:sz w:val="28"/>
          <w:szCs w:val="28"/>
        </w:rPr>
        <w:t xml:space="preserve">, </w:t>
      </w:r>
      <w:r w:rsidR="008E02FE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8E02FE">
        <w:rPr>
          <w:bCs/>
          <w:spacing w:val="-4"/>
          <w:sz w:val="28"/>
          <w:szCs w:val="28"/>
        </w:rPr>
        <w:t>Слюдянского</w:t>
      </w:r>
      <w:proofErr w:type="spellEnd"/>
      <w:r w:rsidR="008E02FE">
        <w:rPr>
          <w:bCs/>
          <w:spacing w:val="-4"/>
          <w:sz w:val="28"/>
          <w:szCs w:val="28"/>
        </w:rPr>
        <w:t xml:space="preserve"> района, осуществляющего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proofErr w:type="gramEnd"/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B2B26">
        <w:rPr>
          <w:bCs/>
          <w:spacing w:val="-4"/>
          <w:sz w:val="28"/>
          <w:szCs w:val="28"/>
        </w:rPr>
        <w:t xml:space="preserve">16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6B2B26">
        <w:rPr>
          <w:bCs/>
          <w:spacing w:val="-4"/>
          <w:sz w:val="28"/>
          <w:szCs w:val="28"/>
        </w:rPr>
        <w:t>23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E02FE">
        <w:rPr>
          <w:sz w:val="28"/>
          <w:szCs w:val="28"/>
        </w:rPr>
        <w:t>Ларченко Федору Павловичу</w:t>
      </w:r>
      <w:r w:rsidR="008E02FE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E5DAD"/>
    <w:rsid w:val="001F1807"/>
    <w:rsid w:val="001F4BC2"/>
    <w:rsid w:val="00204D9C"/>
    <w:rsid w:val="00235965"/>
    <w:rsid w:val="00235F0C"/>
    <w:rsid w:val="0025731A"/>
    <w:rsid w:val="00262304"/>
    <w:rsid w:val="00277C35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B2B26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5AB5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02FE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E02E-5E5B-481A-9AB5-0C7B61A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2017-08-02T06:33:00Z</cp:lastPrinted>
  <dcterms:created xsi:type="dcterms:W3CDTF">2017-08-02T06:45:00Z</dcterms:created>
  <dcterms:modified xsi:type="dcterms:W3CDTF">2017-08-03T09:35:00Z</dcterms:modified>
</cp:coreProperties>
</file>