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23C7D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декабря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73C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23C7D">
              <w:rPr>
                <w:b/>
                <w:sz w:val="28"/>
                <w:szCs w:val="28"/>
              </w:rPr>
              <w:t>6</w:t>
            </w:r>
            <w:r w:rsidR="00E767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023C7D">
              <w:rPr>
                <w:b/>
                <w:sz w:val="28"/>
                <w:szCs w:val="28"/>
              </w:rPr>
              <w:t>4</w:t>
            </w:r>
            <w:r w:rsidR="00B73CAC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16525" w:rsidRDefault="00A26F23" w:rsidP="008F65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</w:t>
      </w:r>
      <w:r w:rsidR="008F6592">
        <w:rPr>
          <w:b/>
          <w:bCs/>
          <w:sz w:val="28"/>
          <w:szCs w:val="28"/>
        </w:rPr>
        <w:t xml:space="preserve">утверждении Плана организационно-технических мероприятий </w:t>
      </w:r>
    </w:p>
    <w:p w:rsidR="00616525" w:rsidRDefault="008F6592" w:rsidP="008F65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>
        <w:rPr>
          <w:b/>
          <w:bCs/>
          <w:sz w:val="28"/>
          <w:szCs w:val="28"/>
        </w:rPr>
        <w:t xml:space="preserve"> Президента Российской Федерации </w:t>
      </w:r>
    </w:p>
    <w:p w:rsidR="00023C7D" w:rsidRDefault="008F6592" w:rsidP="008F65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A26F23" w:rsidRPr="00A26F23" w:rsidRDefault="00A26F23" w:rsidP="00023C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A26F23" w:rsidRDefault="0076420F" w:rsidP="00F56EC2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соответствии с пунктом 16</w:t>
      </w:r>
      <w:r w:rsidRPr="00034AEE">
        <w:rPr>
          <w:spacing w:val="-2"/>
          <w:sz w:val="28"/>
          <w:szCs w:val="28"/>
        </w:rPr>
        <w:t xml:space="preserve"> статьи </w:t>
      </w:r>
      <w:r>
        <w:rPr>
          <w:spacing w:val="-2"/>
          <w:sz w:val="28"/>
          <w:szCs w:val="28"/>
        </w:rPr>
        <w:t>64</w:t>
      </w:r>
      <w:r w:rsidRPr="00034AEE">
        <w:rPr>
          <w:spacing w:val="-2"/>
          <w:sz w:val="28"/>
          <w:szCs w:val="28"/>
        </w:rPr>
        <w:t xml:space="preserve"> Федерального закона </w:t>
      </w:r>
      <w:r w:rsidRPr="00034AEE">
        <w:rPr>
          <w:color w:val="000000"/>
          <w:spacing w:val="-2"/>
          <w:sz w:val="28"/>
          <w:szCs w:val="28"/>
          <w:shd w:val="clear" w:color="auto" w:fill="FFFFFF"/>
        </w:rPr>
        <w:t>от 12 июня 2002 года №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034AEE">
        <w:rPr>
          <w:color w:val="000000"/>
          <w:spacing w:val="-2"/>
          <w:sz w:val="28"/>
          <w:szCs w:val="28"/>
          <w:shd w:val="clear" w:color="auto" w:fill="FFFFFF"/>
        </w:rPr>
        <w:t xml:space="preserve">67-ФЗ </w:t>
      </w:r>
      <w:r w:rsidRPr="00034AEE">
        <w:rPr>
          <w:spacing w:val="-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3D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21 Федерального закона от 10 января 2003 года № 19-ФЗ «О выборах Президента Российской Федерации», </w:t>
      </w:r>
      <w:r w:rsidRPr="00775F8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Порядком</w:t>
      </w:r>
      <w:r w:rsidRPr="00775F8B">
        <w:rPr>
          <w:sz w:val="28"/>
          <w:szCs w:val="28"/>
        </w:rPr>
        <w:t xml:space="preserve"> подачи заявления о включении избирателя в список избирателей по месту нахождения на выборах Президента</w:t>
      </w:r>
      <w:proofErr w:type="gramEnd"/>
      <w:r w:rsidRPr="00775F8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утвержденным </w:t>
      </w:r>
      <w:r w:rsidRPr="00775F8B">
        <w:rPr>
          <w:sz w:val="28"/>
          <w:szCs w:val="28"/>
        </w:rPr>
        <w:t>постановлением Центральной избирательной комиссии Российской Федерации от 1 ноября 2017 года № 108/900-7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Default="0076420F" w:rsidP="00175E1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75E17">
        <w:rPr>
          <w:sz w:val="28"/>
          <w:szCs w:val="28"/>
        </w:rPr>
        <w:t xml:space="preserve">Утвердить план организационно-технических мероприятий </w:t>
      </w:r>
      <w:proofErr w:type="gramStart"/>
      <w:r w:rsidRPr="00175E17">
        <w:rPr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175E17">
        <w:rPr>
          <w:sz w:val="28"/>
          <w:szCs w:val="28"/>
        </w:rPr>
        <w:t xml:space="preserve"> Президента Российской Федерации на территории </w:t>
      </w:r>
      <w:proofErr w:type="spellStart"/>
      <w:r w:rsidRPr="00175E17">
        <w:rPr>
          <w:sz w:val="28"/>
          <w:szCs w:val="28"/>
        </w:rPr>
        <w:t>Слюдянского</w:t>
      </w:r>
      <w:proofErr w:type="spellEnd"/>
      <w:r w:rsidRPr="00175E17">
        <w:rPr>
          <w:sz w:val="28"/>
          <w:szCs w:val="28"/>
        </w:rPr>
        <w:t xml:space="preserve"> муниципального района (прилагается)</w:t>
      </w:r>
      <w:r w:rsidR="00A26F23" w:rsidRPr="00175E17">
        <w:rPr>
          <w:color w:val="000000"/>
          <w:sz w:val="28"/>
          <w:szCs w:val="28"/>
        </w:rPr>
        <w:t>.</w:t>
      </w:r>
    </w:p>
    <w:p w:rsidR="00C14986" w:rsidRPr="00175E17" w:rsidRDefault="00C14986" w:rsidP="00C14986">
      <w:pPr>
        <w:pStyle w:val="a7"/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C14986" w:rsidRDefault="00C14986" w:rsidP="00C14986">
      <w:pPr>
        <w:numPr>
          <w:ilvl w:val="0"/>
          <w:numId w:val="6"/>
        </w:numPr>
        <w:tabs>
          <w:tab w:val="left" w:pos="993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администрации муниципального образования </w:t>
      </w:r>
      <w:proofErr w:type="spellStart"/>
      <w:r>
        <w:rPr>
          <w:sz w:val="28"/>
          <w:szCs w:val="28"/>
        </w:rPr>
        <w:t>Слю</w:t>
      </w:r>
      <w:proofErr w:type="spellEnd"/>
      <w:r>
        <w:rPr>
          <w:sz w:val="28"/>
          <w:szCs w:val="28"/>
        </w:rPr>
        <w:t>-</w:t>
      </w:r>
    </w:p>
    <w:p w:rsidR="00C14986" w:rsidRDefault="00C14986" w:rsidP="00C1498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дянский</w:t>
      </w:r>
      <w:proofErr w:type="spellEnd"/>
      <w:r>
        <w:rPr>
          <w:sz w:val="28"/>
          <w:szCs w:val="28"/>
        </w:rPr>
        <w:t xml:space="preserve"> район, администрациям городских и сельских поселений оказывать содействие избирательным комиссиям в</w:t>
      </w:r>
      <w:r w:rsidRPr="00C14986">
        <w:rPr>
          <w:b/>
          <w:sz w:val="28"/>
          <w:szCs w:val="28"/>
        </w:rPr>
        <w:t xml:space="preserve"> </w:t>
      </w:r>
      <w:r w:rsidRPr="00C14986">
        <w:rPr>
          <w:sz w:val="28"/>
          <w:szCs w:val="28"/>
        </w:rPr>
        <w:t>проведении организ</w:t>
      </w:r>
      <w:r>
        <w:rPr>
          <w:sz w:val="28"/>
          <w:szCs w:val="28"/>
        </w:rPr>
        <w:t>ационно-технических мероприятий</w:t>
      </w:r>
      <w:r w:rsidRPr="00C14986">
        <w:rPr>
          <w:sz w:val="28"/>
          <w:szCs w:val="28"/>
        </w:rPr>
        <w:t xml:space="preserve"> по реализации Порядка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C14986" w:rsidRPr="00C14986" w:rsidRDefault="00C14986" w:rsidP="00C149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616525">
        <w:rPr>
          <w:sz w:val="28"/>
          <w:szCs w:val="28"/>
        </w:rPr>
        <w:t xml:space="preserve"> Направить копию</w:t>
      </w:r>
      <w:r w:rsidRPr="00C14986">
        <w:rPr>
          <w:sz w:val="28"/>
          <w:szCs w:val="28"/>
        </w:rPr>
        <w:t xml:space="preserve"> настоящего решения в администрацию муниципального района, администрации городски</w:t>
      </w:r>
      <w:r w:rsidR="00616525">
        <w:rPr>
          <w:sz w:val="28"/>
          <w:szCs w:val="28"/>
        </w:rPr>
        <w:t>х и сельских поселений.</w:t>
      </w:r>
    </w:p>
    <w:p w:rsidR="00C14986" w:rsidRDefault="00C14986" w:rsidP="00C14986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616525" w:rsidRPr="00C14986" w:rsidRDefault="00616525" w:rsidP="00C14986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D67923">
        <w:rPr>
          <w:szCs w:val="28"/>
        </w:rPr>
        <w:t xml:space="preserve">      </w:t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175E17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      </w:t>
      </w:r>
      <w:r w:rsidR="00D67923">
        <w:t xml:space="preserve">         </w:t>
      </w:r>
      <w:r>
        <w:t>Н.Л. Титова</w:t>
      </w:r>
    </w:p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Pr="00175E17" w:rsidRDefault="00175E17" w:rsidP="00175E17"/>
    <w:p w:rsidR="00175E17" w:rsidRDefault="00175E17" w:rsidP="00175E17"/>
    <w:p w:rsidR="00175E17" w:rsidRDefault="00175E17" w:rsidP="00175E17"/>
    <w:p w:rsidR="00C52B5F" w:rsidRDefault="00175E17" w:rsidP="00175E17">
      <w:pPr>
        <w:tabs>
          <w:tab w:val="left" w:pos="1450"/>
        </w:tabs>
      </w:pPr>
      <w:r>
        <w:tab/>
      </w: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  <w:sectPr w:rsidR="00175E17" w:rsidSect="003350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E17" w:rsidRDefault="00175E17" w:rsidP="00175E17">
      <w:pPr>
        <w:tabs>
          <w:tab w:val="left" w:pos="1450"/>
        </w:tabs>
      </w:pPr>
    </w:p>
    <w:p w:rsidR="00175E17" w:rsidRDefault="00175E17" w:rsidP="00175E17">
      <w:pPr>
        <w:tabs>
          <w:tab w:val="left" w:pos="1450"/>
        </w:tabs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031"/>
        <w:gridCol w:w="4819"/>
      </w:tblGrid>
      <w:tr w:rsidR="00175E17" w:rsidTr="00175E17">
        <w:tc>
          <w:tcPr>
            <w:tcW w:w="10031" w:type="dxa"/>
          </w:tcPr>
          <w:p w:rsidR="00175E17" w:rsidRDefault="00175E17">
            <w:pPr>
              <w:spacing w:line="276" w:lineRule="auto"/>
              <w:rPr>
                <w:spacing w:val="-16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Приложение </w:t>
            </w:r>
          </w:p>
        </w:tc>
      </w:tr>
      <w:tr w:rsidR="00175E17" w:rsidTr="00175E17">
        <w:tc>
          <w:tcPr>
            <w:tcW w:w="10031" w:type="dxa"/>
          </w:tcPr>
          <w:p w:rsidR="00175E17" w:rsidRDefault="00175E17">
            <w:pPr>
              <w:spacing w:line="276" w:lineRule="auto"/>
              <w:rPr>
                <w:spacing w:val="-16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175E17" w:rsidRDefault="00175E17">
            <w:pPr>
              <w:spacing w:line="276" w:lineRule="auto"/>
              <w:jc w:val="center"/>
              <w:rPr>
                <w:kern w:val="2"/>
                <w:sz w:val="10"/>
                <w:szCs w:val="10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                          УТВЕРЖДЕН</w:t>
            </w:r>
          </w:p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Решением </w:t>
            </w:r>
            <w:proofErr w:type="spellStart"/>
            <w:r>
              <w:rPr>
                <w:kern w:val="2"/>
                <w:sz w:val="28"/>
                <w:lang w:eastAsia="en-US"/>
              </w:rPr>
              <w:t>Слюдянской</w:t>
            </w:r>
            <w:proofErr w:type="spellEnd"/>
            <w:r>
              <w:rPr>
                <w:kern w:val="2"/>
                <w:sz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lang w:eastAsia="en-US"/>
              </w:rPr>
              <w:t>территориальной</w:t>
            </w:r>
            <w:proofErr w:type="gramEnd"/>
          </w:p>
          <w:p w:rsidR="00175E17" w:rsidRDefault="00175E17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>избирательной комиссии</w:t>
            </w:r>
          </w:p>
          <w:p w:rsidR="00175E17" w:rsidRDefault="00175E17" w:rsidP="00B73CAC">
            <w:pPr>
              <w:spacing w:line="276" w:lineRule="auto"/>
              <w:jc w:val="right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>от 18 декабря 2017 года № 61/4</w:t>
            </w:r>
            <w:r w:rsidR="00B73CAC">
              <w:rPr>
                <w:kern w:val="2"/>
                <w:sz w:val="28"/>
                <w:lang w:eastAsia="en-US"/>
              </w:rPr>
              <w:t>74</w:t>
            </w:r>
            <w:r>
              <w:rPr>
                <w:kern w:val="2"/>
                <w:sz w:val="28"/>
                <w:lang w:eastAsia="en-US"/>
              </w:rPr>
              <w:t xml:space="preserve"> </w:t>
            </w:r>
          </w:p>
        </w:tc>
      </w:tr>
    </w:tbl>
    <w:p w:rsidR="00175E17" w:rsidRDefault="00175E17" w:rsidP="00175E17">
      <w:pPr>
        <w:spacing w:line="360" w:lineRule="auto"/>
        <w:jc w:val="right"/>
        <w:rPr>
          <w:b/>
        </w:rPr>
      </w:pPr>
    </w:p>
    <w:p w:rsidR="00175E17" w:rsidRDefault="00175E17" w:rsidP="00175E1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175E17" w:rsidRDefault="00175E17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организационно-технических мероприятий по реализации Порядка подачи заявления о включении избирателя </w:t>
      </w:r>
    </w:p>
    <w:p w:rsidR="00175E17" w:rsidRDefault="00175E17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список избирателей по месту нахождения на выборах Президента Российской Федерации </w:t>
      </w:r>
    </w:p>
    <w:p w:rsidR="00175E17" w:rsidRDefault="00175E17" w:rsidP="001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75E17" w:rsidRDefault="00175E17" w:rsidP="00175E17">
      <w:pPr>
        <w:rPr>
          <w:sz w:val="28"/>
          <w:szCs w:val="28"/>
        </w:rPr>
      </w:pPr>
    </w:p>
    <w:p w:rsidR="00175E17" w:rsidRDefault="00175E17" w:rsidP="00175E17">
      <w:pPr>
        <w:rPr>
          <w:sz w:val="24"/>
          <w:szCs w:val="24"/>
        </w:rPr>
      </w:pPr>
      <w:r>
        <w:t>Сокращения:</w:t>
      </w:r>
    </w:p>
    <w:p w:rsidR="00175E17" w:rsidRDefault="00175E17" w:rsidP="00175E17">
      <w:r>
        <w:t xml:space="preserve">автоматизированное рабочее место – автоматизированное рабочее место для ввода и обработки информации о заявлениях избирателей о включении в список избирателей по месту нахождения; </w:t>
      </w:r>
    </w:p>
    <w:p w:rsidR="00175E17" w:rsidRDefault="00175E17" w:rsidP="00175E17">
      <w:pPr>
        <w:jc w:val="both"/>
      </w:pPr>
      <w:r>
        <w:t xml:space="preserve">выборы Президента – выборы Президента Российской Федерации; </w:t>
      </w:r>
    </w:p>
    <w:p w:rsidR="00175E17" w:rsidRDefault="00175E17" w:rsidP="00175E17">
      <w:pPr>
        <w:jc w:val="both"/>
      </w:pPr>
      <w:r>
        <w:t xml:space="preserve">Комиссия – Избирательная комиссия Иркутской области; </w:t>
      </w:r>
    </w:p>
    <w:p w:rsidR="00175E17" w:rsidRDefault="00175E17" w:rsidP="00175E17">
      <w:pPr>
        <w:jc w:val="both"/>
      </w:pPr>
      <w:r>
        <w:t xml:space="preserve">МФЦ – многофункциональные центры предоставления государственных и муниципальных услуг в Иркутской области; </w:t>
      </w:r>
    </w:p>
    <w:p w:rsidR="00175E17" w:rsidRDefault="00175E17" w:rsidP="00175E17">
      <w:pPr>
        <w:jc w:val="both"/>
      </w:pPr>
      <w:r>
        <w:t xml:space="preserve">Порядок – Порядок подачи заявления о включении избирателя в список избирателей по месту нахождения на выборах Президента Российской Федерации;  </w:t>
      </w:r>
    </w:p>
    <w:p w:rsidR="00175E17" w:rsidRDefault="00175E17" w:rsidP="00175E17">
      <w:pPr>
        <w:jc w:val="both"/>
      </w:pPr>
      <w:r>
        <w:t xml:space="preserve">ППЗ – пункт приема заявлений; </w:t>
      </w:r>
    </w:p>
    <w:p w:rsidR="00175E17" w:rsidRDefault="00175E17" w:rsidP="00175E17">
      <w:pPr>
        <w:jc w:val="both"/>
      </w:pPr>
      <w:r>
        <w:t xml:space="preserve">ТИК – </w:t>
      </w:r>
      <w:proofErr w:type="spellStart"/>
      <w:r>
        <w:t>Слюдянская</w:t>
      </w:r>
      <w:proofErr w:type="spellEnd"/>
      <w:r>
        <w:t xml:space="preserve"> территориальная избирательная комиссия;</w:t>
      </w:r>
    </w:p>
    <w:p w:rsidR="00175E17" w:rsidRDefault="00175E17" w:rsidP="00175E17">
      <w:pPr>
        <w:jc w:val="both"/>
      </w:pPr>
      <w:r>
        <w:t xml:space="preserve">УИК – участковые избирательные комиссии </w:t>
      </w:r>
      <w:proofErr w:type="spellStart"/>
      <w:r>
        <w:t>Слюдянского</w:t>
      </w:r>
      <w:proofErr w:type="spellEnd"/>
      <w:r>
        <w:t xml:space="preserve"> района; </w:t>
      </w:r>
    </w:p>
    <w:p w:rsidR="00175E17" w:rsidRDefault="00175E17" w:rsidP="00175E17">
      <w:pPr>
        <w:jc w:val="both"/>
      </w:pPr>
      <w:r>
        <w:t xml:space="preserve">ЦИК России – Центральная избирательная комиссия Российской Федерации.  </w:t>
      </w:r>
    </w:p>
    <w:p w:rsidR="00175E17" w:rsidRDefault="00175E17" w:rsidP="00175E17">
      <w:pPr>
        <w:jc w:val="both"/>
        <w:rPr>
          <w:sz w:val="16"/>
          <w:szCs w:val="16"/>
        </w:rPr>
      </w:pPr>
    </w:p>
    <w:p w:rsidR="00175E17" w:rsidRDefault="00175E17" w:rsidP="00175E17">
      <w:pPr>
        <w:rPr>
          <w:sz w:val="2"/>
          <w:szCs w:val="2"/>
        </w:rPr>
      </w:pPr>
      <w:r>
        <w:t xml:space="preserve">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09"/>
        <w:gridCol w:w="2692"/>
        <w:gridCol w:w="2267"/>
        <w:gridCol w:w="1700"/>
      </w:tblGrid>
      <w:tr w:rsidR="00175E17" w:rsidTr="00175E17">
        <w:trPr>
          <w:trHeight w:val="56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175E17" w:rsidTr="00175E17">
        <w:trPr>
          <w:trHeight w:val="27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совещаний и рабочих встреч с главами муниципальных образований </w:t>
            </w:r>
            <w:proofErr w:type="spellStart"/>
            <w:r>
              <w:rPr>
                <w:szCs w:val="28"/>
                <w:lang w:eastAsia="en-US"/>
              </w:rPr>
              <w:t>Слюдянского</w:t>
            </w:r>
            <w:proofErr w:type="spellEnd"/>
            <w:r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lastRenderedPageBreak/>
              <w:t xml:space="preserve">депутатами представительных органов, руководителями правоохранительных органов, военного комиссариата, учреждений здравоохранения и образования по вопросам взаимодействия и разъяснения Порядка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Декабрь – 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>Установка специального программного обеспечения на автоматизированных рабо</w:t>
            </w:r>
            <w:r w:rsidR="00226E08">
              <w:rPr>
                <w:szCs w:val="28"/>
                <w:lang w:eastAsia="en-US"/>
              </w:rPr>
              <w:t>чих местах в ППЗ УИК</w:t>
            </w:r>
            <w:r w:rsidRPr="00D67923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 xml:space="preserve">В течение двух </w:t>
            </w:r>
          </w:p>
          <w:p w:rsidR="00175E17" w:rsidRPr="00D67923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 xml:space="preserve">дней после </w:t>
            </w:r>
          </w:p>
          <w:p w:rsidR="00175E17" w:rsidRPr="00D67923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 xml:space="preserve">получения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О.С. Алексеева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Н.Л. Лазарева</w:t>
            </w:r>
          </w:p>
          <w:p w:rsidR="00D67923" w:rsidRPr="00D67923" w:rsidRDefault="00D679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ППЗ при 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обучающих мероприятиях Комиссии 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реализации Порядка: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Весь период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семинары с председателями ТИК по вопросам организации работы по обеспечению реализации Порядка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24 ноября 2017 года,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теоретические и пр</w:t>
            </w:r>
            <w:r w:rsidR="00226E08">
              <w:rPr>
                <w:szCs w:val="28"/>
                <w:lang w:eastAsia="en-US"/>
              </w:rPr>
              <w:t>актические занятия с членами избирательных комиссий</w:t>
            </w:r>
            <w:r>
              <w:rPr>
                <w:szCs w:val="28"/>
                <w:lang w:eastAsia="en-US"/>
              </w:rPr>
              <w:t xml:space="preserve"> (в режиме видео-конференц-связи (</w:t>
            </w:r>
            <w:proofErr w:type="spellStart"/>
            <w:r>
              <w:rPr>
                <w:szCs w:val="28"/>
                <w:lang w:eastAsia="en-US"/>
              </w:rPr>
              <w:t>вебинар</w:t>
            </w:r>
            <w:proofErr w:type="spellEnd"/>
            <w:r>
              <w:rPr>
                <w:szCs w:val="28"/>
                <w:lang w:eastAsia="en-US"/>
              </w:rPr>
              <w:t>):</w:t>
            </w:r>
            <w:proofErr w:type="gramEnd"/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szCs w:val="28"/>
                <w:lang w:eastAsia="en-US"/>
              </w:rPr>
              <w:t>о применении специального программного обеспечения для приема заявлений о включении избирателя в список избирателей по месту</w:t>
            </w:r>
            <w:proofErr w:type="gramEnd"/>
            <w:r>
              <w:rPr>
                <w:szCs w:val="28"/>
                <w:lang w:eastAsia="en-US"/>
              </w:rPr>
              <w:t xml:space="preserve"> нахождения на выборах Президента;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о порядке подачи заявления </w:t>
            </w:r>
            <w:r>
              <w:rPr>
                <w:szCs w:val="28"/>
                <w:lang w:eastAsia="en-US"/>
              </w:rPr>
              <w:t>о включении избирателя в список избирателей по месту нахождения через «Единый портал государственных и муниципальных услуг (ЕГПУ)»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Декабрь – 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ППЗ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D6792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семинары с членами УИК по вопросам организации работы </w:t>
            </w:r>
            <w:r>
              <w:rPr>
                <w:szCs w:val="28"/>
                <w:lang w:eastAsia="en-US"/>
              </w:rPr>
              <w:lastRenderedPageBreak/>
              <w:t xml:space="preserve">УИК по приему заявлений о включении избирателя </w:t>
            </w:r>
            <w:r>
              <w:rPr>
                <w:lang w:eastAsia="en-US"/>
              </w:rPr>
              <w:t>в список избирателей по месту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Февраль – март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УИК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плану </w:t>
            </w:r>
            <w:r>
              <w:rPr>
                <w:sz w:val="28"/>
                <w:szCs w:val="28"/>
                <w:lang w:eastAsia="en-US"/>
              </w:rPr>
              <w:lastRenderedPageBreak/>
              <w:t>ТИК (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D6792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 xml:space="preserve">семинары с операторами обработки заявлений избирателей, сотрудниками МФЦ по приему заявлений о включении избирателя </w:t>
            </w:r>
            <w:r w:rsidRPr="00D67923">
              <w:rPr>
                <w:lang w:eastAsia="en-US"/>
              </w:rPr>
              <w:t>в список избирателей по месту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 w:rsidRPr="00D67923">
              <w:rPr>
                <w:szCs w:val="28"/>
                <w:lang w:eastAsia="en-US"/>
              </w:rPr>
              <w:t xml:space="preserve">Декабрь – 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7923"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Pr="00D67923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методического занятия с членами ТИК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О.С. Алексеева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Оператор ППЗ 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семинаров и практических занятий с членами УИК по вопросам организации работы УИК по приему заявлений о включении избирателя </w:t>
            </w:r>
            <w:r>
              <w:rPr>
                <w:lang w:eastAsia="en-US"/>
              </w:rPr>
              <w:t>в список избирателей по месту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 - 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О.С. Алексеева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круглого стола с участием представителей общест</w:t>
            </w:r>
            <w:r w:rsidR="00616525">
              <w:rPr>
                <w:szCs w:val="28"/>
                <w:lang w:eastAsia="en-US"/>
              </w:rPr>
              <w:t>венных организаций и местных</w:t>
            </w:r>
            <w:r>
              <w:rPr>
                <w:szCs w:val="28"/>
                <w:lang w:eastAsia="en-US"/>
              </w:rPr>
              <w:t xml:space="preserve"> отделений политических партий, СМИ по реализации Порядка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Актуализация данных об адресах, номерах телефонов и местоположении помещений ТИК, УИК (ППЗ)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Декабрь-март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Размещение в СМИ информационно-телекоммуникационной сети «Интернет» информации о </w:t>
            </w:r>
            <w:r>
              <w:rPr>
                <w:szCs w:val="28"/>
                <w:lang w:eastAsia="en-US"/>
              </w:rPr>
              <w:lastRenderedPageBreak/>
              <w:t>работе Информационно-справочного центра ЦИК России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Декабрь-март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Информирование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 в СМИ, а также  через раздел   ТИК на сайте </w:t>
            </w:r>
            <w:proofErr w:type="spellStart"/>
            <w:r>
              <w:rPr>
                <w:szCs w:val="28"/>
                <w:lang w:eastAsia="en-US"/>
              </w:rPr>
              <w:t>Слюдянского</w:t>
            </w:r>
            <w:proofErr w:type="spellEnd"/>
            <w:r>
              <w:rPr>
                <w:szCs w:val="28"/>
                <w:lang w:eastAsia="en-US"/>
              </w:rPr>
              <w:t xml:space="preserve"> района, сайты муниципального района и поселений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Декабрь-март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Исполнение  постановлений Комиссии: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о графике приема заявлений избирателей в ТИК и УИК;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о перечне и местах расположения ППЗ;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 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установленные сроки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Г.К.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Заключение гражданско-правового договора с оператором ППЗ </w:t>
            </w:r>
            <w:proofErr w:type="gramStart"/>
            <w:r>
              <w:rPr>
                <w:szCs w:val="28"/>
                <w:lang w:eastAsia="en-US"/>
              </w:rPr>
              <w:t>при</w:t>
            </w:r>
            <w:proofErr w:type="gramEnd"/>
            <w:r>
              <w:rPr>
                <w:szCs w:val="28"/>
                <w:lang w:eastAsia="en-US"/>
              </w:rPr>
              <w:t xml:space="preserve"> ТИК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В.А. Чубарова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Мониторинг наличия компьютерного оборудования в УИК, необходимого для приема заявлений о включении избирателей в список избирателей по месту нахождения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– февраль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Сбор и анализ информации о технической готовности МФЦ </w:t>
            </w:r>
            <w:proofErr w:type="gramStart"/>
            <w:r>
              <w:rPr>
                <w:szCs w:val="28"/>
                <w:lang w:eastAsia="en-US"/>
              </w:rPr>
              <w:t>к приему заявлений о включении избирателя в список избирателей по месту нахождения на выборах</w:t>
            </w:r>
            <w:proofErr w:type="gramEnd"/>
            <w:r>
              <w:rPr>
                <w:szCs w:val="28"/>
                <w:lang w:eastAsia="en-US"/>
              </w:rPr>
              <w:t xml:space="preserve"> Президента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20 декабря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Лазарева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рабочих встреч с руководителями учреждений </w:t>
            </w:r>
            <w:r>
              <w:rPr>
                <w:szCs w:val="28"/>
                <w:lang w:eastAsia="en-US"/>
              </w:rPr>
              <w:lastRenderedPageBreak/>
              <w:t xml:space="preserve">здравоохранения и отдела МВД по </w:t>
            </w:r>
            <w:proofErr w:type="spellStart"/>
            <w:r>
              <w:rPr>
                <w:szCs w:val="28"/>
                <w:lang w:eastAsia="en-US"/>
              </w:rPr>
              <w:t>Слюдянскому</w:t>
            </w:r>
            <w:proofErr w:type="spellEnd"/>
            <w:r>
              <w:rPr>
                <w:szCs w:val="28"/>
                <w:lang w:eastAsia="en-US"/>
              </w:rPr>
              <w:t xml:space="preserve"> району по вопросам голосования избирателей, находящихся в местах временного пребывания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Январь – февраль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Г.К.    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Доведения до сведений УИК, МФЦ размещенных на сайте Комиссии и обучающем портале «Стань профессионалом!» методических материалов (презентации, таблицы), разъясняющих порядок подачи и приема заявления о включении в список избирателей по месту нахождения на выборах Президента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Декабрь-март</w:t>
            </w:r>
            <w:r w:rsidR="00175E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Организация работы </w:t>
            </w:r>
            <w:r w:rsidR="00C14986">
              <w:rPr>
                <w:spacing w:val="-2"/>
                <w:sz w:val="28"/>
                <w:szCs w:val="28"/>
                <w:lang w:eastAsia="en-US"/>
              </w:rPr>
              <w:t xml:space="preserve">горячей линии ТИК для </w:t>
            </w:r>
            <w:r>
              <w:rPr>
                <w:spacing w:val="-2"/>
                <w:sz w:val="28"/>
                <w:szCs w:val="28"/>
                <w:lang w:eastAsia="en-US"/>
              </w:rPr>
              <w:t>оперативного информирования избирателей по выборам Президента, в том числе по разъяс</w:t>
            </w:r>
            <w:r w:rsidR="00C14986">
              <w:rPr>
                <w:spacing w:val="-2"/>
                <w:sz w:val="28"/>
                <w:szCs w:val="28"/>
                <w:lang w:eastAsia="en-US"/>
              </w:rPr>
              <w:t>нению  Порядка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– март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Н.Л. Лазарева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Г.К.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Котовщиков</w:t>
            </w:r>
            <w:proofErr w:type="spellEnd"/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Распространение учебно-методических и информационных материалов по реализации Порядка, подготовленных ЦИК России и Комиссией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Н.Л. Титова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 мере </w:t>
            </w:r>
          </w:p>
          <w:p w:rsidR="00175E17" w:rsidRDefault="00175E17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поступления </w:t>
            </w: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Распространение наружных средств информирования и наглядных информационно-разъяснительных материалов</w:t>
            </w:r>
            <w:r w:rsidR="00616525">
              <w:rPr>
                <w:spacing w:val="-4"/>
                <w:kern w:val="2"/>
                <w:szCs w:val="28"/>
                <w:lang w:eastAsia="en-US"/>
              </w:rPr>
              <w:t>, в том числе баннеров информационного характера</w:t>
            </w:r>
            <w:r>
              <w:rPr>
                <w:spacing w:val="-4"/>
                <w:kern w:val="2"/>
                <w:szCs w:val="28"/>
                <w:lang w:eastAsia="en-US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7C4843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Декабрь-март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Лазарева</w:t>
            </w:r>
          </w:p>
          <w:p w:rsidR="00175E17" w:rsidRDefault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175E17">
              <w:rPr>
                <w:sz w:val="28"/>
                <w:szCs w:val="28"/>
                <w:lang w:eastAsia="en-US"/>
              </w:rPr>
              <w:t>дминистрация муниципального района</w:t>
            </w:r>
          </w:p>
          <w:p w:rsidR="00175E17" w:rsidRDefault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175E17">
              <w:rPr>
                <w:sz w:val="28"/>
                <w:szCs w:val="28"/>
                <w:lang w:eastAsia="en-US"/>
              </w:rPr>
              <w:t>дминистрации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городских 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7"/>
                <w:szCs w:val="27"/>
                <w:lang w:eastAsia="en-US"/>
              </w:rPr>
            </w:pPr>
            <w:r>
              <w:rPr>
                <w:spacing w:val="-8"/>
                <w:sz w:val="27"/>
                <w:szCs w:val="27"/>
                <w:lang w:eastAsia="en-US"/>
              </w:rPr>
              <w:lastRenderedPageBreak/>
              <w:t>В соответствии с планом мероприятий по информационно-</w:t>
            </w:r>
            <w:r>
              <w:rPr>
                <w:spacing w:val="-8"/>
                <w:sz w:val="27"/>
                <w:szCs w:val="27"/>
                <w:lang w:eastAsia="en-US"/>
              </w:rPr>
              <w:lastRenderedPageBreak/>
              <w:t xml:space="preserve">разъяснительной деятельности Комиссии </w:t>
            </w:r>
          </w:p>
        </w:tc>
      </w:tr>
      <w:tr w:rsidR="00C14986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 w:rsidP="00C14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A38BD">
              <w:rPr>
                <w:sz w:val="28"/>
                <w:szCs w:val="28"/>
              </w:rPr>
              <w:t xml:space="preserve"> участковых избирательных комиссий не позднее</w:t>
            </w:r>
            <w:r>
              <w:rPr>
                <w:sz w:val="28"/>
                <w:szCs w:val="28"/>
              </w:rPr>
              <w:t>,</w:t>
            </w:r>
            <w:r w:rsidRPr="002A38BD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ем за 20 дней до дня голосования</w:t>
            </w:r>
            <w:r w:rsidRPr="002A38BD">
              <w:rPr>
                <w:sz w:val="28"/>
                <w:szCs w:val="28"/>
              </w:rPr>
              <w:t xml:space="preserve">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</w:t>
            </w:r>
            <w:r>
              <w:rPr>
                <w:sz w:val="28"/>
                <w:szCs w:val="28"/>
              </w:rPr>
              <w:t>осования с машиночитаемым кодом</w:t>
            </w:r>
          </w:p>
          <w:p w:rsidR="00C14986" w:rsidRDefault="00C14986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 позднее </w:t>
            </w:r>
          </w:p>
          <w:p w:rsidR="00C14986" w:rsidRDefault="00C14986">
            <w:pPr>
              <w:pStyle w:val="ad"/>
              <w:spacing w:before="120" w:after="12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февраля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:rsidR="00C14986" w:rsidRDefault="00C14986" w:rsidP="00C14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городских 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6" w:rsidRDefault="00C14986">
            <w:pPr>
              <w:spacing w:line="276" w:lineRule="auto"/>
              <w:jc w:val="both"/>
              <w:rPr>
                <w:spacing w:val="-8"/>
                <w:sz w:val="27"/>
                <w:szCs w:val="27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Прием заявлений о включении избирателя в список избирателей по месту нахождения в ППЗ ТИК, МФЦ, через ЕГПУ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31 января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12 марта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ТИК, МФЦ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>Прием заявлений о включении избирателя в список избирателей по месту нахождения в ППЗ УИК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25 февраля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12 марта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Оформление специальных заявлений с маркой о включении избирателя в список избирателей по месту нахождения в ППЗ УИК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13 марта до 14:00 17 марта 2018 года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Передача в ТИК заявлений о включении избирателя в список избирателей по месту нахождения, содержащихся в </w:t>
            </w:r>
            <w:r>
              <w:rPr>
                <w:spacing w:val="-4"/>
                <w:kern w:val="2"/>
                <w:szCs w:val="28"/>
                <w:lang w:eastAsia="en-US"/>
              </w:rPr>
              <w:lastRenderedPageBreak/>
              <w:t>заявлениях сведений, для ввода в базу обработки заявлений: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spacing w:val="-4"/>
                <w:kern w:val="2"/>
                <w:szCs w:val="28"/>
                <w:lang w:eastAsia="en-US"/>
              </w:rPr>
              <w:t xml:space="preserve"> из МФЦ</w:t>
            </w: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lang w:eastAsia="en-US"/>
              </w:rPr>
              <w:t xml:space="preserve">– из УИК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31 января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9:00 14 марта 2018 года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 ежедневно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25 февраля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7 марта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года – не реже, чем раз в три дня,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8 марта до 10:00 13 марта 2018 года  – ежедневно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УИК, МФЦ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175E17" w:rsidTr="00175E17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C14986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both"/>
              <w:rPr>
                <w:spacing w:val="-4"/>
                <w:kern w:val="2"/>
                <w:szCs w:val="28"/>
                <w:lang w:eastAsia="en-US"/>
              </w:rPr>
            </w:pPr>
            <w:r>
              <w:rPr>
                <w:spacing w:val="-4"/>
                <w:kern w:val="2"/>
                <w:szCs w:val="28"/>
                <w:lang w:eastAsia="en-US"/>
              </w:rPr>
              <w:t xml:space="preserve">Формирование и направление в УИК дополнительных вкладных листов списка избирателей с внесенными в них сведениями об избирателях, подавших заявления о включении в список избирателей по месту нахождения, реестра избирателей, подлежащих исключению из списка избирателей, реестра избирателей, подавших неучтенные заявления о включении в список избирателей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 позднее </w:t>
            </w:r>
          </w:p>
          <w:p w:rsidR="00175E17" w:rsidRDefault="00175E17">
            <w:pPr>
              <w:pStyle w:val="ad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марта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Алексеева</w:t>
            </w:r>
          </w:p>
          <w:p w:rsidR="00175E17" w:rsidRDefault="00175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Н.Л. Титова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17" w:rsidRDefault="00175E17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175E17" w:rsidRDefault="00175E17" w:rsidP="00175E17">
      <w:pPr>
        <w:rPr>
          <w:sz w:val="24"/>
          <w:szCs w:val="24"/>
        </w:rPr>
      </w:pPr>
    </w:p>
    <w:p w:rsidR="00175E17" w:rsidRPr="00175E17" w:rsidRDefault="00175E17" w:rsidP="00175E17">
      <w:pPr>
        <w:tabs>
          <w:tab w:val="left" w:pos="1450"/>
        </w:tabs>
      </w:pPr>
    </w:p>
    <w:sectPr w:rsidR="00175E17" w:rsidRPr="00175E17" w:rsidSect="00175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D" w:rsidRDefault="00023C7D" w:rsidP="00A26F23">
      <w:r>
        <w:separator/>
      </w:r>
    </w:p>
  </w:endnote>
  <w:endnote w:type="continuationSeparator" w:id="0">
    <w:p w:rsidR="00023C7D" w:rsidRDefault="00023C7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D" w:rsidRDefault="00023C7D" w:rsidP="00A26F23">
      <w:r>
        <w:separator/>
      </w:r>
    </w:p>
  </w:footnote>
  <w:footnote w:type="continuationSeparator" w:id="0">
    <w:p w:rsidR="00023C7D" w:rsidRDefault="00023C7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036"/>
    <w:multiLevelType w:val="hybridMultilevel"/>
    <w:tmpl w:val="67383F36"/>
    <w:lvl w:ilvl="0" w:tplc="3AF2E45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962C8"/>
    <w:rsid w:val="000C62AC"/>
    <w:rsid w:val="000D5713"/>
    <w:rsid w:val="00110FAC"/>
    <w:rsid w:val="00112F09"/>
    <w:rsid w:val="00146428"/>
    <w:rsid w:val="00175E17"/>
    <w:rsid w:val="001C263D"/>
    <w:rsid w:val="001C5065"/>
    <w:rsid w:val="001C7F59"/>
    <w:rsid w:val="00204D9C"/>
    <w:rsid w:val="00226E08"/>
    <w:rsid w:val="00235965"/>
    <w:rsid w:val="00235F0C"/>
    <w:rsid w:val="00262304"/>
    <w:rsid w:val="002C23B3"/>
    <w:rsid w:val="002E02AD"/>
    <w:rsid w:val="00321392"/>
    <w:rsid w:val="00335054"/>
    <w:rsid w:val="004528FF"/>
    <w:rsid w:val="004D16CB"/>
    <w:rsid w:val="00500269"/>
    <w:rsid w:val="00544F95"/>
    <w:rsid w:val="005B315C"/>
    <w:rsid w:val="00616525"/>
    <w:rsid w:val="00625053"/>
    <w:rsid w:val="00634582"/>
    <w:rsid w:val="00704FB6"/>
    <w:rsid w:val="00714DBC"/>
    <w:rsid w:val="0072404A"/>
    <w:rsid w:val="0076420F"/>
    <w:rsid w:val="00765A7F"/>
    <w:rsid w:val="007814FC"/>
    <w:rsid w:val="00787B69"/>
    <w:rsid w:val="007A0C38"/>
    <w:rsid w:val="007B7648"/>
    <w:rsid w:val="007C4843"/>
    <w:rsid w:val="00823370"/>
    <w:rsid w:val="00835C7C"/>
    <w:rsid w:val="00860885"/>
    <w:rsid w:val="00862F69"/>
    <w:rsid w:val="00877C30"/>
    <w:rsid w:val="008F1565"/>
    <w:rsid w:val="008F6592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63FE9"/>
    <w:rsid w:val="00B73CAC"/>
    <w:rsid w:val="00B94625"/>
    <w:rsid w:val="00BC7C36"/>
    <w:rsid w:val="00BE0561"/>
    <w:rsid w:val="00C13C8F"/>
    <w:rsid w:val="00C14986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67923"/>
    <w:rsid w:val="00D77670"/>
    <w:rsid w:val="00D957E8"/>
    <w:rsid w:val="00E0536F"/>
    <w:rsid w:val="00E46674"/>
    <w:rsid w:val="00E76792"/>
    <w:rsid w:val="00EB694A"/>
    <w:rsid w:val="00ED418A"/>
    <w:rsid w:val="00F0520C"/>
    <w:rsid w:val="00F56EC2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E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75E17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"/>
    <w:basedOn w:val="ae"/>
    <w:rsid w:val="00175E17"/>
    <w:pPr>
      <w:tabs>
        <w:tab w:val="clear" w:pos="4677"/>
        <w:tab w:val="clear" w:pos="9355"/>
      </w:tabs>
    </w:pPr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175E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E1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E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75E17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"/>
    <w:basedOn w:val="ae"/>
    <w:rsid w:val="00175E17"/>
    <w:pPr>
      <w:tabs>
        <w:tab w:val="clear" w:pos="4677"/>
        <w:tab w:val="clear" w:pos="9355"/>
      </w:tabs>
    </w:pPr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175E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5E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1255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10</cp:revision>
  <cp:lastPrinted>2017-12-19T01:02:00Z</cp:lastPrinted>
  <dcterms:created xsi:type="dcterms:W3CDTF">2017-12-11T02:25:00Z</dcterms:created>
  <dcterms:modified xsi:type="dcterms:W3CDTF">2017-12-19T01:03:00Z</dcterms:modified>
</cp:coreProperties>
</file>