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AE" w:rsidRDefault="00E83CDB" w:rsidP="00E83CDB">
      <w:pPr>
        <w:spacing w:line="228" w:lineRule="auto"/>
        <w:jc w:val="center"/>
        <w:rPr>
          <w:rFonts w:ascii="Times New Roman" w:hAnsi="Times New Roman"/>
          <w:b/>
          <w:bCs/>
          <w:color w:val="000000"/>
          <w:kern w:val="2"/>
          <w:sz w:val="28"/>
          <w:szCs w:val="28"/>
        </w:rPr>
      </w:pPr>
      <w:r>
        <w:rPr>
          <w:rFonts w:ascii="Times New Roman" w:hAnsi="Times New Roman"/>
          <w:b/>
          <w:bCs/>
          <w:color w:val="000000"/>
          <w:kern w:val="2"/>
          <w:sz w:val="28"/>
          <w:szCs w:val="28"/>
        </w:rPr>
        <w:t>РОССИЙСКАЯ ФЕДЕРАЦИЯ</w:t>
      </w:r>
    </w:p>
    <w:p w:rsidR="00E83CDB" w:rsidRDefault="00E83CDB" w:rsidP="00E83CDB">
      <w:pPr>
        <w:spacing w:line="228" w:lineRule="auto"/>
        <w:jc w:val="center"/>
        <w:rPr>
          <w:rFonts w:ascii="Times New Roman" w:hAnsi="Times New Roman"/>
          <w:b/>
          <w:bCs/>
          <w:color w:val="000000"/>
          <w:kern w:val="2"/>
          <w:sz w:val="28"/>
          <w:szCs w:val="28"/>
        </w:rPr>
      </w:pPr>
      <w:r>
        <w:rPr>
          <w:rFonts w:ascii="Times New Roman" w:hAnsi="Times New Roman"/>
          <w:b/>
          <w:bCs/>
          <w:color w:val="000000"/>
          <w:kern w:val="2"/>
          <w:sz w:val="28"/>
          <w:szCs w:val="28"/>
        </w:rPr>
        <w:t>ИРКУТСКАЯ ОБЛАСТЬ</w:t>
      </w:r>
    </w:p>
    <w:p w:rsidR="00E83CDB" w:rsidRPr="00E83CDB" w:rsidRDefault="00E83CDB" w:rsidP="00E83CDB">
      <w:pPr>
        <w:spacing w:line="228" w:lineRule="auto"/>
        <w:jc w:val="center"/>
        <w:rPr>
          <w:rFonts w:ascii="Times New Roman" w:hAnsi="Times New Roman"/>
          <w:b/>
          <w:bCs/>
          <w:color w:val="000000"/>
          <w:kern w:val="2"/>
          <w:sz w:val="28"/>
          <w:szCs w:val="28"/>
        </w:rPr>
      </w:pPr>
      <w:r>
        <w:rPr>
          <w:rFonts w:ascii="Times New Roman" w:hAnsi="Times New Roman"/>
          <w:b/>
          <w:bCs/>
          <w:color w:val="000000"/>
          <w:kern w:val="2"/>
          <w:sz w:val="28"/>
          <w:szCs w:val="28"/>
        </w:rPr>
        <w:t>СЛЮДЯНСКИЙ РАЙОН</w:t>
      </w:r>
    </w:p>
    <w:p w:rsidR="007F79BB" w:rsidRPr="00B226AA" w:rsidRDefault="00B226AA" w:rsidP="00483CE4">
      <w:pPr>
        <w:spacing w:after="0" w:line="240" w:lineRule="exact"/>
        <w:jc w:val="center"/>
        <w:rPr>
          <w:rFonts w:ascii="Times New Roman" w:hAnsi="Times New Roman"/>
          <w:b/>
          <w:bCs/>
          <w:color w:val="000000"/>
          <w:kern w:val="2"/>
          <w:sz w:val="28"/>
          <w:szCs w:val="28"/>
        </w:rPr>
      </w:pPr>
      <w:r>
        <w:rPr>
          <w:rFonts w:ascii="Times New Roman" w:hAnsi="Times New Roman"/>
          <w:b/>
          <w:bCs/>
          <w:color w:val="000000"/>
          <w:kern w:val="2"/>
          <w:sz w:val="32"/>
          <w:szCs w:val="32"/>
        </w:rPr>
        <w:t xml:space="preserve"> </w:t>
      </w:r>
      <w:r w:rsidR="007F79BB">
        <w:rPr>
          <w:rFonts w:ascii="Times New Roman" w:hAnsi="Times New Roman"/>
          <w:b/>
          <w:bCs/>
          <w:color w:val="000000"/>
          <w:kern w:val="2"/>
          <w:sz w:val="28"/>
          <w:szCs w:val="28"/>
        </w:rPr>
        <w:t xml:space="preserve"> </w:t>
      </w:r>
      <w:r w:rsidR="00AB2EC0">
        <w:rPr>
          <w:rFonts w:ascii="Times New Roman" w:hAnsi="Times New Roman"/>
          <w:b/>
          <w:bCs/>
          <w:color w:val="000000"/>
          <w:kern w:val="2"/>
          <w:sz w:val="28"/>
          <w:szCs w:val="28"/>
        </w:rPr>
        <w:t xml:space="preserve"> ДУМА ПОРТБАЙ</w:t>
      </w:r>
      <w:r w:rsidR="00483CE4">
        <w:rPr>
          <w:rFonts w:ascii="Times New Roman" w:hAnsi="Times New Roman"/>
          <w:b/>
          <w:bCs/>
          <w:color w:val="000000"/>
          <w:kern w:val="2"/>
          <w:sz w:val="28"/>
          <w:szCs w:val="28"/>
        </w:rPr>
        <w:t>КАЛЬСКОГО СЕЛЬСКОГО ПОСЕЛЕНИЯ</w:t>
      </w:r>
    </w:p>
    <w:p w:rsidR="00DE7CF0" w:rsidRPr="00DE7CF0" w:rsidRDefault="00DE7CF0" w:rsidP="00DE7CF0">
      <w:pPr>
        <w:spacing w:after="0" w:line="240" w:lineRule="exact"/>
        <w:jc w:val="center"/>
        <w:rPr>
          <w:rFonts w:ascii="Times New Roman" w:hAnsi="Times New Roman"/>
          <w:b/>
          <w:bCs/>
          <w:color w:val="000000"/>
          <w:kern w:val="2"/>
          <w:sz w:val="28"/>
          <w:szCs w:val="28"/>
        </w:rPr>
      </w:pPr>
    </w:p>
    <w:p w:rsidR="00A822AE" w:rsidRDefault="00A822AE" w:rsidP="00A822AE">
      <w:pPr>
        <w:autoSpaceDE w:val="0"/>
        <w:autoSpaceDN w:val="0"/>
        <w:adjustRightInd w:val="0"/>
        <w:spacing w:line="228" w:lineRule="auto"/>
        <w:jc w:val="center"/>
        <w:rPr>
          <w:rFonts w:ascii="Times New Roman" w:hAnsi="Times New Roman"/>
          <w:b/>
          <w:bCs/>
          <w:color w:val="000000"/>
          <w:kern w:val="2"/>
          <w:sz w:val="28"/>
          <w:szCs w:val="28"/>
        </w:rPr>
      </w:pPr>
      <w:r w:rsidRPr="00C01F7F">
        <w:rPr>
          <w:rFonts w:ascii="Times New Roman" w:hAnsi="Times New Roman"/>
          <w:b/>
          <w:bCs/>
          <w:color w:val="000000"/>
          <w:kern w:val="2"/>
          <w:sz w:val="28"/>
          <w:szCs w:val="28"/>
        </w:rPr>
        <w:t>РЕШЕНИЕ</w:t>
      </w:r>
    </w:p>
    <w:p w:rsidR="00A822AE" w:rsidRPr="00E83CDB" w:rsidRDefault="00E83CDB" w:rsidP="00E83CDB">
      <w:pPr>
        <w:autoSpaceDE w:val="0"/>
        <w:autoSpaceDN w:val="0"/>
        <w:adjustRightInd w:val="0"/>
        <w:spacing w:line="228" w:lineRule="auto"/>
        <w:rPr>
          <w:rFonts w:ascii="Times New Roman" w:hAnsi="Times New Roman"/>
          <w:bCs/>
          <w:color w:val="000000"/>
          <w:kern w:val="2"/>
          <w:sz w:val="28"/>
          <w:szCs w:val="28"/>
        </w:rPr>
      </w:pPr>
      <w:r>
        <w:rPr>
          <w:rFonts w:ascii="Times New Roman" w:hAnsi="Times New Roman"/>
          <w:bCs/>
          <w:color w:val="000000"/>
          <w:kern w:val="2"/>
          <w:sz w:val="28"/>
          <w:szCs w:val="28"/>
        </w:rPr>
        <w:t xml:space="preserve">от </w:t>
      </w:r>
      <w:r w:rsidR="007A4561">
        <w:rPr>
          <w:rFonts w:ascii="Times New Roman" w:hAnsi="Times New Roman"/>
          <w:bCs/>
          <w:color w:val="000000"/>
          <w:kern w:val="2"/>
          <w:sz w:val="28"/>
          <w:szCs w:val="28"/>
        </w:rPr>
        <w:t>26.12.  2018 г. № 30-д</w:t>
      </w:r>
    </w:p>
    <w:p w:rsidR="00A822AE" w:rsidRPr="00C01F7F" w:rsidRDefault="00E83CDB" w:rsidP="00E83CDB">
      <w:pPr>
        <w:autoSpaceDE w:val="0"/>
        <w:autoSpaceDN w:val="0"/>
        <w:adjustRightInd w:val="0"/>
        <w:spacing w:line="228" w:lineRule="auto"/>
        <w:rPr>
          <w:rFonts w:ascii="Times New Roman" w:hAnsi="Times New Roman"/>
          <w:color w:val="000000"/>
          <w:sz w:val="28"/>
          <w:szCs w:val="28"/>
        </w:rPr>
      </w:pPr>
      <w:r>
        <w:rPr>
          <w:rFonts w:ascii="Times New Roman" w:hAnsi="Times New Roman"/>
          <w:b/>
          <w:bCs/>
          <w:color w:val="000000"/>
          <w:sz w:val="28"/>
          <w:szCs w:val="28"/>
        </w:rPr>
        <w:t>«</w:t>
      </w:r>
      <w:r w:rsidR="007F79BB">
        <w:rPr>
          <w:rFonts w:ascii="Times New Roman" w:hAnsi="Times New Roman"/>
          <w:b/>
          <w:bCs/>
          <w:color w:val="000000"/>
          <w:sz w:val="28"/>
          <w:szCs w:val="28"/>
        </w:rPr>
        <w:t>ОБ УТВЕРЖДЕНИИ ПОЛОЖЕНИЯ «</w:t>
      </w:r>
      <w:r w:rsidR="00A822AE" w:rsidRPr="00C01F7F">
        <w:rPr>
          <w:rFonts w:ascii="Times New Roman" w:hAnsi="Times New Roman"/>
          <w:b/>
          <w:bCs/>
          <w:color w:val="000000"/>
          <w:sz w:val="28"/>
          <w:szCs w:val="28"/>
        </w:rPr>
        <w:t>О СИСТЕМЕ МУНИЦИПАЛЬНЫХ ПРАВОВЫХ АКТОВ</w:t>
      </w:r>
      <w:r w:rsidR="00A822AE" w:rsidRPr="00C01F7F">
        <w:rPr>
          <w:rFonts w:ascii="Times New Roman" w:hAnsi="Times New Roman"/>
          <w:b/>
          <w:color w:val="000000"/>
          <w:sz w:val="28"/>
          <w:szCs w:val="28"/>
        </w:rPr>
        <w:t xml:space="preserve"> </w:t>
      </w:r>
      <w:r w:rsidR="00483CE4">
        <w:rPr>
          <w:rFonts w:ascii="Times New Roman" w:hAnsi="Times New Roman"/>
          <w:b/>
          <w:color w:val="000000"/>
          <w:sz w:val="28"/>
          <w:szCs w:val="28"/>
        </w:rPr>
        <w:t>ПОРТБАЙКАЛЬСКОГО</w:t>
      </w:r>
      <w:r w:rsidR="0055213F">
        <w:rPr>
          <w:rFonts w:ascii="Times New Roman" w:hAnsi="Times New Roman"/>
          <w:b/>
          <w:color w:val="000000"/>
          <w:sz w:val="28"/>
          <w:szCs w:val="28"/>
        </w:rPr>
        <w:t xml:space="preserve"> </w:t>
      </w:r>
      <w:r w:rsidR="00A822AE" w:rsidRPr="00C01F7F">
        <w:rPr>
          <w:rFonts w:ascii="Times New Roman" w:hAnsi="Times New Roman"/>
          <w:b/>
          <w:color w:val="000000"/>
          <w:sz w:val="28"/>
          <w:szCs w:val="28"/>
        </w:rPr>
        <w:t>МУНИЦИПАЛЬНОГО ОБРАЗОВАНИЯ</w:t>
      </w:r>
      <w:r w:rsidR="007F79BB">
        <w:rPr>
          <w:rFonts w:ascii="Times New Roman" w:hAnsi="Times New Roman"/>
          <w:b/>
          <w:color w:val="000000"/>
          <w:sz w:val="28"/>
          <w:szCs w:val="28"/>
        </w:rPr>
        <w:t>»</w:t>
      </w:r>
      <w:r w:rsidR="00A822AE" w:rsidRPr="00C01F7F">
        <w:rPr>
          <w:rFonts w:ascii="Times New Roman" w:hAnsi="Times New Roman"/>
          <w:b/>
          <w:color w:val="000000"/>
          <w:sz w:val="28"/>
          <w:szCs w:val="28"/>
        </w:rPr>
        <w:t xml:space="preserve"> </w:t>
      </w:r>
      <w:r w:rsidR="0055213F">
        <w:rPr>
          <w:rFonts w:ascii="Times New Roman" w:hAnsi="Times New Roman"/>
          <w:color w:val="000000"/>
          <w:sz w:val="28"/>
          <w:szCs w:val="28"/>
        </w:rPr>
        <w:t xml:space="preserve"> </w:t>
      </w:r>
    </w:p>
    <w:p w:rsidR="00A822AE" w:rsidRPr="00C01F7F" w:rsidRDefault="00A822AE" w:rsidP="00A822AE">
      <w:pPr>
        <w:autoSpaceDE w:val="0"/>
        <w:autoSpaceDN w:val="0"/>
        <w:adjustRightInd w:val="0"/>
        <w:spacing w:line="228" w:lineRule="auto"/>
        <w:jc w:val="both"/>
        <w:rPr>
          <w:rFonts w:ascii="Times New Roman" w:hAnsi="Times New Roman"/>
          <w:color w:val="000000"/>
          <w:sz w:val="24"/>
          <w:szCs w:val="24"/>
        </w:rPr>
      </w:pPr>
    </w:p>
    <w:p w:rsidR="00AB2EC0" w:rsidRDefault="00A822AE" w:rsidP="00AB2EC0">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w:t>
      </w:r>
      <w:r w:rsidR="00AB2EC0">
        <w:rPr>
          <w:rFonts w:ascii="Times New Roman" w:hAnsi="Times New Roman"/>
          <w:color w:val="000000"/>
          <w:sz w:val="28"/>
          <w:szCs w:val="28"/>
        </w:rPr>
        <w:t>24, 40</w:t>
      </w:r>
      <w:r w:rsidRPr="00C01F7F">
        <w:rPr>
          <w:rFonts w:ascii="Times New Roman" w:hAnsi="Times New Roman"/>
          <w:color w:val="000000"/>
          <w:sz w:val="28"/>
          <w:szCs w:val="28"/>
        </w:rPr>
        <w:t xml:space="preserve"> Устава </w:t>
      </w:r>
      <w:r w:rsidR="00483CE4">
        <w:rPr>
          <w:rFonts w:ascii="Times New Roman" w:hAnsi="Times New Roman"/>
          <w:color w:val="000000"/>
          <w:sz w:val="28"/>
          <w:szCs w:val="28"/>
        </w:rPr>
        <w:t>Портбайкальского</w:t>
      </w:r>
      <w:r w:rsidR="0055213F">
        <w:rPr>
          <w:rFonts w:ascii="Times New Roman" w:hAnsi="Times New Roman"/>
          <w:color w:val="000000"/>
          <w:sz w:val="28"/>
          <w:szCs w:val="28"/>
        </w:rPr>
        <w:t xml:space="preserve"> </w:t>
      </w:r>
      <w:r w:rsidRPr="00C01F7F">
        <w:rPr>
          <w:rFonts w:ascii="Times New Roman" w:hAnsi="Times New Roman"/>
          <w:color w:val="000000"/>
          <w:sz w:val="28"/>
          <w:szCs w:val="28"/>
        </w:rPr>
        <w:t>муниципального образования</w:t>
      </w:r>
      <w:r w:rsidR="0055213F">
        <w:rPr>
          <w:rFonts w:ascii="Times New Roman" w:hAnsi="Times New Roman"/>
          <w:color w:val="000000"/>
          <w:sz w:val="28"/>
          <w:szCs w:val="28"/>
        </w:rPr>
        <w:t xml:space="preserve">, </w:t>
      </w:r>
      <w:r w:rsidR="00AB2EC0">
        <w:rPr>
          <w:rFonts w:ascii="Times New Roman" w:hAnsi="Times New Roman"/>
          <w:color w:val="000000"/>
          <w:sz w:val="28"/>
          <w:szCs w:val="28"/>
        </w:rPr>
        <w:t>Дума</w:t>
      </w:r>
      <w:r w:rsidR="00743EFB" w:rsidRPr="0055213F">
        <w:rPr>
          <w:rFonts w:ascii="Times New Roman" w:hAnsi="Times New Roman"/>
          <w:color w:val="000000"/>
          <w:sz w:val="28"/>
          <w:szCs w:val="28"/>
        </w:rPr>
        <w:t xml:space="preserve"> </w:t>
      </w:r>
      <w:r w:rsidR="00483CE4">
        <w:rPr>
          <w:rFonts w:ascii="Times New Roman" w:hAnsi="Times New Roman"/>
          <w:color w:val="000000"/>
          <w:sz w:val="28"/>
          <w:szCs w:val="28"/>
        </w:rPr>
        <w:t>Портбайкальского</w:t>
      </w:r>
      <w:r w:rsidRPr="0055213F">
        <w:rPr>
          <w:rFonts w:ascii="Times New Roman" w:hAnsi="Times New Roman"/>
          <w:color w:val="000000"/>
          <w:sz w:val="28"/>
          <w:szCs w:val="28"/>
        </w:rPr>
        <w:t xml:space="preserve"> муниципального образования в соответствии с уст</w:t>
      </w:r>
      <w:r w:rsidR="00AB2EC0">
        <w:rPr>
          <w:rFonts w:ascii="Times New Roman" w:hAnsi="Times New Roman"/>
          <w:color w:val="000000"/>
          <w:sz w:val="28"/>
          <w:szCs w:val="28"/>
        </w:rPr>
        <w:t>авом муниципального образования</w:t>
      </w:r>
    </w:p>
    <w:p w:rsidR="00A822AE" w:rsidRPr="0055213F" w:rsidRDefault="00AB2EC0" w:rsidP="00AB2EC0">
      <w:pPr>
        <w:autoSpaceDE w:val="0"/>
        <w:autoSpaceDN w:val="0"/>
        <w:adjustRightInd w:val="0"/>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РЕШИЛА</w:t>
      </w:r>
      <w:r w:rsidR="00A822AE" w:rsidRPr="0055213F">
        <w:rPr>
          <w:rFonts w:ascii="Times New Roman" w:hAnsi="Times New Roman"/>
          <w:color w:val="000000"/>
          <w:sz w:val="28"/>
          <w:szCs w:val="28"/>
        </w:rPr>
        <w:t xml:space="preserve">: </w:t>
      </w:r>
    </w:p>
    <w:p w:rsidR="00A822AE" w:rsidRPr="0055213F" w:rsidRDefault="00A822AE" w:rsidP="00A822A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w:t>
      </w:r>
      <w:r w:rsidRPr="0055213F">
        <w:rPr>
          <w:rFonts w:ascii="Times New Roman" w:hAnsi="Times New Roman"/>
          <w:color w:val="000000"/>
          <w:sz w:val="28"/>
          <w:szCs w:val="28"/>
        </w:rPr>
        <w:t xml:space="preserve">Утвердить прилагаемое Положение о системе муниципальных правовых актов </w:t>
      </w:r>
      <w:r w:rsidR="00483CE4">
        <w:rPr>
          <w:rFonts w:ascii="Times New Roman" w:hAnsi="Times New Roman"/>
          <w:color w:val="000000"/>
          <w:sz w:val="28"/>
          <w:szCs w:val="28"/>
        </w:rPr>
        <w:t>Портбайкальского</w:t>
      </w:r>
      <w:r w:rsidR="0055213F" w:rsidRPr="0055213F">
        <w:rPr>
          <w:rFonts w:ascii="Times New Roman" w:hAnsi="Times New Roman"/>
          <w:color w:val="000000"/>
          <w:sz w:val="28"/>
          <w:szCs w:val="28"/>
        </w:rPr>
        <w:t xml:space="preserve"> </w:t>
      </w:r>
      <w:r w:rsidRPr="0055213F">
        <w:rPr>
          <w:rFonts w:ascii="Times New Roman" w:hAnsi="Times New Roman"/>
          <w:color w:val="000000"/>
          <w:sz w:val="28"/>
          <w:szCs w:val="28"/>
        </w:rPr>
        <w:t xml:space="preserve">муниципального образования </w:t>
      </w:r>
      <w:r w:rsidR="0055213F" w:rsidRPr="0055213F">
        <w:rPr>
          <w:rFonts w:ascii="Times New Roman" w:hAnsi="Times New Roman"/>
          <w:color w:val="000000"/>
          <w:sz w:val="28"/>
          <w:szCs w:val="28"/>
        </w:rPr>
        <w:t>в</w:t>
      </w:r>
      <w:r w:rsidRPr="0055213F">
        <w:rPr>
          <w:rFonts w:ascii="Times New Roman" w:hAnsi="Times New Roman"/>
          <w:color w:val="000000"/>
          <w:sz w:val="28"/>
          <w:szCs w:val="28"/>
        </w:rPr>
        <w:t xml:space="preserve"> соответствии с уставом муниципального образования.</w:t>
      </w:r>
    </w:p>
    <w:p w:rsidR="00A822AE" w:rsidRDefault="00A822AE" w:rsidP="00A822A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2. Настоящее решение вступает в силу после дня его официального опубликования.</w:t>
      </w:r>
    </w:p>
    <w:p w:rsidR="00AB2EC0" w:rsidRDefault="00AB2EC0" w:rsidP="00A822AE">
      <w:pPr>
        <w:autoSpaceDE w:val="0"/>
        <w:autoSpaceDN w:val="0"/>
        <w:adjustRightInd w:val="0"/>
        <w:spacing w:line="228" w:lineRule="auto"/>
        <w:ind w:firstLine="709"/>
        <w:jc w:val="both"/>
        <w:rPr>
          <w:rFonts w:ascii="Times New Roman" w:hAnsi="Times New Roman"/>
          <w:color w:val="000000"/>
          <w:sz w:val="28"/>
          <w:szCs w:val="28"/>
        </w:rPr>
      </w:pPr>
    </w:p>
    <w:p w:rsidR="00AB2EC0" w:rsidRDefault="00AB2EC0" w:rsidP="00A822AE">
      <w:pPr>
        <w:autoSpaceDE w:val="0"/>
        <w:autoSpaceDN w:val="0"/>
        <w:adjustRightInd w:val="0"/>
        <w:spacing w:line="228" w:lineRule="auto"/>
        <w:ind w:firstLine="709"/>
        <w:jc w:val="both"/>
        <w:rPr>
          <w:rFonts w:ascii="Times New Roman" w:hAnsi="Times New Roman"/>
          <w:color w:val="000000"/>
          <w:sz w:val="28"/>
          <w:szCs w:val="28"/>
        </w:rPr>
      </w:pPr>
    </w:p>
    <w:p w:rsidR="00A822AE" w:rsidRDefault="00AB2EC0" w:rsidP="00AB2EC0">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Глава Портбайкальского МО</w:t>
      </w:r>
    </w:p>
    <w:p w:rsidR="00AB2EC0" w:rsidRDefault="00AB2EC0" w:rsidP="00AB2EC0">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Н.И. Симакова</w:t>
      </w:r>
    </w:p>
    <w:p w:rsidR="00AB2EC0" w:rsidRDefault="00AB2EC0" w:rsidP="00AB2EC0">
      <w:pPr>
        <w:autoSpaceDE w:val="0"/>
        <w:autoSpaceDN w:val="0"/>
        <w:adjustRightInd w:val="0"/>
        <w:spacing w:after="0" w:line="240" w:lineRule="auto"/>
        <w:rPr>
          <w:rFonts w:ascii="Times New Roman" w:hAnsi="Times New Roman"/>
          <w:bCs/>
          <w:color w:val="000000"/>
          <w:sz w:val="28"/>
          <w:szCs w:val="28"/>
        </w:rPr>
      </w:pPr>
    </w:p>
    <w:p w:rsidR="00AB2EC0" w:rsidRDefault="00AB2EC0" w:rsidP="00AB2EC0">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Председатель Думы Портбайкальского МО</w:t>
      </w:r>
    </w:p>
    <w:p w:rsidR="00AB2EC0" w:rsidRDefault="00AB2EC0" w:rsidP="00AB2EC0">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Н.И. Симакова</w:t>
      </w:r>
    </w:p>
    <w:p w:rsidR="00AB2EC0" w:rsidRPr="00C01F7F" w:rsidRDefault="00AB2EC0" w:rsidP="00A822AE">
      <w:pPr>
        <w:autoSpaceDE w:val="0"/>
        <w:autoSpaceDN w:val="0"/>
        <w:adjustRightInd w:val="0"/>
        <w:rPr>
          <w:rFonts w:ascii="Times New Roman" w:hAnsi="Times New Roman"/>
          <w:bCs/>
          <w:color w:val="000000"/>
          <w:sz w:val="28"/>
          <w:szCs w:val="28"/>
        </w:rPr>
      </w:pPr>
    </w:p>
    <w:p w:rsidR="00A822AE" w:rsidRDefault="00B226AA" w:rsidP="00A822AE">
      <w:pPr>
        <w:suppressAutoHyphens/>
        <w:ind w:left="5387"/>
        <w:jc w:val="both"/>
        <w:rPr>
          <w:rFonts w:ascii="Times New Roman" w:hAnsi="Times New Roman"/>
          <w:color w:val="000000"/>
          <w:sz w:val="28"/>
          <w:szCs w:val="28"/>
        </w:rPr>
      </w:pPr>
      <w:r>
        <w:rPr>
          <w:rFonts w:ascii="Times New Roman" w:hAnsi="Times New Roman"/>
          <w:color w:val="000000"/>
          <w:sz w:val="28"/>
          <w:szCs w:val="28"/>
        </w:rPr>
        <w:t xml:space="preserve"> </w:t>
      </w:r>
    </w:p>
    <w:p w:rsidR="00AB2EC0" w:rsidRDefault="00AB2EC0" w:rsidP="00E83CDB">
      <w:pPr>
        <w:suppressAutoHyphens/>
        <w:jc w:val="both"/>
        <w:rPr>
          <w:rFonts w:ascii="Times New Roman" w:hAnsi="Times New Roman"/>
          <w:color w:val="000000"/>
          <w:sz w:val="28"/>
          <w:szCs w:val="28"/>
        </w:rPr>
      </w:pPr>
    </w:p>
    <w:p w:rsidR="007A4561" w:rsidRDefault="007A4561" w:rsidP="00E83CDB">
      <w:pPr>
        <w:suppressAutoHyphens/>
        <w:jc w:val="both"/>
        <w:rPr>
          <w:rFonts w:ascii="Times New Roman" w:hAnsi="Times New Roman"/>
          <w:color w:val="000000"/>
          <w:sz w:val="28"/>
          <w:szCs w:val="28"/>
        </w:rPr>
      </w:pPr>
      <w:bookmarkStart w:id="0" w:name="_GoBack"/>
      <w:bookmarkEnd w:id="0"/>
    </w:p>
    <w:p w:rsidR="00AB2EC0" w:rsidRDefault="00AB2EC0" w:rsidP="00A822AE">
      <w:pPr>
        <w:suppressAutoHyphens/>
        <w:ind w:left="5387"/>
        <w:jc w:val="both"/>
        <w:rPr>
          <w:rFonts w:ascii="Times New Roman" w:hAnsi="Times New Roman"/>
          <w:color w:val="000000"/>
          <w:sz w:val="28"/>
          <w:szCs w:val="28"/>
        </w:rPr>
      </w:pPr>
    </w:p>
    <w:p w:rsidR="00AB2EC0" w:rsidRPr="00C01F7F" w:rsidRDefault="00AB2EC0" w:rsidP="00AB2EC0">
      <w:pPr>
        <w:suppressAutoHyphens/>
        <w:spacing w:after="0" w:line="240" w:lineRule="auto"/>
        <w:ind w:left="5387"/>
        <w:jc w:val="both"/>
        <w:rPr>
          <w:rFonts w:ascii="Times New Roman" w:hAnsi="Times New Roman"/>
          <w:color w:val="000000"/>
          <w:sz w:val="28"/>
          <w:szCs w:val="28"/>
        </w:rPr>
      </w:pPr>
      <w:r>
        <w:rPr>
          <w:rFonts w:ascii="Times New Roman" w:hAnsi="Times New Roman"/>
          <w:color w:val="000000"/>
          <w:sz w:val="28"/>
          <w:szCs w:val="28"/>
        </w:rPr>
        <w:lastRenderedPageBreak/>
        <w:t>УТВЕРЖДЕНО</w:t>
      </w:r>
    </w:p>
    <w:p w:rsidR="00A822AE" w:rsidRPr="00C01F7F" w:rsidRDefault="00743EFB" w:rsidP="00AB2EC0">
      <w:pPr>
        <w:suppressAutoHyphens/>
        <w:spacing w:after="0" w:line="240" w:lineRule="auto"/>
        <w:ind w:left="5387"/>
        <w:jc w:val="both"/>
        <w:rPr>
          <w:rFonts w:ascii="Times New Roman" w:hAnsi="Times New Roman"/>
          <w:color w:val="000000"/>
          <w:sz w:val="28"/>
          <w:szCs w:val="28"/>
        </w:rPr>
      </w:pPr>
      <w:r w:rsidRPr="00C01F7F">
        <w:rPr>
          <w:rFonts w:ascii="Times New Roman" w:hAnsi="Times New Roman"/>
          <w:color w:val="000000"/>
          <w:sz w:val="28"/>
          <w:szCs w:val="28"/>
        </w:rPr>
        <w:t>Р</w:t>
      </w:r>
      <w:r w:rsidR="00A822AE" w:rsidRPr="00C01F7F">
        <w:rPr>
          <w:rFonts w:ascii="Times New Roman" w:hAnsi="Times New Roman"/>
          <w:color w:val="000000"/>
          <w:sz w:val="28"/>
          <w:szCs w:val="28"/>
        </w:rPr>
        <w:t>ешением</w:t>
      </w:r>
      <w:r w:rsidR="00483CE4">
        <w:rPr>
          <w:rFonts w:ascii="Times New Roman" w:hAnsi="Times New Roman"/>
          <w:color w:val="000000"/>
          <w:sz w:val="28"/>
          <w:szCs w:val="28"/>
        </w:rPr>
        <w:t xml:space="preserve"> </w:t>
      </w:r>
      <w:r w:rsidR="00AB2EC0">
        <w:rPr>
          <w:rFonts w:ascii="Times New Roman" w:hAnsi="Times New Roman"/>
          <w:color w:val="000000"/>
          <w:sz w:val="28"/>
          <w:szCs w:val="28"/>
        </w:rPr>
        <w:t xml:space="preserve">Думы </w:t>
      </w:r>
      <w:r w:rsidR="00483CE4">
        <w:rPr>
          <w:rFonts w:ascii="Times New Roman" w:hAnsi="Times New Roman"/>
          <w:color w:val="000000"/>
          <w:sz w:val="28"/>
          <w:szCs w:val="28"/>
        </w:rPr>
        <w:t>Портбайкальского</w:t>
      </w:r>
      <w:r w:rsidR="00A822AE" w:rsidRPr="00C01F7F">
        <w:rPr>
          <w:rFonts w:ascii="Times New Roman" w:hAnsi="Times New Roman"/>
          <w:color w:val="000000"/>
          <w:sz w:val="28"/>
          <w:szCs w:val="28"/>
        </w:rPr>
        <w:t xml:space="preserve"> муниципального образования </w:t>
      </w:r>
      <w:r>
        <w:rPr>
          <w:rFonts w:ascii="Times New Roman" w:hAnsi="Times New Roman"/>
          <w:i/>
          <w:color w:val="000000"/>
          <w:sz w:val="28"/>
          <w:szCs w:val="28"/>
        </w:rPr>
        <w:t xml:space="preserve"> </w:t>
      </w:r>
    </w:p>
    <w:p w:rsidR="00A822AE" w:rsidRPr="00C01F7F" w:rsidRDefault="00A822AE" w:rsidP="00AB2EC0">
      <w:pPr>
        <w:suppressAutoHyphens/>
        <w:spacing w:line="240" w:lineRule="auto"/>
        <w:ind w:left="5387"/>
        <w:jc w:val="both"/>
        <w:rPr>
          <w:rFonts w:ascii="Times New Roman" w:hAnsi="Times New Roman"/>
          <w:color w:val="000000"/>
          <w:sz w:val="28"/>
          <w:szCs w:val="28"/>
        </w:rPr>
      </w:pPr>
      <w:r w:rsidRPr="00C01F7F">
        <w:rPr>
          <w:rFonts w:ascii="Times New Roman" w:hAnsi="Times New Roman"/>
          <w:color w:val="000000"/>
          <w:sz w:val="28"/>
          <w:szCs w:val="28"/>
        </w:rPr>
        <w:t>от ____________ № _________</w:t>
      </w:r>
    </w:p>
    <w:p w:rsidR="00A822AE" w:rsidRPr="00C01F7F" w:rsidRDefault="00A822AE" w:rsidP="00A822AE">
      <w:pPr>
        <w:autoSpaceDE w:val="0"/>
        <w:autoSpaceDN w:val="0"/>
        <w:adjustRightInd w:val="0"/>
        <w:ind w:firstLine="709"/>
        <w:jc w:val="center"/>
        <w:rPr>
          <w:rFonts w:ascii="Times New Roman" w:hAnsi="Times New Roman"/>
          <w:b/>
          <w:color w:val="000000"/>
          <w:sz w:val="28"/>
        </w:rPr>
      </w:pPr>
    </w:p>
    <w:p w:rsidR="00A822AE" w:rsidRPr="00C01F7F" w:rsidRDefault="00A822AE" w:rsidP="00A822AE">
      <w:pPr>
        <w:autoSpaceDE w:val="0"/>
        <w:autoSpaceDN w:val="0"/>
        <w:adjustRightInd w:val="0"/>
        <w:ind w:firstLine="709"/>
        <w:jc w:val="center"/>
        <w:rPr>
          <w:rFonts w:ascii="Times New Roman" w:hAnsi="Times New Roman"/>
          <w:b/>
          <w:color w:val="000000"/>
          <w:sz w:val="28"/>
        </w:rPr>
      </w:pPr>
    </w:p>
    <w:p w:rsidR="00A822AE" w:rsidRPr="00C01F7F" w:rsidRDefault="00A822AE" w:rsidP="0055213F">
      <w:pPr>
        <w:suppressAutoHyphens/>
        <w:spacing w:after="0" w:line="240" w:lineRule="auto"/>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p>
    <w:p w:rsidR="00A822AE" w:rsidRPr="00C01F7F" w:rsidRDefault="00A822AE" w:rsidP="0055213F">
      <w:pPr>
        <w:suppressAutoHyphens/>
        <w:spacing w:after="0" w:line="240" w:lineRule="auto"/>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A822AE" w:rsidRPr="00C01F7F" w:rsidRDefault="00483CE4" w:rsidP="0055213F">
      <w:pPr>
        <w:suppressAutoHyphens/>
        <w:spacing w:after="0" w:line="240" w:lineRule="auto"/>
        <w:jc w:val="center"/>
        <w:rPr>
          <w:rFonts w:ascii="Times New Roman" w:hAnsi="Times New Roman"/>
          <w:color w:val="000000"/>
          <w:sz w:val="28"/>
          <w:szCs w:val="28"/>
        </w:rPr>
      </w:pPr>
      <w:r>
        <w:rPr>
          <w:rFonts w:ascii="Times New Roman" w:hAnsi="Times New Roman"/>
          <w:b/>
          <w:color w:val="000000"/>
          <w:kern w:val="16"/>
          <w:sz w:val="28"/>
          <w:szCs w:val="28"/>
        </w:rPr>
        <w:t>ПО</w:t>
      </w:r>
      <w:r w:rsidR="00487786">
        <w:rPr>
          <w:rFonts w:ascii="Times New Roman" w:hAnsi="Times New Roman"/>
          <w:b/>
          <w:color w:val="000000"/>
          <w:kern w:val="16"/>
          <w:sz w:val="28"/>
          <w:szCs w:val="28"/>
        </w:rPr>
        <w:t>Р</w:t>
      </w:r>
      <w:r>
        <w:rPr>
          <w:rFonts w:ascii="Times New Roman" w:hAnsi="Times New Roman"/>
          <w:b/>
          <w:color w:val="000000"/>
          <w:kern w:val="16"/>
          <w:sz w:val="28"/>
          <w:szCs w:val="28"/>
        </w:rPr>
        <w:t>ТБАЙКАЛЬСКОГО</w:t>
      </w:r>
      <w:r w:rsidR="00743EFB">
        <w:rPr>
          <w:rFonts w:ascii="Times New Roman" w:hAnsi="Times New Roman"/>
          <w:b/>
          <w:color w:val="000000"/>
          <w:kern w:val="16"/>
          <w:sz w:val="28"/>
          <w:szCs w:val="28"/>
        </w:rPr>
        <w:t xml:space="preserve"> </w:t>
      </w:r>
      <w:r w:rsidR="00A822AE" w:rsidRPr="00C01F7F">
        <w:rPr>
          <w:rFonts w:ascii="Times New Roman" w:hAnsi="Times New Roman"/>
          <w:b/>
          <w:color w:val="000000"/>
          <w:kern w:val="16"/>
          <w:sz w:val="28"/>
          <w:szCs w:val="28"/>
        </w:rPr>
        <w:t xml:space="preserve">МУНИЦИПАЛЬНОГО ОБРАЗОВАНИЯ </w:t>
      </w:r>
      <w:r w:rsidR="00743EFB">
        <w:rPr>
          <w:rFonts w:ascii="Times New Roman" w:hAnsi="Times New Roman"/>
          <w:b/>
          <w:color w:val="000000"/>
          <w:kern w:val="16"/>
          <w:sz w:val="28"/>
          <w:szCs w:val="28"/>
        </w:rPr>
        <w:t xml:space="preserve"> </w:t>
      </w:r>
    </w:p>
    <w:p w:rsidR="00A822AE" w:rsidRPr="00C01F7F" w:rsidRDefault="00A822AE" w:rsidP="0055213F">
      <w:pPr>
        <w:keepNext/>
        <w:autoSpaceDE w:val="0"/>
        <w:autoSpaceDN w:val="0"/>
        <w:adjustRightInd w:val="0"/>
        <w:spacing w:after="0" w:line="240" w:lineRule="auto"/>
        <w:jc w:val="center"/>
        <w:rPr>
          <w:rFonts w:ascii="Times New Roman" w:hAnsi="Times New Roman"/>
          <w:color w:val="000000"/>
          <w:sz w:val="28"/>
          <w:szCs w:val="28"/>
        </w:rPr>
      </w:pPr>
      <w:r w:rsidRPr="00C01F7F">
        <w:rPr>
          <w:rFonts w:ascii="Times New Roman" w:hAnsi="Times New Roman"/>
          <w:color w:val="000000"/>
          <w:sz w:val="28"/>
          <w:szCs w:val="28"/>
        </w:rPr>
        <w:t>Глава 1. Общие положения</w:t>
      </w:r>
    </w:p>
    <w:p w:rsidR="00A822AE" w:rsidRPr="00C01F7F" w:rsidRDefault="00A822AE" w:rsidP="0055213F">
      <w:pPr>
        <w:keepNext/>
        <w:autoSpaceDE w:val="0"/>
        <w:autoSpaceDN w:val="0"/>
        <w:adjustRightInd w:val="0"/>
        <w:spacing w:after="0" w:line="240" w:lineRule="auto"/>
        <w:ind w:firstLine="709"/>
        <w:jc w:val="both"/>
        <w:rPr>
          <w:rFonts w:ascii="Times New Roman" w:hAnsi="Times New Roman"/>
          <w:color w:val="000000"/>
          <w:sz w:val="28"/>
          <w:szCs w:val="28"/>
        </w:rPr>
      </w:pPr>
    </w:p>
    <w:p w:rsidR="00A822AE" w:rsidRPr="00C01F7F" w:rsidRDefault="0055213F" w:rsidP="0055213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A822AE" w:rsidRPr="00C01F7F">
        <w:rPr>
          <w:rFonts w:ascii="Times New Roman" w:hAnsi="Times New Roman"/>
          <w:color w:val="000000"/>
          <w:sz w:val="28"/>
          <w:szCs w:val="28"/>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483CE4">
        <w:rPr>
          <w:rFonts w:ascii="Times New Roman" w:hAnsi="Times New Roman"/>
          <w:color w:val="000000"/>
          <w:sz w:val="28"/>
          <w:szCs w:val="28"/>
        </w:rPr>
        <w:t>Портбайкальского</w:t>
      </w:r>
      <w:r w:rsidR="00743EFB">
        <w:rPr>
          <w:rFonts w:ascii="Times New Roman" w:hAnsi="Times New Roman"/>
          <w:color w:val="000000"/>
          <w:sz w:val="28"/>
          <w:szCs w:val="28"/>
        </w:rPr>
        <w:t xml:space="preserve"> </w:t>
      </w:r>
      <w:r w:rsidR="00A822AE" w:rsidRPr="00C01F7F">
        <w:rPr>
          <w:rFonts w:ascii="Times New Roman" w:hAnsi="Times New Roman"/>
          <w:color w:val="000000"/>
          <w:sz w:val="28"/>
          <w:szCs w:val="28"/>
        </w:rPr>
        <w:t>муниципального образования</w:t>
      </w:r>
      <w:r w:rsidR="00A822AE" w:rsidRPr="00C01F7F">
        <w:rPr>
          <w:rFonts w:ascii="Times New Roman" w:hAnsi="Times New Roman"/>
          <w:i/>
          <w:color w:val="000000"/>
          <w:sz w:val="28"/>
          <w:szCs w:val="28"/>
        </w:rPr>
        <w:t xml:space="preserve"> </w:t>
      </w:r>
      <w:r w:rsidR="00A822AE" w:rsidRPr="00C01F7F">
        <w:rPr>
          <w:rFonts w:ascii="Times New Roman" w:hAnsi="Times New Roman"/>
          <w:color w:val="000000"/>
          <w:sz w:val="28"/>
          <w:szCs w:val="28"/>
        </w:rPr>
        <w:t xml:space="preserve">к </w:t>
      </w:r>
      <w:r w:rsidR="00A822AE" w:rsidRPr="00C01F7F">
        <w:rPr>
          <w:rFonts w:ascii="Times New Roman" w:hAnsi="Times New Roman"/>
          <w:color w:val="000000"/>
          <w:kern w:val="2"/>
          <w:sz w:val="28"/>
          <w:szCs w:val="24"/>
        </w:rPr>
        <w:t xml:space="preserve">муниципальным правовым актам </w:t>
      </w:r>
      <w:r w:rsidR="00483CE4">
        <w:rPr>
          <w:rFonts w:ascii="Times New Roman" w:hAnsi="Times New Roman"/>
          <w:color w:val="000000"/>
          <w:kern w:val="2"/>
          <w:sz w:val="28"/>
          <w:szCs w:val="24"/>
        </w:rPr>
        <w:t>Портбайкальского</w:t>
      </w:r>
      <w:r w:rsidR="00743EFB">
        <w:rPr>
          <w:rFonts w:ascii="Times New Roman" w:hAnsi="Times New Roman"/>
          <w:color w:val="000000"/>
          <w:kern w:val="2"/>
          <w:sz w:val="28"/>
          <w:szCs w:val="24"/>
        </w:rPr>
        <w:t xml:space="preserve"> </w:t>
      </w:r>
      <w:r w:rsidR="00A822AE" w:rsidRPr="00C01F7F">
        <w:rPr>
          <w:rFonts w:ascii="Times New Roman" w:hAnsi="Times New Roman"/>
          <w:color w:val="000000"/>
          <w:sz w:val="28"/>
          <w:szCs w:val="28"/>
        </w:rPr>
        <w:t>муниципального образования</w:t>
      </w:r>
      <w:r w:rsidR="00A822AE" w:rsidRPr="00C01F7F">
        <w:rPr>
          <w:rFonts w:ascii="Times New Roman" w:hAnsi="Times New Roman"/>
          <w:i/>
          <w:color w:val="000000"/>
          <w:sz w:val="28"/>
          <w:szCs w:val="28"/>
        </w:rPr>
        <w:t xml:space="preserve"> </w:t>
      </w:r>
      <w:r w:rsidR="00A822AE" w:rsidRPr="00C01F7F">
        <w:rPr>
          <w:rFonts w:ascii="Times New Roman" w:hAnsi="Times New Roman"/>
          <w:color w:val="000000"/>
          <w:kern w:val="2"/>
          <w:sz w:val="28"/>
          <w:szCs w:val="24"/>
        </w:rPr>
        <w:t>(далее – муниципальные правовые акты)</w:t>
      </w:r>
      <w:r w:rsidR="00A822AE" w:rsidRPr="00C01F7F">
        <w:rPr>
          <w:rFonts w:ascii="Times New Roman" w:hAnsi="Times New Roman"/>
          <w:color w:val="000000"/>
          <w:sz w:val="28"/>
          <w:szCs w:val="28"/>
        </w:rPr>
        <w:t xml:space="preserve">, к порядку подготовки их проектов, а также к </w:t>
      </w:r>
      <w:r w:rsidR="00A822AE">
        <w:rPr>
          <w:rFonts w:ascii="Times New Roman" w:hAnsi="Times New Roman"/>
          <w:color w:val="000000"/>
          <w:sz w:val="28"/>
          <w:szCs w:val="28"/>
        </w:rPr>
        <w:t xml:space="preserve">порядку </w:t>
      </w:r>
      <w:r w:rsidR="00A822AE" w:rsidRPr="00C01F7F">
        <w:rPr>
          <w:rFonts w:ascii="Times New Roman" w:hAnsi="Times New Roman"/>
          <w:color w:val="000000"/>
          <w:sz w:val="28"/>
          <w:szCs w:val="28"/>
        </w:rPr>
        <w:t>учета</w:t>
      </w:r>
      <w:r w:rsidR="00A822AE">
        <w:rPr>
          <w:rFonts w:ascii="Times New Roman" w:hAnsi="Times New Roman"/>
          <w:color w:val="000000"/>
          <w:sz w:val="28"/>
          <w:szCs w:val="28"/>
        </w:rPr>
        <w:t xml:space="preserve">, регистрации и мониторинга </w:t>
      </w:r>
      <w:r w:rsidR="00A822AE" w:rsidRPr="00C01F7F">
        <w:rPr>
          <w:rFonts w:ascii="Times New Roman" w:hAnsi="Times New Roman"/>
          <w:color w:val="000000"/>
          <w:sz w:val="28"/>
          <w:szCs w:val="28"/>
        </w:rPr>
        <w:t>муниципальных правовых актов.</w:t>
      </w:r>
    </w:p>
    <w:p w:rsidR="00A822AE" w:rsidRPr="00C01F7F" w:rsidRDefault="00A822AE" w:rsidP="00743EFB">
      <w:pPr>
        <w:keepNext/>
        <w:spacing w:after="0" w:line="240" w:lineRule="auto"/>
        <w:jc w:val="center"/>
        <w:rPr>
          <w:rFonts w:ascii="Calibri" w:hAnsi="Calibri"/>
          <w:b/>
          <w:color w:val="000000"/>
          <w:kern w:val="2"/>
          <w:sz w:val="28"/>
          <w:szCs w:val="24"/>
        </w:rPr>
      </w:pPr>
    </w:p>
    <w:p w:rsidR="00A822AE" w:rsidRPr="00C01F7F" w:rsidRDefault="00743EFB" w:rsidP="00743EFB">
      <w:pPr>
        <w:keepNext/>
        <w:spacing w:after="0" w:line="240" w:lineRule="auto"/>
        <w:jc w:val="center"/>
        <w:rPr>
          <w:rFonts w:ascii="Times New Roman" w:hAnsi="Times New Roman"/>
          <w:b/>
          <w:color w:val="000000"/>
          <w:kern w:val="2"/>
          <w:sz w:val="28"/>
          <w:szCs w:val="24"/>
        </w:rPr>
      </w:pPr>
      <w:r>
        <w:rPr>
          <w:color w:val="000000"/>
          <w:kern w:val="2"/>
          <w:sz w:val="28"/>
          <w:szCs w:val="24"/>
        </w:rPr>
        <w:t xml:space="preserve"> </w:t>
      </w:r>
      <w:r w:rsidRPr="00743EFB">
        <w:rPr>
          <w:rFonts w:ascii="Times New Roman" w:hAnsi="Times New Roman" w:cs="Times New Roman"/>
          <w:color w:val="000000"/>
          <w:kern w:val="2"/>
          <w:sz w:val="28"/>
          <w:szCs w:val="24"/>
        </w:rPr>
        <w:t>Глава 2.</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Система муниципальных правовых актов</w:t>
      </w:r>
    </w:p>
    <w:p w:rsidR="00A822AE" w:rsidRPr="00C01F7F" w:rsidRDefault="00A822AE" w:rsidP="00743EFB">
      <w:pPr>
        <w:keepNext/>
        <w:spacing w:after="0" w:line="240" w:lineRule="auto"/>
        <w:jc w:val="center"/>
        <w:rPr>
          <w:b/>
          <w:color w:val="000000"/>
          <w:kern w:val="2"/>
          <w:sz w:val="28"/>
          <w:szCs w:val="24"/>
        </w:rPr>
      </w:pPr>
    </w:p>
    <w:p w:rsidR="00A822AE" w:rsidRDefault="00A822AE" w:rsidP="00743EFB">
      <w:pPr>
        <w:autoSpaceDE w:val="0"/>
        <w:autoSpaceDN w:val="0"/>
        <w:adjustRightInd w:val="0"/>
        <w:spacing w:after="0" w:line="240" w:lineRule="auto"/>
        <w:ind w:right="-1" w:firstLine="709"/>
        <w:jc w:val="both"/>
        <w:rPr>
          <w:rFonts w:ascii="Times New Roman" w:hAnsi="Times New Roman"/>
          <w:color w:val="000000"/>
          <w:kern w:val="2"/>
          <w:sz w:val="28"/>
          <w:szCs w:val="24"/>
        </w:rPr>
      </w:pPr>
      <w:r w:rsidRPr="00C01F7F">
        <w:rPr>
          <w:rFonts w:ascii="Times New Roman" w:hAnsi="Times New Roman"/>
          <w:color w:val="000000"/>
          <w:sz w:val="28"/>
          <w:szCs w:val="28"/>
        </w:rPr>
        <w:t xml:space="preserve">2. </w:t>
      </w:r>
      <w:r w:rsidRPr="00C01F7F">
        <w:rPr>
          <w:rFonts w:ascii="Times New Roman" w:hAnsi="Times New Roman"/>
          <w:color w:val="000000"/>
          <w:kern w:val="2"/>
          <w:sz w:val="28"/>
          <w:szCs w:val="24"/>
        </w:rPr>
        <w:t xml:space="preserve">В систему муниципальных правовых актов </w:t>
      </w:r>
      <w:r w:rsidR="00483CE4">
        <w:rPr>
          <w:rFonts w:ascii="Times New Roman" w:hAnsi="Times New Roman"/>
          <w:color w:val="000000"/>
          <w:kern w:val="2"/>
          <w:sz w:val="28"/>
          <w:szCs w:val="24"/>
        </w:rPr>
        <w:t>Портбайкальского</w:t>
      </w:r>
      <w:r w:rsidR="00743EFB">
        <w:rPr>
          <w:rFonts w:ascii="Times New Roman" w:hAnsi="Times New Roman"/>
          <w:color w:val="000000"/>
          <w:kern w:val="2"/>
          <w:sz w:val="28"/>
          <w:szCs w:val="24"/>
        </w:rPr>
        <w:t xml:space="preserve"> </w:t>
      </w:r>
      <w:r w:rsidRPr="00C01F7F">
        <w:rPr>
          <w:rFonts w:ascii="Times New Roman" w:hAnsi="Times New Roman"/>
          <w:color w:val="000000"/>
          <w:sz w:val="28"/>
          <w:szCs w:val="28"/>
        </w:rPr>
        <w:t xml:space="preserve">муниципального образования </w:t>
      </w:r>
      <w:r w:rsidR="00743EFB">
        <w:rPr>
          <w:rFonts w:ascii="Times New Roman" w:hAnsi="Times New Roman"/>
          <w:color w:val="000000"/>
          <w:sz w:val="28"/>
          <w:szCs w:val="28"/>
        </w:rPr>
        <w:t>в</w:t>
      </w:r>
      <w:r w:rsidRPr="00C01F7F">
        <w:rPr>
          <w:rFonts w:ascii="Times New Roman" w:hAnsi="Times New Roman"/>
          <w:i/>
          <w:color w:val="000000"/>
          <w:sz w:val="28"/>
          <w:szCs w:val="28"/>
        </w:rPr>
        <w:t xml:space="preserve"> </w:t>
      </w:r>
      <w:r w:rsidRPr="00743EFB">
        <w:rPr>
          <w:rFonts w:ascii="Times New Roman" w:hAnsi="Times New Roman"/>
          <w:color w:val="000000"/>
          <w:sz w:val="28"/>
          <w:szCs w:val="28"/>
        </w:rPr>
        <w:t>соответствии с уставом муниципального образования</w:t>
      </w:r>
      <w:r w:rsidRPr="00743EFB">
        <w:rPr>
          <w:rFonts w:ascii="Times New Roman" w:hAnsi="Times New Roman"/>
          <w:color w:val="000000"/>
          <w:kern w:val="2"/>
          <w:sz w:val="28"/>
          <w:szCs w:val="24"/>
        </w:rPr>
        <w:t xml:space="preserve"> (далее – </w:t>
      </w:r>
      <w:r w:rsidR="00483CE4">
        <w:rPr>
          <w:rFonts w:ascii="Times New Roman" w:hAnsi="Times New Roman"/>
          <w:color w:val="000000"/>
          <w:kern w:val="2"/>
          <w:sz w:val="28"/>
          <w:szCs w:val="24"/>
        </w:rPr>
        <w:t>Портбайкальское</w:t>
      </w:r>
      <w:r w:rsidR="00743EFB">
        <w:rPr>
          <w:rFonts w:ascii="Times New Roman" w:hAnsi="Times New Roman"/>
          <w:color w:val="000000"/>
          <w:kern w:val="2"/>
          <w:sz w:val="28"/>
          <w:szCs w:val="24"/>
        </w:rPr>
        <w:t xml:space="preserve"> </w:t>
      </w:r>
      <w:r w:rsidRPr="00743EFB">
        <w:rPr>
          <w:rFonts w:ascii="Times New Roman" w:hAnsi="Times New Roman"/>
          <w:color w:val="000000"/>
          <w:kern w:val="2"/>
          <w:sz w:val="28"/>
          <w:szCs w:val="24"/>
        </w:rPr>
        <w:t>мун</w:t>
      </w:r>
      <w:r w:rsidRPr="00C01F7F">
        <w:rPr>
          <w:rFonts w:ascii="Times New Roman" w:hAnsi="Times New Roman"/>
          <w:color w:val="000000"/>
          <w:kern w:val="2"/>
          <w:sz w:val="28"/>
          <w:szCs w:val="24"/>
        </w:rPr>
        <w:t>иципальное образование) входят:</w:t>
      </w:r>
    </w:p>
    <w:p w:rsidR="0055213F" w:rsidRPr="00C01F7F" w:rsidRDefault="0055213F" w:rsidP="00743EFB">
      <w:pPr>
        <w:autoSpaceDE w:val="0"/>
        <w:autoSpaceDN w:val="0"/>
        <w:adjustRightInd w:val="0"/>
        <w:spacing w:after="0" w:line="240" w:lineRule="auto"/>
        <w:ind w:right="-1" w:firstLine="709"/>
        <w:jc w:val="both"/>
        <w:rPr>
          <w:rFonts w:ascii="Times New Roman" w:hAnsi="Times New Roman"/>
          <w:color w:val="000000"/>
          <w:sz w:val="28"/>
          <w:szCs w:val="28"/>
        </w:rPr>
      </w:pP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1) устав муниципального образования (далее – Устав)</w:t>
      </w:r>
      <w:r w:rsidR="00AB2EC0">
        <w:rPr>
          <w:rFonts w:ascii="Times New Roman" w:hAnsi="Times New Roman"/>
          <w:color w:val="000000"/>
          <w:sz w:val="28"/>
          <w:szCs w:val="28"/>
        </w:rPr>
        <w:t>, правовые акты, принятые на местном референдуме</w:t>
      </w:r>
      <w:r w:rsidRPr="00C01F7F">
        <w:rPr>
          <w:rFonts w:ascii="Times New Roman" w:hAnsi="Times New Roman"/>
          <w:color w:val="000000"/>
          <w:sz w:val="28"/>
          <w:szCs w:val="28"/>
        </w:rPr>
        <w:t>;</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2) </w:t>
      </w:r>
      <w:r w:rsidR="00AB2EC0">
        <w:rPr>
          <w:rFonts w:ascii="Times New Roman" w:hAnsi="Times New Roman"/>
          <w:color w:val="000000"/>
          <w:sz w:val="28"/>
          <w:szCs w:val="28"/>
        </w:rPr>
        <w:t>нормативные и иные правовые акты Думы Портбайкальского</w:t>
      </w:r>
      <w:r w:rsidR="00AB2EC0" w:rsidRPr="00743EFB">
        <w:rPr>
          <w:rFonts w:ascii="Times New Roman" w:hAnsi="Times New Roman"/>
          <w:color w:val="000000"/>
          <w:sz w:val="28"/>
          <w:szCs w:val="28"/>
        </w:rPr>
        <w:t xml:space="preserve"> муниципального образования</w:t>
      </w:r>
      <w:r w:rsidR="00B8225B">
        <w:rPr>
          <w:rFonts w:ascii="Times New Roman" w:hAnsi="Times New Roman"/>
          <w:color w:val="000000"/>
          <w:sz w:val="28"/>
          <w:szCs w:val="28"/>
        </w:rPr>
        <w:t xml:space="preserve"> (далее – Дума)</w:t>
      </w:r>
      <w:r w:rsidRPr="00C01F7F">
        <w:rPr>
          <w:rFonts w:ascii="Times New Roman" w:hAnsi="Times New Roman"/>
          <w:color w:val="000000"/>
          <w:sz w:val="28"/>
          <w:szCs w:val="28"/>
        </w:rPr>
        <w:t>;</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3) </w:t>
      </w:r>
      <w:r w:rsidR="005269B2">
        <w:rPr>
          <w:rFonts w:ascii="Times New Roman" w:hAnsi="Times New Roman"/>
          <w:color w:val="000000"/>
          <w:sz w:val="28"/>
          <w:szCs w:val="28"/>
        </w:rPr>
        <w:t xml:space="preserve">правовые акты </w:t>
      </w:r>
      <w:r w:rsidR="005269B2" w:rsidRPr="00C01F7F">
        <w:rPr>
          <w:rFonts w:ascii="Times New Roman" w:hAnsi="Times New Roman"/>
          <w:color w:val="000000"/>
          <w:sz w:val="28"/>
          <w:szCs w:val="28"/>
        </w:rPr>
        <w:t xml:space="preserve">главы </w:t>
      </w:r>
      <w:r w:rsidR="005269B2">
        <w:rPr>
          <w:rFonts w:ascii="Times New Roman" w:hAnsi="Times New Roman"/>
          <w:color w:val="000000"/>
          <w:sz w:val="28"/>
          <w:szCs w:val="28"/>
        </w:rPr>
        <w:t xml:space="preserve">Портбайкальского </w:t>
      </w:r>
      <w:r w:rsidR="005269B2" w:rsidRPr="00C01F7F">
        <w:rPr>
          <w:rFonts w:ascii="Times New Roman" w:hAnsi="Times New Roman"/>
          <w:color w:val="000000"/>
          <w:sz w:val="28"/>
          <w:szCs w:val="28"/>
        </w:rPr>
        <w:t>муниципального образования (далее – Глава)</w:t>
      </w:r>
      <w:r w:rsidR="005269B2">
        <w:rPr>
          <w:rFonts w:ascii="Times New Roman" w:hAnsi="Times New Roman"/>
          <w:color w:val="000000"/>
          <w:sz w:val="28"/>
          <w:szCs w:val="28"/>
        </w:rPr>
        <w:t>, администрации Портбайкальского муниципального образования</w:t>
      </w:r>
      <w:r w:rsidR="00EA7872">
        <w:rPr>
          <w:rFonts w:ascii="Times New Roman" w:hAnsi="Times New Roman"/>
          <w:color w:val="000000"/>
          <w:sz w:val="28"/>
          <w:szCs w:val="28"/>
        </w:rPr>
        <w:t xml:space="preserve"> </w:t>
      </w:r>
      <w:r w:rsidR="00EA7872" w:rsidRPr="0055213F">
        <w:rPr>
          <w:rFonts w:ascii="Times New Roman" w:hAnsi="Times New Roman"/>
          <w:color w:val="000000"/>
          <w:sz w:val="28"/>
          <w:szCs w:val="28"/>
        </w:rPr>
        <w:t>(далее – Администрация)</w:t>
      </w:r>
      <w:r w:rsidR="00EA7872">
        <w:rPr>
          <w:rFonts w:ascii="Times New Roman" w:hAnsi="Times New Roman"/>
          <w:color w:val="000000"/>
          <w:sz w:val="28"/>
          <w:szCs w:val="28"/>
        </w:rPr>
        <w:t>.</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3. Система муниципальных правовых актов основывается на принципах единства и целостности, внутренней </w:t>
      </w:r>
      <w:proofErr w:type="spellStart"/>
      <w:r w:rsidRPr="00C01F7F">
        <w:rPr>
          <w:rFonts w:ascii="Times New Roman" w:hAnsi="Times New Roman"/>
          <w:color w:val="000000"/>
          <w:kern w:val="2"/>
          <w:sz w:val="28"/>
          <w:szCs w:val="24"/>
        </w:rPr>
        <w:t>дифференцированности</w:t>
      </w:r>
      <w:proofErr w:type="spellEnd"/>
      <w:r w:rsidRPr="00C01F7F">
        <w:rPr>
          <w:rFonts w:ascii="Times New Roman" w:hAnsi="Times New Roman"/>
          <w:color w:val="000000"/>
          <w:kern w:val="2"/>
          <w:sz w:val="28"/>
          <w:szCs w:val="24"/>
        </w:rPr>
        <w:t xml:space="preserve"> и непротиворечивости, иерархического построения в зависимости от их юридической силы.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7. Муниципальные правовые акты принимаются органами местного самоуправления, </w:t>
      </w:r>
      <w:r>
        <w:rPr>
          <w:rFonts w:ascii="Times New Roman" w:hAnsi="Times New Roman"/>
          <w:color w:val="000000"/>
          <w:kern w:val="2"/>
          <w:sz w:val="28"/>
          <w:szCs w:val="24"/>
        </w:rPr>
        <w:t>должностными</w:t>
      </w:r>
      <w:r w:rsidRPr="00390DF0">
        <w:rPr>
          <w:rFonts w:ascii="Times New Roman" w:hAnsi="Times New Roman"/>
          <w:color w:val="000000"/>
          <w:kern w:val="2"/>
          <w:sz w:val="28"/>
          <w:szCs w:val="24"/>
        </w:rPr>
        <w:t xml:space="preserve"> лица</w:t>
      </w:r>
      <w:r>
        <w:rPr>
          <w:rFonts w:ascii="Times New Roman" w:hAnsi="Times New Roman"/>
          <w:color w:val="000000"/>
          <w:kern w:val="2"/>
          <w:sz w:val="28"/>
          <w:szCs w:val="24"/>
        </w:rPr>
        <w:t>ми</w:t>
      </w:r>
      <w:r w:rsidRPr="00390DF0">
        <w:rPr>
          <w:rFonts w:ascii="Times New Roman" w:hAnsi="Times New Roman"/>
          <w:color w:val="000000"/>
          <w:kern w:val="2"/>
          <w:sz w:val="28"/>
          <w:szCs w:val="24"/>
        </w:rPr>
        <w:t xml:space="preserve"> местного самоуправления </w:t>
      </w:r>
      <w:r w:rsidRPr="00C01F7F">
        <w:rPr>
          <w:rFonts w:ascii="Times New Roman" w:hAnsi="Times New Roman"/>
          <w:color w:val="000000"/>
          <w:kern w:val="2"/>
          <w:sz w:val="28"/>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w:t>
      </w:r>
      <w:r w:rsidRPr="00C01F7F">
        <w:rPr>
          <w:rFonts w:ascii="Times New Roman" w:hAnsi="Times New Roman"/>
          <w:color w:val="000000"/>
          <w:kern w:val="2"/>
          <w:sz w:val="28"/>
          <w:szCs w:val="24"/>
        </w:rPr>
        <w:lastRenderedPageBreak/>
        <w:t>соответствующими федеральными законами и (или) законами Иркутской области.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Муниципальные правовые акты </w:t>
      </w:r>
      <w:r>
        <w:rPr>
          <w:rFonts w:ascii="Times New Roman" w:hAnsi="Times New Roman"/>
          <w:color w:val="000000"/>
          <w:kern w:val="2"/>
          <w:sz w:val="28"/>
          <w:szCs w:val="24"/>
        </w:rPr>
        <w:t xml:space="preserve">в преамбуле </w:t>
      </w:r>
      <w:r w:rsidRPr="00C01F7F">
        <w:rPr>
          <w:rFonts w:ascii="Times New Roman" w:hAnsi="Times New Roman"/>
          <w:color w:val="000000"/>
          <w:kern w:val="2"/>
          <w:sz w:val="28"/>
          <w:szCs w:val="24"/>
        </w:rPr>
        <w:t>должны содержать указание на правовые акты, на основании или во исполнение которых они принимаются.</w:t>
      </w:r>
    </w:p>
    <w:p w:rsidR="00A822AE" w:rsidRPr="00C01F7F" w:rsidRDefault="00A822AE"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w:t>
      </w:r>
    </w:p>
    <w:p w:rsidR="00A822AE" w:rsidRPr="00C01F7F" w:rsidRDefault="00A822AE"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9</w:t>
      </w:r>
      <w:r w:rsidRPr="00C01F7F">
        <w:rPr>
          <w:rFonts w:ascii="Times New Roman" w:hAnsi="Times New Roman"/>
          <w:color w:val="000000"/>
          <w:kern w:val="2"/>
          <w:sz w:val="28"/>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822AE" w:rsidRPr="00C01F7F" w:rsidRDefault="00A822AE" w:rsidP="00A822AE">
      <w:pPr>
        <w:pStyle w:val="ConsPlusNormal"/>
        <w:ind w:firstLine="709"/>
        <w:jc w:val="both"/>
        <w:rPr>
          <w:rFonts w:ascii="Times New Roman" w:hAnsi="Times New Roman"/>
          <w:color w:val="000000"/>
          <w:kern w:val="2"/>
          <w:sz w:val="28"/>
          <w:szCs w:val="24"/>
        </w:rPr>
      </w:pPr>
    </w:p>
    <w:p w:rsidR="00A822AE" w:rsidRPr="00EA6FEE" w:rsidRDefault="00006931" w:rsidP="00EA6FEE">
      <w:pPr>
        <w:keepNext/>
        <w:jc w:val="center"/>
        <w:rPr>
          <w:rFonts w:ascii="Times New Roman" w:hAnsi="Times New Roman"/>
          <w:color w:val="000000"/>
          <w:kern w:val="2"/>
          <w:sz w:val="28"/>
          <w:szCs w:val="24"/>
        </w:rPr>
      </w:pPr>
      <w:r w:rsidRPr="00006931">
        <w:rPr>
          <w:rFonts w:ascii="Times New Roman" w:hAnsi="Times New Roman" w:cs="Times New Roman"/>
          <w:color w:val="000000"/>
          <w:kern w:val="2"/>
          <w:sz w:val="28"/>
          <w:szCs w:val="24"/>
        </w:rPr>
        <w:t>Глава</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3.</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Особенности юридических свойств и порядка принятия (издания) отдельных видов муниципальных правовых актов</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0</w:t>
      </w:r>
      <w:r w:rsidRPr="00C01F7F">
        <w:rPr>
          <w:rFonts w:ascii="Times New Roman" w:hAnsi="Times New Roman"/>
          <w:color w:val="000000"/>
          <w:kern w:val="2"/>
          <w:sz w:val="28"/>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1</w:t>
      </w:r>
      <w:r w:rsidRPr="00C01F7F">
        <w:rPr>
          <w:rFonts w:ascii="Times New Roman" w:hAnsi="Times New Roman"/>
          <w:color w:val="000000"/>
          <w:kern w:val="2"/>
          <w:sz w:val="28"/>
          <w:szCs w:val="24"/>
        </w:rPr>
        <w:t xml:space="preserve">.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w:t>
      </w:r>
      <w:r w:rsidRPr="00C01F7F">
        <w:rPr>
          <w:rFonts w:ascii="Times New Roman" w:hAnsi="Times New Roman"/>
          <w:color w:val="000000"/>
          <w:kern w:val="2"/>
          <w:sz w:val="28"/>
          <w:szCs w:val="24"/>
        </w:rPr>
        <w:lastRenderedPageBreak/>
        <w:t>вопросам, отнесенным к ее компетенции федеральными законами, законами Иркутской области, Уставом.</w:t>
      </w:r>
    </w:p>
    <w:p w:rsidR="00A822AE" w:rsidRPr="00C01F7F" w:rsidRDefault="00A822AE" w:rsidP="00A822AE">
      <w:pPr>
        <w:pStyle w:val="ConsPlusNormal"/>
        <w:ind w:firstLine="709"/>
        <w:jc w:val="both"/>
        <w:rPr>
          <w:rFonts w:ascii="Times New Roman" w:hAnsi="Times New Roman"/>
          <w:color w:val="000000"/>
          <w:sz w:val="28"/>
          <w:szCs w:val="28"/>
        </w:rPr>
      </w:pPr>
      <w:r w:rsidRPr="00C01F7F">
        <w:rPr>
          <w:rFonts w:ascii="Times New Roman" w:hAnsi="Times New Roman"/>
          <w:color w:val="000000"/>
          <w:kern w:val="2"/>
          <w:sz w:val="28"/>
          <w:szCs w:val="24"/>
        </w:rPr>
        <w:t>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sidRPr="00C01F7F">
        <w:rPr>
          <w:rFonts w:ascii="Times New Roman" w:hAnsi="Times New Roman" w:cs="Times New Roman"/>
          <w:color w:val="000000"/>
          <w:kern w:val="28"/>
          <w:sz w:val="28"/>
          <w:szCs w:val="28"/>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sz w:val="28"/>
          <w:szCs w:val="28"/>
        </w:rPr>
        <w:t xml:space="preserve"> Постановления и распоряжения председателя Думы не могут противоречить решениям Думы.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3</w:t>
      </w:r>
      <w:r w:rsidRPr="00C01F7F">
        <w:rPr>
          <w:rFonts w:ascii="Times New Roman" w:hAnsi="Times New Roman"/>
          <w:color w:val="000000"/>
          <w:kern w:val="2"/>
          <w:sz w:val="28"/>
          <w:szCs w:val="24"/>
        </w:rPr>
        <w:t xml:space="preserve">. Глава по вопросам, отнесенным к его компетенции Уставом в соответствии с Федеральным законом, другими федеральными законами,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kern w:val="2"/>
          <w:sz w:val="28"/>
          <w:szCs w:val="24"/>
        </w:rPr>
        <w:t xml:space="preserve"> (далее в совокупности – правовые акты Главы).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EF70AA">
        <w:rPr>
          <w:rFonts w:ascii="Times New Roman" w:hAnsi="Times New Roman"/>
          <w:color w:val="000000"/>
          <w:kern w:val="2"/>
          <w:sz w:val="28"/>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A822AE" w:rsidRPr="00C01F7F" w:rsidRDefault="00A822AE" w:rsidP="00A822AE">
      <w:pPr>
        <w:pStyle w:val="ConsPlusNormal"/>
        <w:ind w:firstLine="709"/>
        <w:jc w:val="both"/>
        <w:rPr>
          <w:rFonts w:ascii="Times New Roman" w:hAnsi="Times New Roman"/>
          <w:color w:val="000000"/>
          <w:kern w:val="2"/>
          <w:sz w:val="28"/>
          <w:szCs w:val="24"/>
        </w:rPr>
      </w:pPr>
    </w:p>
    <w:p w:rsidR="00A822AE" w:rsidRPr="00C01F7F" w:rsidRDefault="00006931" w:rsidP="00A822AE">
      <w:pPr>
        <w:keepNext/>
        <w:jc w:val="center"/>
        <w:rPr>
          <w:rFonts w:ascii="Times New Roman" w:hAnsi="Times New Roman"/>
          <w:color w:val="000000"/>
          <w:kern w:val="2"/>
          <w:sz w:val="28"/>
          <w:szCs w:val="24"/>
        </w:rPr>
      </w:pPr>
      <w:r>
        <w:rPr>
          <w:rFonts w:ascii="Times New Roman" w:hAnsi="Times New Roman"/>
          <w:color w:val="000000"/>
          <w:kern w:val="2"/>
          <w:sz w:val="28"/>
          <w:szCs w:val="24"/>
        </w:rPr>
        <w:t xml:space="preserve">Глава </w:t>
      </w:r>
      <w:r w:rsidR="00A822AE" w:rsidRPr="00C01F7F">
        <w:rPr>
          <w:rFonts w:ascii="Times New Roman" w:hAnsi="Times New Roman"/>
          <w:color w:val="000000"/>
          <w:kern w:val="2"/>
          <w:sz w:val="28"/>
          <w:szCs w:val="24"/>
        </w:rPr>
        <w:t>4. Подготовка проектов муниципальных правовых актов.</w:t>
      </w:r>
    </w:p>
    <w:p w:rsidR="00A822AE" w:rsidRPr="00EA6FEE" w:rsidRDefault="00A822AE" w:rsidP="00EA6FEE">
      <w:pPr>
        <w:keepNext/>
        <w:jc w:val="center"/>
        <w:rPr>
          <w:rFonts w:ascii="Times New Roman" w:hAnsi="Times New Roman"/>
          <w:color w:val="000000"/>
          <w:kern w:val="2"/>
          <w:sz w:val="28"/>
          <w:szCs w:val="24"/>
        </w:rPr>
      </w:pPr>
      <w:r w:rsidRPr="00C01F7F">
        <w:rPr>
          <w:rFonts w:ascii="Times New Roman" w:hAnsi="Times New Roman"/>
          <w:color w:val="000000"/>
          <w:kern w:val="2"/>
          <w:sz w:val="28"/>
          <w:szCs w:val="24"/>
        </w:rPr>
        <w:t>Реквизиты муниципальных правовых актов</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B8225B">
        <w:rPr>
          <w:rFonts w:ascii="Times New Roman" w:hAnsi="Times New Roman"/>
          <w:color w:val="000000"/>
          <w:kern w:val="2"/>
          <w:sz w:val="28"/>
          <w:szCs w:val="24"/>
        </w:rPr>
        <w:t>4</w:t>
      </w:r>
      <w:r w:rsidRPr="00C01F7F">
        <w:rPr>
          <w:rFonts w:ascii="Times New Roman" w:hAnsi="Times New Roman"/>
          <w:color w:val="000000"/>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kern w:val="2"/>
          <w:sz w:val="28"/>
          <w:szCs w:val="24"/>
        </w:rPr>
        <w:t xml:space="preserve"> или </w:t>
      </w:r>
      <w:r w:rsidRPr="00C01F7F">
        <w:rPr>
          <w:rFonts w:ascii="Times New Roman" w:hAnsi="Times New Roman"/>
          <w:color w:val="000000"/>
          <w:kern w:val="2"/>
          <w:sz w:val="28"/>
          <w:szCs w:val="24"/>
        </w:rPr>
        <w:t>Уставом</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не предусмотрено иное.</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kern w:val="2"/>
          <w:sz w:val="28"/>
          <w:szCs w:val="24"/>
        </w:rPr>
        <w:t>ами</w:t>
      </w:r>
      <w:r w:rsidRPr="00C01F7F">
        <w:rPr>
          <w:rFonts w:ascii="Times New Roman" w:hAnsi="Times New Roman"/>
          <w:color w:val="000000"/>
          <w:kern w:val="2"/>
          <w:sz w:val="28"/>
          <w:szCs w:val="24"/>
        </w:rPr>
        <w:t xml:space="preserve"> первым, вторым настоящего пункта, в порядке, предусмотренном Федеральным законом от 2 мая 2006 года № 59</w:t>
      </w:r>
      <w:r w:rsidRPr="00C01F7F">
        <w:rPr>
          <w:rFonts w:ascii="Times New Roman" w:hAnsi="Times New Roman"/>
          <w:color w:val="000000"/>
          <w:kern w:val="2"/>
          <w:sz w:val="28"/>
          <w:szCs w:val="24"/>
        </w:rPr>
        <w:noBreakHyphen/>
        <w:t>ФЗ «</w:t>
      </w:r>
      <w:r>
        <w:rPr>
          <w:rFonts w:ascii="Times New Roman" w:hAnsi="Times New Roman"/>
          <w:sz w:val="28"/>
          <w:szCs w:val="28"/>
        </w:rPr>
        <w:t xml:space="preserve">О порядке рассмотрения обращений граждан Российской </w:t>
      </w:r>
      <w:r>
        <w:rPr>
          <w:rFonts w:ascii="Times New Roman" w:hAnsi="Times New Roman"/>
          <w:sz w:val="28"/>
          <w:szCs w:val="28"/>
        </w:rPr>
        <w:lastRenderedPageBreak/>
        <w:t>Федерации</w:t>
      </w:r>
      <w:r w:rsidRPr="00C01F7F">
        <w:rPr>
          <w:rFonts w:ascii="Times New Roman" w:hAnsi="Times New Roman"/>
          <w:color w:val="000000"/>
          <w:kern w:val="2"/>
          <w:sz w:val="28"/>
          <w:szCs w:val="24"/>
        </w:rPr>
        <w:t>» и иными федеральными нормативными правовыми актами, Уставом, иными муниципальными правовыми актами.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B8225B">
        <w:rPr>
          <w:rFonts w:ascii="Times New Roman" w:hAnsi="Times New Roman"/>
          <w:color w:val="000000"/>
          <w:kern w:val="2"/>
          <w:sz w:val="28"/>
          <w:szCs w:val="24"/>
        </w:rPr>
        <w:t>5</w:t>
      </w:r>
      <w:r w:rsidRPr="00C01F7F">
        <w:rPr>
          <w:rFonts w:ascii="Times New Roman" w:hAnsi="Times New Roman"/>
          <w:color w:val="000000"/>
          <w:kern w:val="2"/>
          <w:sz w:val="28"/>
          <w:szCs w:val="24"/>
        </w:rPr>
        <w:t>.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B8225B">
        <w:rPr>
          <w:rFonts w:ascii="Times New Roman" w:hAnsi="Times New Roman"/>
          <w:color w:val="000000"/>
          <w:kern w:val="2"/>
          <w:sz w:val="28"/>
          <w:szCs w:val="24"/>
        </w:rPr>
        <w:t>6</w:t>
      </w:r>
      <w:r w:rsidRPr="00C01F7F">
        <w:rPr>
          <w:rFonts w:ascii="Times New Roman" w:hAnsi="Times New Roman"/>
          <w:color w:val="000000"/>
          <w:kern w:val="2"/>
          <w:sz w:val="28"/>
          <w:szCs w:val="24"/>
        </w:rPr>
        <w:t>.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rFonts w:ascii="Times New Roman" w:hAnsi="Times New Roman"/>
          <w:color w:val="000000"/>
          <w:kern w:val="2"/>
          <w:sz w:val="28"/>
          <w:szCs w:val="24"/>
        </w:rPr>
        <w:t>ым</w:t>
      </w:r>
      <w:r w:rsidRPr="00C01F7F">
        <w:rPr>
          <w:rFonts w:ascii="Times New Roman" w:hAnsi="Times New Roman"/>
          <w:color w:val="000000"/>
          <w:kern w:val="2"/>
          <w:sz w:val="28"/>
          <w:szCs w:val="24"/>
        </w:rPr>
        <w:t xml:space="preserve"> закон</w:t>
      </w:r>
      <w:r>
        <w:rPr>
          <w:rFonts w:ascii="Times New Roman" w:hAnsi="Times New Roman"/>
          <w:color w:val="000000"/>
          <w:kern w:val="2"/>
          <w:sz w:val="28"/>
          <w:szCs w:val="24"/>
        </w:rPr>
        <w:t>ом</w:t>
      </w:r>
      <w:r w:rsidRPr="00C01F7F">
        <w:rPr>
          <w:rFonts w:ascii="Times New Roman" w:hAnsi="Times New Roman"/>
          <w:color w:val="000000"/>
          <w:kern w:val="2"/>
          <w:sz w:val="28"/>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B8225B">
        <w:rPr>
          <w:rFonts w:ascii="Times New Roman" w:hAnsi="Times New Roman"/>
          <w:color w:val="000000"/>
          <w:kern w:val="2"/>
          <w:sz w:val="28"/>
          <w:szCs w:val="24"/>
        </w:rPr>
        <w:t>7</w:t>
      </w:r>
      <w:r w:rsidRPr="00C01F7F">
        <w:rPr>
          <w:rFonts w:ascii="Times New Roman" w:hAnsi="Times New Roman"/>
          <w:color w:val="000000"/>
          <w:kern w:val="2"/>
          <w:sz w:val="28"/>
          <w:szCs w:val="24"/>
        </w:rPr>
        <w:t>. Антикоррупционная экспертиза проектов муниципальных правовых актов проводится в обязательном порядке.</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18</w:t>
      </w:r>
      <w:r w:rsidR="00A822AE" w:rsidRPr="00C01F7F">
        <w:rPr>
          <w:rFonts w:ascii="Times New Roman" w:hAnsi="Times New Roman"/>
          <w:color w:val="000000"/>
          <w:kern w:val="2"/>
          <w:sz w:val="28"/>
          <w:szCs w:val="24"/>
        </w:rPr>
        <w:t>. Правила юридической техники подготовки и оформления муниципальных правовых актов утверждаются решением Думы.</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19</w:t>
      </w:r>
      <w:r w:rsidR="00A822AE" w:rsidRPr="00C01F7F">
        <w:rPr>
          <w:rFonts w:ascii="Times New Roman" w:hAnsi="Times New Roman"/>
          <w:color w:val="000000"/>
          <w:kern w:val="2"/>
          <w:sz w:val="28"/>
          <w:szCs w:val="24"/>
        </w:rPr>
        <w:t>. Муниципальные правовые акты имеют следующие реквизиты:</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w:t>
      </w:r>
      <w:r w:rsidR="00A822AE" w:rsidRPr="00C01F7F">
        <w:rPr>
          <w:rFonts w:ascii="Times New Roman" w:hAnsi="Times New Roman"/>
          <w:color w:val="000000"/>
          <w:kern w:val="2"/>
          <w:sz w:val="28"/>
          <w:szCs w:val="24"/>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w:t>
      </w:r>
      <w:r w:rsidR="00A822AE" w:rsidRPr="00C01F7F">
        <w:rPr>
          <w:rFonts w:ascii="Times New Roman" w:hAnsi="Times New Roman"/>
          <w:color w:val="000000"/>
          <w:kern w:val="2"/>
          <w:sz w:val="28"/>
          <w:szCs w:val="24"/>
        </w:rPr>
        <w:t>) наименование формы муниципального правового акта;</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3</w:t>
      </w:r>
      <w:r w:rsidR="00A822AE" w:rsidRPr="00C01F7F">
        <w:rPr>
          <w:rFonts w:ascii="Times New Roman" w:hAnsi="Times New Roman"/>
          <w:color w:val="000000"/>
          <w:kern w:val="2"/>
          <w:sz w:val="28"/>
          <w:szCs w:val="24"/>
        </w:rPr>
        <w:t>) для нормативного муниципального правового акта – индивидуализированный заголовок;</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4</w:t>
      </w:r>
      <w:r w:rsidR="00A822AE" w:rsidRPr="00C01F7F">
        <w:rPr>
          <w:rFonts w:ascii="Times New Roman" w:hAnsi="Times New Roman"/>
          <w:color w:val="000000"/>
          <w:kern w:val="2"/>
          <w:sz w:val="28"/>
          <w:szCs w:val="24"/>
        </w:rPr>
        <w:t>) дата подписания муниципального правового акта;</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5</w:t>
      </w:r>
      <w:r w:rsidR="00A822AE" w:rsidRPr="00C01F7F">
        <w:rPr>
          <w:rFonts w:ascii="Times New Roman" w:hAnsi="Times New Roman"/>
          <w:color w:val="000000"/>
          <w:kern w:val="2"/>
          <w:sz w:val="28"/>
          <w:szCs w:val="24"/>
        </w:rPr>
        <w:t>)  удостоверительная подпись (удостоверительные подписи) должностного лица (должностных лиц), подписавших муниципальный правовой акт;</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lastRenderedPageBreak/>
        <w:t>6</w:t>
      </w:r>
      <w:r w:rsidR="00A822AE" w:rsidRPr="00C01F7F">
        <w:rPr>
          <w:rFonts w:ascii="Times New Roman" w:hAnsi="Times New Roman"/>
          <w:color w:val="000000"/>
          <w:kern w:val="2"/>
          <w:sz w:val="28"/>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sidR="00B8225B">
        <w:rPr>
          <w:rFonts w:ascii="Times New Roman" w:hAnsi="Times New Roman"/>
          <w:color w:val="000000"/>
          <w:kern w:val="2"/>
          <w:sz w:val="28"/>
          <w:szCs w:val="24"/>
        </w:rPr>
        <w:t>0</w:t>
      </w:r>
      <w:r w:rsidRPr="00C01F7F">
        <w:rPr>
          <w:rFonts w:ascii="Times New Roman" w:hAnsi="Times New Roman"/>
          <w:color w:val="000000"/>
          <w:kern w:val="2"/>
          <w:sz w:val="28"/>
          <w:szCs w:val="24"/>
        </w:rPr>
        <w:t>. При внесении изменений в муниципальные правовые акты их реквизиты</w:t>
      </w:r>
      <w:r w:rsidR="00B8225B">
        <w:rPr>
          <w:rFonts w:ascii="Times New Roman" w:hAnsi="Times New Roman"/>
          <w:color w:val="000000"/>
          <w:kern w:val="2"/>
          <w:sz w:val="28"/>
          <w:szCs w:val="24"/>
        </w:rPr>
        <w:t>, предусмотренные подпунктами 1,2, 4</w:t>
      </w:r>
      <w:r w:rsidRPr="00C01F7F">
        <w:rPr>
          <w:rFonts w:ascii="Times New Roman" w:hAnsi="Times New Roman"/>
          <w:color w:val="000000"/>
          <w:kern w:val="2"/>
          <w:sz w:val="28"/>
          <w:szCs w:val="24"/>
        </w:rPr>
        <w:t>–</w:t>
      </w:r>
      <w:r w:rsidR="00B8225B">
        <w:rPr>
          <w:rFonts w:ascii="Times New Roman" w:hAnsi="Times New Roman"/>
          <w:color w:val="000000"/>
          <w:kern w:val="2"/>
          <w:sz w:val="28"/>
          <w:szCs w:val="24"/>
        </w:rPr>
        <w:t>6 пункта 19</w:t>
      </w:r>
      <w:r w:rsidRPr="00C01F7F">
        <w:rPr>
          <w:rFonts w:ascii="Times New Roman" w:hAnsi="Times New Roman"/>
          <w:color w:val="000000"/>
          <w:kern w:val="2"/>
          <w:sz w:val="28"/>
          <w:szCs w:val="24"/>
        </w:rPr>
        <w:t xml:space="preserve"> настоящего Положения, не подлежат изменению.</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sidR="00B8225B">
        <w:rPr>
          <w:rFonts w:ascii="Times New Roman" w:hAnsi="Times New Roman"/>
          <w:color w:val="000000"/>
          <w:kern w:val="2"/>
          <w:sz w:val="28"/>
          <w:szCs w:val="24"/>
        </w:rPr>
        <w:t>1</w:t>
      </w:r>
      <w:r w:rsidRPr="00C01F7F">
        <w:rPr>
          <w:rFonts w:ascii="Times New Roman" w:hAnsi="Times New Roman"/>
          <w:color w:val="000000"/>
          <w:kern w:val="2"/>
          <w:sz w:val="28"/>
          <w:szCs w:val="24"/>
        </w:rPr>
        <w:t xml:space="preserve">. Правовым актом Думы могут быть предусмотрены реквизиты правовых актов Думы, правовых актов председателя Думы, а также </w:t>
      </w:r>
      <w:r w:rsidRPr="00C01F7F">
        <w:rPr>
          <w:rFonts w:ascii="Times New Roman" w:hAnsi="Times New Roman"/>
          <w:color w:val="000000"/>
          <w:sz w:val="28"/>
          <w:szCs w:val="28"/>
        </w:rPr>
        <w:t>муниципальных правовых актов, принятых на местном референдуме (сходе граждан)</w:t>
      </w:r>
      <w:r w:rsidRPr="00C01F7F">
        <w:rPr>
          <w:rFonts w:ascii="Times New Roman" w:hAnsi="Times New Roman"/>
          <w:color w:val="000000"/>
          <w:kern w:val="2"/>
          <w:sz w:val="28"/>
          <w:szCs w:val="24"/>
        </w:rPr>
        <w:t>, в дополнение к реквизитам муниципальных правовых актов, п</w:t>
      </w:r>
      <w:r w:rsidR="00B8225B">
        <w:rPr>
          <w:rFonts w:ascii="Times New Roman" w:hAnsi="Times New Roman"/>
          <w:color w:val="000000"/>
          <w:kern w:val="2"/>
          <w:sz w:val="28"/>
          <w:szCs w:val="24"/>
        </w:rPr>
        <w:t>редусмотренным пунктом 19</w:t>
      </w:r>
      <w:r w:rsidRPr="00C01F7F">
        <w:rPr>
          <w:rFonts w:ascii="Times New Roman" w:hAnsi="Times New Roman"/>
          <w:color w:val="000000"/>
          <w:kern w:val="2"/>
          <w:sz w:val="28"/>
          <w:szCs w:val="24"/>
        </w:rPr>
        <w:t xml:space="preserve"> настоящего Положения.</w:t>
      </w:r>
    </w:p>
    <w:p w:rsidR="00A822AE" w:rsidRPr="00C01F7F" w:rsidRDefault="00A822AE" w:rsidP="00E74506">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w:t>
      </w:r>
      <w:r w:rsidR="00B8225B">
        <w:rPr>
          <w:rFonts w:ascii="Times New Roman" w:hAnsi="Times New Roman"/>
          <w:color w:val="000000"/>
          <w:kern w:val="2"/>
          <w:sz w:val="28"/>
          <w:szCs w:val="24"/>
        </w:rPr>
        <w:t>, предусмотренным пунктом 19</w:t>
      </w:r>
      <w:r w:rsidRPr="00C01F7F">
        <w:rPr>
          <w:rFonts w:ascii="Times New Roman" w:hAnsi="Times New Roman"/>
          <w:color w:val="000000"/>
          <w:kern w:val="2"/>
          <w:sz w:val="28"/>
          <w:szCs w:val="24"/>
        </w:rPr>
        <w:t xml:space="preserve"> настоящего Положения.</w:t>
      </w:r>
    </w:p>
    <w:p w:rsidR="00A822AE" w:rsidRPr="00C01F7F" w:rsidRDefault="00A822AE" w:rsidP="00E74506">
      <w:pPr>
        <w:pStyle w:val="ConsPlusNormal"/>
        <w:ind w:firstLine="709"/>
        <w:jc w:val="both"/>
        <w:rPr>
          <w:rFonts w:ascii="Times New Roman" w:hAnsi="Times New Roman"/>
          <w:color w:val="000000"/>
          <w:kern w:val="2"/>
          <w:sz w:val="28"/>
          <w:szCs w:val="24"/>
        </w:rPr>
      </w:pPr>
    </w:p>
    <w:p w:rsidR="00A822AE" w:rsidRPr="00C01F7F" w:rsidRDefault="00E74506" w:rsidP="00E74506">
      <w:pPr>
        <w:keepNext/>
        <w:spacing w:after="0" w:line="240" w:lineRule="auto"/>
        <w:jc w:val="center"/>
        <w:rPr>
          <w:rFonts w:ascii="Times New Roman" w:hAnsi="Times New Roman"/>
          <w:color w:val="000000"/>
          <w:kern w:val="2"/>
          <w:sz w:val="28"/>
          <w:szCs w:val="24"/>
        </w:rPr>
      </w:pPr>
      <w:r w:rsidRPr="00E74506">
        <w:rPr>
          <w:rFonts w:ascii="Times New Roman" w:hAnsi="Times New Roman" w:cs="Times New Roman"/>
          <w:color w:val="000000"/>
          <w:kern w:val="2"/>
          <w:sz w:val="28"/>
          <w:szCs w:val="24"/>
        </w:rPr>
        <w:t>Глава</w:t>
      </w:r>
      <w:r w:rsidR="00A822AE" w:rsidRPr="00E74506">
        <w:rPr>
          <w:rFonts w:ascii="Times New Roman" w:hAnsi="Times New Roman" w:cs="Times New Roman"/>
          <w:color w:val="000000"/>
          <w:kern w:val="2"/>
          <w:sz w:val="28"/>
          <w:szCs w:val="24"/>
        </w:rPr>
        <w:t xml:space="preserve"> 5</w:t>
      </w:r>
      <w:r w:rsidR="00A822AE" w:rsidRPr="00C01F7F">
        <w:rPr>
          <w:rFonts w:ascii="Times New Roman" w:hAnsi="Times New Roman"/>
          <w:color w:val="000000"/>
          <w:kern w:val="2"/>
          <w:sz w:val="28"/>
          <w:szCs w:val="24"/>
        </w:rPr>
        <w:t>.</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Учет</w:t>
      </w:r>
      <w:r w:rsidR="00A822AE">
        <w:rPr>
          <w:rFonts w:ascii="Times New Roman" w:hAnsi="Times New Roman"/>
          <w:color w:val="000000"/>
          <w:kern w:val="2"/>
          <w:sz w:val="28"/>
          <w:szCs w:val="24"/>
        </w:rPr>
        <w:t>, государственная регистрация, мониторинг</w:t>
      </w:r>
      <w:r w:rsidR="00A822AE">
        <w:rPr>
          <w:rFonts w:ascii="Times New Roman" w:hAnsi="Times New Roman"/>
          <w:color w:val="000000"/>
          <w:kern w:val="2"/>
          <w:sz w:val="28"/>
          <w:szCs w:val="24"/>
        </w:rPr>
        <w:br/>
      </w:r>
      <w:r w:rsidR="00A822AE" w:rsidRPr="00C01F7F">
        <w:rPr>
          <w:rFonts w:ascii="Times New Roman" w:hAnsi="Times New Roman"/>
          <w:color w:val="000000"/>
          <w:kern w:val="2"/>
          <w:sz w:val="28"/>
          <w:szCs w:val="24"/>
        </w:rPr>
        <w:t>муниципальных правовых актов</w:t>
      </w:r>
    </w:p>
    <w:p w:rsidR="00A822AE" w:rsidRPr="00C01F7F" w:rsidRDefault="00A822AE" w:rsidP="00E74506">
      <w:pPr>
        <w:keepNext/>
        <w:spacing w:after="0" w:line="240" w:lineRule="auto"/>
        <w:jc w:val="center"/>
        <w:rPr>
          <w:b/>
          <w:color w:val="000000"/>
          <w:kern w:val="2"/>
          <w:sz w:val="28"/>
          <w:szCs w:val="24"/>
        </w:rPr>
      </w:pPr>
    </w:p>
    <w:p w:rsidR="00A822AE" w:rsidRPr="00C01F7F" w:rsidRDefault="00A822AE" w:rsidP="00E74506">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sidR="00B8225B">
        <w:rPr>
          <w:rFonts w:ascii="Times New Roman" w:hAnsi="Times New Roman"/>
          <w:color w:val="000000"/>
          <w:kern w:val="2"/>
          <w:sz w:val="28"/>
          <w:szCs w:val="24"/>
        </w:rPr>
        <w:t>2</w:t>
      </w:r>
      <w:r w:rsidRPr="00C01F7F">
        <w:rPr>
          <w:rFonts w:ascii="Times New Roman" w:hAnsi="Times New Roman"/>
          <w:color w:val="000000"/>
          <w:kern w:val="2"/>
          <w:sz w:val="28"/>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учета муниципальных правовых актов определяется правовым актом Думы.</w:t>
      </w:r>
    </w:p>
    <w:p w:rsidR="00A822AE" w:rsidRPr="00C01F7F" w:rsidRDefault="00B8225B"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23</w:t>
      </w:r>
      <w:r w:rsidR="00A822AE" w:rsidRPr="00C01F7F">
        <w:rPr>
          <w:rFonts w:ascii="Times New Roman" w:hAnsi="Times New Roman"/>
          <w:color w:val="000000"/>
          <w:kern w:val="2"/>
          <w:sz w:val="28"/>
          <w:szCs w:val="24"/>
        </w:rPr>
        <w:t>. Нормативные муниципальные правовые акты в соответствии со статьей 43</w:t>
      </w:r>
      <w:r w:rsidR="00A822AE" w:rsidRPr="00C01F7F">
        <w:rPr>
          <w:rFonts w:ascii="Times New Roman" w:hAnsi="Times New Roman"/>
          <w:color w:val="000000"/>
          <w:kern w:val="2"/>
          <w:sz w:val="28"/>
          <w:szCs w:val="24"/>
          <w:vertAlign w:val="superscript"/>
        </w:rPr>
        <w:t>1</w:t>
      </w:r>
      <w:r w:rsidR="00A822AE" w:rsidRPr="00C01F7F">
        <w:rPr>
          <w:rFonts w:ascii="Times New Roman" w:hAnsi="Times New Roman"/>
          <w:color w:val="000000"/>
          <w:kern w:val="2"/>
          <w:sz w:val="28"/>
          <w:szCs w:val="24"/>
        </w:rPr>
        <w:t xml:space="preserve"> Федерального закона </w:t>
      </w:r>
      <w:r w:rsidR="00A822AE" w:rsidRPr="00C01F7F">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sidR="00A822AE" w:rsidRPr="00C01F7F">
        <w:rPr>
          <w:rFonts w:ascii="Times New Roman" w:hAnsi="Times New Roman"/>
          <w:color w:val="000000"/>
          <w:kern w:val="2"/>
          <w:sz w:val="28"/>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A822AE" w:rsidRDefault="00A822AE" w:rsidP="00A822AE">
      <w:pPr>
        <w:pStyle w:val="ConsPlusNormal"/>
        <w:ind w:firstLine="709"/>
        <w:jc w:val="both"/>
        <w:rPr>
          <w:rFonts w:ascii="Times New Roman" w:hAnsi="Times New Roman"/>
          <w:kern w:val="2"/>
          <w:sz w:val="28"/>
          <w:szCs w:val="24"/>
        </w:rPr>
      </w:pPr>
      <w:r w:rsidRPr="00C01F7F">
        <w:rPr>
          <w:rFonts w:ascii="Times New Roman" w:hAnsi="Times New Roman"/>
          <w:color w:val="000000"/>
          <w:kern w:val="2"/>
          <w:sz w:val="28"/>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Pr>
          <w:rFonts w:ascii="Times New Roman" w:hAnsi="Times New Roman"/>
          <w:kern w:val="2"/>
          <w:sz w:val="28"/>
          <w:szCs w:val="24"/>
        </w:rPr>
        <w:t>авы.</w:t>
      </w:r>
    </w:p>
    <w:p w:rsidR="00A822AE" w:rsidRDefault="00B8225B"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t>24</w:t>
      </w:r>
      <w:r w:rsidR="00A822AE">
        <w:rPr>
          <w:rFonts w:ascii="Times New Roman" w:hAnsi="Times New Roman"/>
          <w:kern w:val="2"/>
          <w:sz w:val="28"/>
          <w:szCs w:val="24"/>
        </w:rPr>
        <w:t>.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822AE" w:rsidRDefault="00A822AE"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 xml:space="preserve">Порядок организации </w:t>
      </w:r>
      <w:r w:rsidRPr="00C01F7F">
        <w:rPr>
          <w:rFonts w:ascii="Times New Roman" w:hAnsi="Times New Roman"/>
          <w:color w:val="000000"/>
          <w:kern w:val="2"/>
          <w:sz w:val="28"/>
          <w:szCs w:val="24"/>
        </w:rPr>
        <w:t xml:space="preserve">работы органов местного самоуправления по представлению </w:t>
      </w:r>
      <w:r>
        <w:rPr>
          <w:rFonts w:ascii="Times New Roman" w:hAnsi="Times New Roman"/>
          <w:color w:val="000000"/>
          <w:kern w:val="2"/>
          <w:sz w:val="28"/>
          <w:szCs w:val="24"/>
        </w:rPr>
        <w:t xml:space="preserve">Устава и </w:t>
      </w:r>
      <w:r w:rsidRPr="00C01F7F">
        <w:rPr>
          <w:rFonts w:ascii="Times New Roman" w:hAnsi="Times New Roman"/>
          <w:color w:val="000000"/>
          <w:kern w:val="2"/>
          <w:sz w:val="28"/>
          <w:szCs w:val="24"/>
        </w:rPr>
        <w:t>муниципальных правовых актов</w:t>
      </w:r>
      <w:r>
        <w:rPr>
          <w:rFonts w:ascii="Times New Roman" w:hAnsi="Times New Roman"/>
          <w:color w:val="000000"/>
          <w:kern w:val="2"/>
          <w:sz w:val="28"/>
          <w:szCs w:val="24"/>
        </w:rPr>
        <w:t xml:space="preserve"> о внесении изменений и дополнений в Устав в целях их государственной регистрации </w:t>
      </w:r>
      <w:r w:rsidRPr="00C01F7F">
        <w:rPr>
          <w:rFonts w:ascii="Times New Roman" w:hAnsi="Times New Roman"/>
          <w:color w:val="000000"/>
          <w:kern w:val="2"/>
          <w:sz w:val="28"/>
          <w:szCs w:val="24"/>
        </w:rPr>
        <w:t>утверждается правовым актом Гл</w:t>
      </w:r>
      <w:r>
        <w:rPr>
          <w:rFonts w:ascii="Times New Roman" w:hAnsi="Times New Roman"/>
          <w:kern w:val="2"/>
          <w:sz w:val="28"/>
          <w:szCs w:val="24"/>
        </w:rPr>
        <w:t>авы.</w:t>
      </w:r>
    </w:p>
    <w:p w:rsidR="00A822AE" w:rsidRDefault="00B8225B"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t>25</w:t>
      </w:r>
      <w:r w:rsidR="00A822AE">
        <w:rPr>
          <w:rFonts w:ascii="Times New Roman" w:hAnsi="Times New Roman"/>
          <w:kern w:val="2"/>
          <w:sz w:val="28"/>
          <w:szCs w:val="24"/>
        </w:rPr>
        <w:t>. Органы местного самоуправления осуществляют мониторинг муниципальных правовых актов в целях обеспечения их соответствия Конституции Рос</w:t>
      </w:r>
      <w:r w:rsidR="00A822AE"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w:t>
      </w:r>
      <w:r w:rsidR="00A822AE">
        <w:rPr>
          <w:rFonts w:ascii="Times New Roman" w:hAnsi="Times New Roman"/>
          <w:kern w:val="2"/>
          <w:sz w:val="28"/>
          <w:szCs w:val="24"/>
        </w:rPr>
        <w:t>силу.</w:t>
      </w:r>
    </w:p>
    <w:p w:rsidR="00A822AE" w:rsidRPr="001D1668" w:rsidRDefault="00A822AE"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A1382" w:rsidRDefault="000A1382"/>
    <w:sectPr w:rsidR="000A1382" w:rsidSect="008B0A03">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47" w:rsidRDefault="006E7A47" w:rsidP="00A822AE">
      <w:pPr>
        <w:spacing w:after="0" w:line="240" w:lineRule="auto"/>
      </w:pPr>
      <w:r>
        <w:separator/>
      </w:r>
    </w:p>
  </w:endnote>
  <w:endnote w:type="continuationSeparator" w:id="0">
    <w:p w:rsidR="006E7A47" w:rsidRDefault="006E7A47" w:rsidP="00A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47" w:rsidRDefault="006E7A47" w:rsidP="00A822AE">
      <w:pPr>
        <w:spacing w:after="0" w:line="240" w:lineRule="auto"/>
      </w:pPr>
      <w:r>
        <w:separator/>
      </w:r>
    </w:p>
  </w:footnote>
  <w:footnote w:type="continuationSeparator" w:id="0">
    <w:p w:rsidR="006E7A47" w:rsidRDefault="006E7A47" w:rsidP="00A82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AE" w:rsidRPr="0013133D" w:rsidRDefault="002922AD">
    <w:pPr>
      <w:pStyle w:val="a3"/>
      <w:jc w:val="center"/>
      <w:rPr>
        <w:rFonts w:ascii="Times New Roman" w:hAnsi="Times New Roman"/>
        <w:sz w:val="24"/>
        <w:szCs w:val="24"/>
      </w:rPr>
    </w:pPr>
    <w:r w:rsidRPr="0013133D">
      <w:rPr>
        <w:rFonts w:ascii="Times New Roman" w:hAnsi="Times New Roman"/>
        <w:sz w:val="24"/>
        <w:szCs w:val="24"/>
      </w:rPr>
      <w:fldChar w:fldCharType="begin"/>
    </w:r>
    <w:r w:rsidR="00A822AE"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7A4561">
      <w:rPr>
        <w:rFonts w:ascii="Times New Roman" w:hAnsi="Times New Roman"/>
        <w:noProof/>
        <w:sz w:val="24"/>
        <w:szCs w:val="24"/>
      </w:rPr>
      <w:t>8</w:t>
    </w:r>
    <w:r w:rsidRPr="0013133D">
      <w:rPr>
        <w:rFonts w:ascii="Times New Roman" w:hAnsi="Times New Roman"/>
        <w:sz w:val="24"/>
        <w:szCs w:val="24"/>
      </w:rPr>
      <w:fldChar w:fldCharType="end"/>
    </w:r>
  </w:p>
  <w:p w:rsidR="00A822AE" w:rsidRDefault="00A82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AE"/>
    <w:rsid w:val="0000179F"/>
    <w:rsid w:val="00006931"/>
    <w:rsid w:val="000A1382"/>
    <w:rsid w:val="00155FE7"/>
    <w:rsid w:val="00276034"/>
    <w:rsid w:val="002922AD"/>
    <w:rsid w:val="002A4290"/>
    <w:rsid w:val="003B50F8"/>
    <w:rsid w:val="00483CE4"/>
    <w:rsid w:val="00487786"/>
    <w:rsid w:val="0052469B"/>
    <w:rsid w:val="005269B2"/>
    <w:rsid w:val="0055213F"/>
    <w:rsid w:val="006E7A47"/>
    <w:rsid w:val="00743EFB"/>
    <w:rsid w:val="00747FC5"/>
    <w:rsid w:val="007A4561"/>
    <w:rsid w:val="007F79BB"/>
    <w:rsid w:val="008A4C97"/>
    <w:rsid w:val="00A822AE"/>
    <w:rsid w:val="00AB2EC0"/>
    <w:rsid w:val="00B226AA"/>
    <w:rsid w:val="00B8225B"/>
    <w:rsid w:val="00C3656B"/>
    <w:rsid w:val="00D3188B"/>
    <w:rsid w:val="00DE7CF0"/>
    <w:rsid w:val="00E25DC6"/>
    <w:rsid w:val="00E74506"/>
    <w:rsid w:val="00E83CDB"/>
    <w:rsid w:val="00EA6FEE"/>
    <w:rsid w:val="00EA7872"/>
    <w:rsid w:val="00F0640F"/>
    <w:rsid w:val="00F148E0"/>
    <w:rsid w:val="00F3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Balloon Text"/>
    <w:basedOn w:val="a"/>
    <w:link w:val="a9"/>
    <w:uiPriority w:val="99"/>
    <w:semiHidden/>
    <w:unhideWhenUsed/>
    <w:rsid w:val="007A45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4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Balloon Text"/>
    <w:basedOn w:val="a"/>
    <w:link w:val="a9"/>
    <w:uiPriority w:val="99"/>
    <w:semiHidden/>
    <w:unhideWhenUsed/>
    <w:rsid w:val="007A45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4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Port1</cp:lastModifiedBy>
  <cp:revision>4</cp:revision>
  <cp:lastPrinted>2018-12-28T05:35:00Z</cp:lastPrinted>
  <dcterms:created xsi:type="dcterms:W3CDTF">2018-12-13T01:35:00Z</dcterms:created>
  <dcterms:modified xsi:type="dcterms:W3CDTF">2018-12-28T05:36:00Z</dcterms:modified>
</cp:coreProperties>
</file>