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81" w:rsidRPr="006045D3" w:rsidRDefault="00AA6181" w:rsidP="00AA6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5D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E9C5F7" wp14:editId="0F5C8AD2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181" w:rsidRPr="006045D3" w:rsidRDefault="00AA6181" w:rsidP="00AA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A6181" w:rsidRPr="006045D3" w:rsidRDefault="00AA6181" w:rsidP="00AA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AA6181" w:rsidRPr="006045D3" w:rsidRDefault="00AA6181" w:rsidP="00AA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A6181" w:rsidRPr="006045D3" w:rsidRDefault="00AA6181" w:rsidP="00AA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A6181" w:rsidRPr="006045D3" w:rsidRDefault="00AA6181" w:rsidP="00AA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AA6181" w:rsidRPr="006045D3" w:rsidRDefault="00AA6181" w:rsidP="00AA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81" w:rsidRPr="006045D3" w:rsidRDefault="00AA6181" w:rsidP="00AA6181">
      <w:pPr>
        <w:rPr>
          <w:rFonts w:ascii="Times New Roman" w:eastAsia="Calibri" w:hAnsi="Times New Roman" w:cs="Times New Roman"/>
          <w:sz w:val="24"/>
          <w:szCs w:val="24"/>
        </w:rPr>
      </w:pPr>
      <w:r w:rsidRPr="006045D3">
        <w:rPr>
          <w:rFonts w:ascii="Times New Roman" w:eastAsia="Calibri" w:hAnsi="Times New Roman" w:cs="Times New Roman"/>
          <w:sz w:val="24"/>
          <w:szCs w:val="24"/>
        </w:rPr>
        <w:t>От «</w:t>
      </w:r>
      <w:r w:rsidR="00591167">
        <w:rPr>
          <w:rFonts w:ascii="Times New Roman" w:eastAsia="Calibri" w:hAnsi="Times New Roman" w:cs="Times New Roman"/>
          <w:sz w:val="24"/>
          <w:szCs w:val="24"/>
        </w:rPr>
        <w:t>03</w:t>
      </w: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91167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08137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2018 г.  № </w:t>
      </w:r>
      <w:r w:rsidR="00591167">
        <w:rPr>
          <w:rFonts w:ascii="Times New Roman" w:eastAsia="Calibri" w:hAnsi="Times New Roman" w:cs="Times New Roman"/>
          <w:sz w:val="24"/>
          <w:szCs w:val="24"/>
        </w:rPr>
        <w:t>764</w:t>
      </w:r>
    </w:p>
    <w:p w:rsidR="0008137D" w:rsidRDefault="00AA6181" w:rsidP="0008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</w:t>
      </w:r>
      <w:r w:rsidR="00081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08137D" w:rsidRDefault="0008137D" w:rsidP="0008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единой системе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туристск</w:t>
      </w:r>
      <w:r w:rsidR="009E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proofErr w:type="gramEnd"/>
      <w:r w:rsidR="009E6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информационных</w:t>
      </w:r>
    </w:p>
    <w:p w:rsidR="00AA6181" w:rsidRPr="006045D3" w:rsidRDefault="0008137D" w:rsidP="0008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центров муниципального образования Слюдянский район»</w:t>
      </w:r>
    </w:p>
    <w:p w:rsidR="00AA6181" w:rsidRPr="006045D3" w:rsidRDefault="00AA6181" w:rsidP="00AA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6181" w:rsidRPr="006045D3" w:rsidRDefault="00AA6181" w:rsidP="00AA6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и созданию условий для развития малого и среднего предпринимательства на территории Слюдянского муниципального района, </w:t>
      </w:r>
      <w:r w:rsidR="00CE0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06.10.2003 </w:t>
      </w:r>
      <w:r w:rsidR="009750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A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</w:t>
      </w:r>
      <w:r w:rsidR="00CE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Федеральным законом от 24 ноября </w:t>
      </w:r>
      <w:r w:rsidRPr="00AA6181">
        <w:rPr>
          <w:rFonts w:ascii="Times New Roman" w:eastAsia="Times New Roman" w:hAnsi="Times New Roman" w:cs="Times New Roman"/>
          <w:sz w:val="24"/>
          <w:szCs w:val="24"/>
          <w:lang w:eastAsia="ru-RU"/>
        </w:rPr>
        <w:t>1996</w:t>
      </w:r>
      <w:r w:rsidR="00CE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Pr="00A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132-ФЗ "Об основах туристской деятельности в Российской Федера</w:t>
      </w:r>
      <w:r w:rsidR="00CE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ции", </w:t>
      </w:r>
      <w:r w:rsidRPr="00AA6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Федерального агентства по техническому регулированию и метрологии от 30</w:t>
      </w:r>
      <w:proofErr w:type="gramEnd"/>
      <w:r w:rsidRPr="00A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2014 г</w:t>
      </w:r>
      <w:r w:rsidR="00CE0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A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F2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1457-ст "Об утверждении национального стандарта" и с учетом рекомендаций некоммерческого партнерства "Национальная Ассоциация</w:t>
      </w:r>
      <w:proofErr w:type="gramStart"/>
      <w:r w:rsidRPr="00A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A618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 - туристских организаций"</w:t>
      </w:r>
      <w:r w:rsidR="00CE0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7" w:history="1">
        <w:r w:rsidRPr="006045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статьями </w:t>
        </w:r>
      </w:hyperlink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</w:t>
      </w:r>
      <w:r w:rsidR="00CE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5D3">
        <w:rPr>
          <w:rFonts w:ascii="Times New Roman" w:eastAsia="Times New Roman" w:hAnsi="Times New Roman" w:cs="Times New Roman"/>
          <w:sz w:val="24"/>
          <w:szCs w:val="24"/>
          <w:lang w:eastAsia="ru-RU"/>
        </w:rPr>
        <w:t>47 Устава муниципального образования Слюдянский район (новая редакция), зарегистрированного постановлением губернатора Иркутской области от 30 июня 2005 года № 303-п,</w:t>
      </w:r>
    </w:p>
    <w:p w:rsidR="00AA6181" w:rsidRPr="006045D3" w:rsidRDefault="00AA6181" w:rsidP="00AA6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181" w:rsidRPr="006045D3" w:rsidRDefault="00AA6181" w:rsidP="00AA6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5D3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AA6181" w:rsidRPr="006045D3" w:rsidRDefault="00AA6181" w:rsidP="00AA6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F26" w:rsidRPr="00CE0F26" w:rsidRDefault="00AA6181" w:rsidP="00CE0F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CE0F26">
        <w:rPr>
          <w:rFonts w:ascii="Times New Roman" w:eastAsia="Calibri" w:hAnsi="Times New Roman" w:cs="Times New Roman"/>
          <w:sz w:val="24"/>
          <w:szCs w:val="24"/>
        </w:rPr>
        <w:t>Положение о единой системе туристск</w:t>
      </w:r>
      <w:r w:rsidR="000D009B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CE0F26">
        <w:rPr>
          <w:rFonts w:ascii="Times New Roman" w:eastAsia="Calibri" w:hAnsi="Times New Roman" w:cs="Times New Roman"/>
          <w:sz w:val="24"/>
          <w:szCs w:val="24"/>
        </w:rPr>
        <w:t>информационных центров муниципального образования Слюдянский район (прилагается)</w:t>
      </w: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A6181" w:rsidRPr="00CE0F26" w:rsidRDefault="009750C2" w:rsidP="00CE0F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="00AA6181" w:rsidRPr="00CE0F26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Слюдянский район</w:t>
      </w:r>
      <w:r w:rsidR="00CE0F26">
        <w:rPr>
          <w:rFonts w:ascii="Times New Roman" w:eastAsia="Calibri" w:hAnsi="Times New Roman" w:cs="Times New Roman"/>
          <w:sz w:val="24"/>
          <w:szCs w:val="24"/>
        </w:rPr>
        <w:t xml:space="preserve"> по адресу </w:t>
      </w:r>
      <w:r w:rsidR="00CE0F26" w:rsidRPr="00CE0F26">
        <w:t xml:space="preserve"> </w:t>
      </w:r>
      <w:r w:rsidR="00CE0F26" w:rsidRPr="00CE0F26">
        <w:rPr>
          <w:rFonts w:ascii="Times New Roman" w:eastAsia="Calibri" w:hAnsi="Times New Roman" w:cs="Times New Roman"/>
          <w:sz w:val="24"/>
          <w:szCs w:val="24"/>
        </w:rPr>
        <w:t xml:space="preserve">http://www.sludyanka.ru </w:t>
      </w:r>
      <w:r w:rsidR="00CE0F26"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CE0F26">
        <w:rPr>
          <w:rFonts w:ascii="Times New Roman" w:eastAsia="Calibri" w:hAnsi="Times New Roman" w:cs="Times New Roman"/>
          <w:sz w:val="24"/>
          <w:szCs w:val="24"/>
        </w:rPr>
        <w:t>Муниципальные правовые акты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E0F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6181" w:rsidRPr="006045D3" w:rsidRDefault="00AA6181" w:rsidP="00AA618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0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0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вице-мэра, первого заместителя мэра муниципального образования Слюдянский район </w:t>
      </w:r>
      <w:proofErr w:type="spellStart"/>
      <w:r w:rsidRPr="0060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Ю.Н.Азорина</w:t>
      </w:r>
      <w:proofErr w:type="spellEnd"/>
      <w:r w:rsidRPr="0060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6181" w:rsidRPr="006045D3" w:rsidRDefault="00AA6181" w:rsidP="00AA618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6181" w:rsidRPr="006045D3" w:rsidRDefault="00AA6181" w:rsidP="00AA618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6181" w:rsidRPr="006045D3" w:rsidRDefault="00AA6181" w:rsidP="00AA61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5D3">
        <w:rPr>
          <w:rFonts w:ascii="Times New Roman" w:eastAsia="Calibri" w:hAnsi="Times New Roman" w:cs="Times New Roman"/>
          <w:b/>
          <w:bCs/>
          <w:sz w:val="24"/>
          <w:szCs w:val="24"/>
        </w:rPr>
        <w:t>Мэр муниципального образования</w:t>
      </w:r>
    </w:p>
    <w:p w:rsidR="00AA6181" w:rsidRPr="006045D3" w:rsidRDefault="00AA6181" w:rsidP="00AA61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AA6181" w:rsidRPr="006045D3" w:rsidSect="007B4B2E">
          <w:pgSz w:w="11906" w:h="16838"/>
          <w:pgMar w:top="1134" w:right="850" w:bottom="851" w:left="1701" w:header="720" w:footer="720" w:gutter="0"/>
          <w:cols w:space="720"/>
          <w:noEndnote/>
          <w:docGrid w:linePitch="299"/>
        </w:sectPr>
      </w:pPr>
      <w:r w:rsidRPr="006045D3">
        <w:rPr>
          <w:rFonts w:ascii="Times New Roman" w:eastAsia="Calibri" w:hAnsi="Times New Roman" w:cs="Times New Roman"/>
          <w:b/>
          <w:bCs/>
          <w:sz w:val="24"/>
          <w:szCs w:val="24"/>
        </w:rPr>
        <w:t>Слюдянский район                                                                                           А.Г. Шульц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="00A637AE" w:rsidRPr="001B0CC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637AE" w:rsidRPr="001B0CC4" w:rsidRDefault="00A637AE" w:rsidP="001B0C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A637AE" w:rsidRPr="001B0CC4" w:rsidRDefault="009750C2" w:rsidP="001B0C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637AE" w:rsidRPr="001B0CC4"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</w:p>
    <w:p w:rsidR="00A637AE" w:rsidRPr="001B0CC4" w:rsidRDefault="00A637AE" w:rsidP="001B0C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 xml:space="preserve">№  </w:t>
      </w:r>
      <w:r w:rsidR="00591167">
        <w:rPr>
          <w:rFonts w:ascii="Times New Roman" w:hAnsi="Times New Roman" w:cs="Times New Roman"/>
          <w:sz w:val="24"/>
          <w:szCs w:val="24"/>
        </w:rPr>
        <w:t>764</w:t>
      </w:r>
      <w:r w:rsidRPr="001B0CC4">
        <w:rPr>
          <w:rFonts w:ascii="Times New Roman" w:hAnsi="Times New Roman" w:cs="Times New Roman"/>
          <w:sz w:val="24"/>
          <w:szCs w:val="24"/>
        </w:rPr>
        <w:t xml:space="preserve">       от « </w:t>
      </w:r>
      <w:r w:rsidR="00591167">
        <w:rPr>
          <w:rFonts w:ascii="Times New Roman" w:hAnsi="Times New Roman" w:cs="Times New Roman"/>
          <w:sz w:val="24"/>
          <w:szCs w:val="24"/>
        </w:rPr>
        <w:t>03</w:t>
      </w:r>
      <w:r w:rsidRPr="001B0CC4">
        <w:rPr>
          <w:rFonts w:ascii="Times New Roman" w:hAnsi="Times New Roman" w:cs="Times New Roman"/>
          <w:sz w:val="24"/>
          <w:szCs w:val="24"/>
        </w:rPr>
        <w:t xml:space="preserve">   »    </w:t>
      </w:r>
      <w:r w:rsidR="00591167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Pr="001B0CC4">
        <w:rPr>
          <w:rFonts w:ascii="Times New Roman" w:hAnsi="Times New Roman" w:cs="Times New Roman"/>
          <w:sz w:val="24"/>
          <w:szCs w:val="24"/>
        </w:rPr>
        <w:t xml:space="preserve">      2018 г.</w:t>
      </w:r>
    </w:p>
    <w:p w:rsidR="005073D6" w:rsidRPr="001B0CC4" w:rsidRDefault="00A637AE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37AE" w:rsidRPr="001B0CC4" w:rsidRDefault="00A637AE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CC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CC4">
        <w:rPr>
          <w:rFonts w:ascii="Times New Roman" w:hAnsi="Times New Roman" w:cs="Times New Roman"/>
          <w:b/>
          <w:bCs/>
          <w:sz w:val="24"/>
          <w:szCs w:val="24"/>
        </w:rPr>
        <w:t>О ЕДИНОЙ СИСТЕМЕ ТУРИСТСК</w:t>
      </w:r>
      <w:r w:rsidR="009E63C0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1B0CC4">
        <w:rPr>
          <w:rFonts w:ascii="Times New Roman" w:hAnsi="Times New Roman" w:cs="Times New Roman"/>
          <w:b/>
          <w:bCs/>
          <w:sz w:val="24"/>
          <w:szCs w:val="24"/>
        </w:rPr>
        <w:t>ИНФОРМАЦИОННЫХ ЦЕНТРОВ МУНИЦИПАЛЬНОГО ОБРАЗОВАНИЯ</w:t>
      </w:r>
      <w:r w:rsidR="00A637AE" w:rsidRPr="001B0CC4">
        <w:rPr>
          <w:rFonts w:ascii="Times New Roman" w:hAnsi="Times New Roman" w:cs="Times New Roman"/>
          <w:b/>
          <w:bCs/>
          <w:sz w:val="24"/>
          <w:szCs w:val="24"/>
        </w:rPr>
        <w:t xml:space="preserve"> СЛЮДЯНСКИЙ РАЙОН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C4">
        <w:rPr>
          <w:rFonts w:ascii="Times New Roman" w:hAnsi="Times New Roman" w:cs="Times New Roman"/>
          <w:sz w:val="24"/>
          <w:szCs w:val="24"/>
        </w:rPr>
        <w:t>Настоящее Положение "О единой системе тур</w:t>
      </w:r>
      <w:r w:rsidR="009E63C0">
        <w:rPr>
          <w:rFonts w:ascii="Times New Roman" w:hAnsi="Times New Roman" w:cs="Times New Roman"/>
          <w:sz w:val="24"/>
          <w:szCs w:val="24"/>
        </w:rPr>
        <w:t xml:space="preserve">истских информационных центров </w:t>
      </w:r>
      <w:r w:rsidRPr="001B0C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637AE" w:rsidRPr="001B0CC4"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  <w:r w:rsidRPr="001B0CC4">
        <w:rPr>
          <w:rFonts w:ascii="Times New Roman" w:hAnsi="Times New Roman" w:cs="Times New Roman"/>
          <w:sz w:val="24"/>
          <w:szCs w:val="24"/>
        </w:rPr>
        <w:t xml:space="preserve">" (далее - Положение) разработано в </w:t>
      </w:r>
      <w:r w:rsidRPr="00CE0F26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8" w:history="1">
        <w:r w:rsidRPr="00CE0F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0F26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9750C2">
        <w:rPr>
          <w:rFonts w:ascii="Times New Roman" w:hAnsi="Times New Roman" w:cs="Times New Roman"/>
          <w:sz w:val="24"/>
          <w:szCs w:val="24"/>
        </w:rPr>
        <w:t>года №</w:t>
      </w:r>
      <w:r w:rsidRPr="00CE0F26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9" w:history="1">
        <w:r w:rsidRPr="00CE0F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0F26">
        <w:rPr>
          <w:rFonts w:ascii="Times New Roman" w:hAnsi="Times New Roman" w:cs="Times New Roman"/>
          <w:sz w:val="24"/>
          <w:szCs w:val="24"/>
        </w:rPr>
        <w:t xml:space="preserve"> от 24.11.1996 </w:t>
      </w:r>
      <w:r w:rsidR="009750C2">
        <w:rPr>
          <w:rFonts w:ascii="Times New Roman" w:hAnsi="Times New Roman" w:cs="Times New Roman"/>
          <w:sz w:val="24"/>
          <w:szCs w:val="24"/>
        </w:rPr>
        <w:t>года №</w:t>
      </w:r>
      <w:r w:rsidRPr="00CE0F26">
        <w:rPr>
          <w:rFonts w:ascii="Times New Roman" w:hAnsi="Times New Roman" w:cs="Times New Roman"/>
          <w:sz w:val="24"/>
          <w:szCs w:val="24"/>
        </w:rPr>
        <w:t xml:space="preserve"> 132-ФЗ "Об основах туристской деятельности в Российской Федерации", </w:t>
      </w:r>
      <w:hyperlink r:id="rId10" w:history="1">
        <w:r w:rsidRPr="00CE0F2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E0F26">
        <w:rPr>
          <w:rFonts w:ascii="Times New Roman" w:hAnsi="Times New Roman" w:cs="Times New Roman"/>
          <w:sz w:val="24"/>
          <w:szCs w:val="24"/>
        </w:rPr>
        <w:t xml:space="preserve"> Федерального агентства по техническому регулированию и </w:t>
      </w:r>
      <w:r w:rsidR="009750C2">
        <w:rPr>
          <w:rFonts w:ascii="Times New Roman" w:hAnsi="Times New Roman" w:cs="Times New Roman"/>
          <w:sz w:val="24"/>
          <w:szCs w:val="24"/>
        </w:rPr>
        <w:t>метрологии от 30 октября 2014 года</w:t>
      </w:r>
      <w:r w:rsidRPr="00CE0F26">
        <w:rPr>
          <w:rFonts w:ascii="Times New Roman" w:hAnsi="Times New Roman" w:cs="Times New Roman"/>
          <w:sz w:val="24"/>
          <w:szCs w:val="24"/>
        </w:rPr>
        <w:t xml:space="preserve"> </w:t>
      </w:r>
      <w:r w:rsidR="009750C2">
        <w:rPr>
          <w:rFonts w:ascii="Times New Roman" w:hAnsi="Times New Roman" w:cs="Times New Roman"/>
          <w:sz w:val="24"/>
          <w:szCs w:val="24"/>
        </w:rPr>
        <w:t>№</w:t>
      </w:r>
      <w:r w:rsidRPr="00CE0F26">
        <w:rPr>
          <w:rFonts w:ascii="Times New Roman" w:hAnsi="Times New Roman" w:cs="Times New Roman"/>
          <w:sz w:val="24"/>
          <w:szCs w:val="24"/>
        </w:rPr>
        <w:t xml:space="preserve"> 1457-ст</w:t>
      </w:r>
      <w:proofErr w:type="gramEnd"/>
      <w:r w:rsidRPr="00CE0F26">
        <w:rPr>
          <w:rFonts w:ascii="Times New Roman" w:hAnsi="Times New Roman" w:cs="Times New Roman"/>
          <w:sz w:val="24"/>
          <w:szCs w:val="24"/>
        </w:rPr>
        <w:t xml:space="preserve"> "Об утверждении национального стандарта" и с учетом рекомендаций</w:t>
      </w:r>
      <w:r w:rsidRPr="001B0CC4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"Национальная Ассоциация</w:t>
      </w:r>
      <w:proofErr w:type="gramStart"/>
      <w:r w:rsidRPr="001B0CC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B0CC4">
        <w:rPr>
          <w:rFonts w:ascii="Times New Roman" w:hAnsi="Times New Roman" w:cs="Times New Roman"/>
          <w:sz w:val="24"/>
          <w:szCs w:val="24"/>
        </w:rPr>
        <w:t>нформационно - туристских организаций".</w:t>
      </w:r>
    </w:p>
    <w:p w:rsidR="005073D6" w:rsidRPr="009E3F18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 xml:space="preserve">Положение определяет цели, условия и стандарты, устанавливающие базовые требования по взаимодействию с посетителями при осуществлении информационно - консультационного обслуживания в туристско-информационных центрах (далее - ТИЦ) муниципального образования </w:t>
      </w:r>
      <w:r w:rsidR="00A637AE" w:rsidRPr="001B0CC4">
        <w:rPr>
          <w:rFonts w:ascii="Times New Roman" w:hAnsi="Times New Roman" w:cs="Times New Roman"/>
          <w:sz w:val="24"/>
          <w:szCs w:val="24"/>
        </w:rPr>
        <w:t xml:space="preserve">Слюдянский район </w:t>
      </w:r>
      <w:r w:rsidRPr="001B0CC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637AE" w:rsidRPr="001B0CC4">
        <w:rPr>
          <w:rFonts w:ascii="Times New Roman" w:hAnsi="Times New Roman" w:cs="Times New Roman"/>
          <w:sz w:val="24"/>
          <w:szCs w:val="24"/>
        </w:rPr>
        <w:t>–</w:t>
      </w:r>
      <w:r w:rsidRPr="001B0CC4">
        <w:rPr>
          <w:rFonts w:ascii="Times New Roman" w:hAnsi="Times New Roman" w:cs="Times New Roman"/>
          <w:sz w:val="24"/>
          <w:szCs w:val="24"/>
        </w:rPr>
        <w:t xml:space="preserve"> </w:t>
      </w:r>
      <w:r w:rsidR="00A637AE" w:rsidRPr="001B0CC4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1B0CC4">
        <w:rPr>
          <w:rFonts w:ascii="Times New Roman" w:hAnsi="Times New Roman" w:cs="Times New Roman"/>
          <w:sz w:val="24"/>
          <w:szCs w:val="24"/>
        </w:rPr>
        <w:t xml:space="preserve">). Данное положение содержит исчерпывающий перечень услуг, которые должны быть </w:t>
      </w:r>
      <w:r w:rsidRPr="009E3F18">
        <w:rPr>
          <w:rFonts w:ascii="Times New Roman" w:hAnsi="Times New Roman" w:cs="Times New Roman"/>
          <w:sz w:val="24"/>
          <w:szCs w:val="24"/>
        </w:rPr>
        <w:t xml:space="preserve">предоставлены приезжающим туристам </w:t>
      </w:r>
      <w:r w:rsidR="00A637AE" w:rsidRPr="009E3F18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 w:rsidRPr="009E3F18">
        <w:rPr>
          <w:rFonts w:ascii="Times New Roman" w:hAnsi="Times New Roman" w:cs="Times New Roman"/>
          <w:sz w:val="24"/>
          <w:szCs w:val="24"/>
        </w:rPr>
        <w:t xml:space="preserve">. Положение устанавливает минимальные требования к качеству услуг, предоставляемых туристскими информационными центрами </w:t>
      </w:r>
      <w:r w:rsidR="00A637AE" w:rsidRPr="009E3F18">
        <w:rPr>
          <w:rFonts w:ascii="Times New Roman" w:hAnsi="Times New Roman" w:cs="Times New Roman"/>
          <w:sz w:val="24"/>
          <w:szCs w:val="24"/>
        </w:rPr>
        <w:t>в целях их соответствия</w:t>
      </w:r>
      <w:r w:rsidRPr="009E3F18">
        <w:rPr>
          <w:rFonts w:ascii="Times New Roman" w:hAnsi="Times New Roman" w:cs="Times New Roman"/>
          <w:sz w:val="24"/>
          <w:szCs w:val="24"/>
        </w:rPr>
        <w:t xml:space="preserve"> ожиданиям потребителей</w:t>
      </w:r>
      <w:r w:rsidR="00ED3474" w:rsidRPr="009E3F18">
        <w:rPr>
          <w:rFonts w:ascii="Times New Roman" w:hAnsi="Times New Roman" w:cs="Times New Roman"/>
          <w:sz w:val="24"/>
          <w:szCs w:val="24"/>
        </w:rPr>
        <w:t>, а также об условиях наделения ТИЦ статусом муниципального ТИЦ.</w:t>
      </w:r>
    </w:p>
    <w:p w:rsidR="005073D6" w:rsidRPr="009E3F18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6" w:rsidRPr="009E3F18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F1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073D6" w:rsidRPr="009E3F18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18">
        <w:rPr>
          <w:rFonts w:ascii="Times New Roman" w:hAnsi="Times New Roman" w:cs="Times New Roman"/>
          <w:sz w:val="24"/>
          <w:szCs w:val="24"/>
        </w:rPr>
        <w:t>1.1. Основные понятия:</w:t>
      </w:r>
    </w:p>
    <w:p w:rsidR="00D5018D" w:rsidRPr="009E3F18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18">
        <w:rPr>
          <w:rFonts w:ascii="Times New Roman" w:hAnsi="Times New Roman" w:cs="Times New Roman"/>
          <w:sz w:val="24"/>
          <w:szCs w:val="24"/>
        </w:rPr>
        <w:t xml:space="preserve">Коллективные средства размещения (далее КСР) </w:t>
      </w:r>
      <w:r w:rsidR="00D5018D" w:rsidRPr="009E3F18">
        <w:rPr>
          <w:rFonts w:ascii="Times New Roman" w:hAnsi="Times New Roman" w:cs="Times New Roman"/>
          <w:sz w:val="24"/>
          <w:szCs w:val="24"/>
        </w:rPr>
        <w:t>–</w:t>
      </w:r>
      <w:r w:rsidRPr="009E3F18">
        <w:rPr>
          <w:rFonts w:ascii="Times New Roman" w:hAnsi="Times New Roman" w:cs="Times New Roman"/>
          <w:sz w:val="24"/>
          <w:szCs w:val="24"/>
        </w:rPr>
        <w:t xml:space="preserve"> </w:t>
      </w:r>
      <w:r w:rsidR="00D5018D" w:rsidRPr="009E3F18">
        <w:rPr>
          <w:rFonts w:ascii="Times New Roman" w:hAnsi="Times New Roman" w:cs="Times New Roman"/>
          <w:sz w:val="24"/>
          <w:szCs w:val="24"/>
        </w:rPr>
        <w:t>имущественный комплекс, включающий в себя здание или часть здания, помещения, оборудование и иное имущество и используемый для временного размещения и обеспечения временного проживания физических лиц.</w:t>
      </w:r>
    </w:p>
    <w:p w:rsidR="00D5018D" w:rsidRPr="009E3F18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18">
        <w:rPr>
          <w:rFonts w:ascii="Times New Roman" w:hAnsi="Times New Roman" w:cs="Times New Roman"/>
          <w:sz w:val="24"/>
          <w:szCs w:val="24"/>
        </w:rPr>
        <w:t xml:space="preserve">Туристский информационный центр (далее ТИЦ) - </w:t>
      </w:r>
      <w:r w:rsidR="00D5018D" w:rsidRPr="009E3F18">
        <w:rPr>
          <w:rFonts w:ascii="Times New Roman" w:hAnsi="Times New Roman" w:cs="Times New Roman"/>
          <w:sz w:val="24"/>
          <w:szCs w:val="24"/>
        </w:rPr>
        <w:t>организация, осуществляющая деятельность по информированию физических и юридических лиц о туристских ресурсах и об объектах туристской индустрии, а также продвижению туристских продуктов на внутреннем и мировом туристских рынках.</w:t>
      </w:r>
    </w:p>
    <w:p w:rsidR="005073D6" w:rsidRPr="009E3F18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18">
        <w:rPr>
          <w:rFonts w:ascii="Times New Roman" w:hAnsi="Times New Roman" w:cs="Times New Roman"/>
          <w:sz w:val="24"/>
          <w:szCs w:val="24"/>
        </w:rPr>
        <w:t>Посетитель - потребитель (клиент, турист), который обращается (лично или другими способами) в туристский информационный центр.</w:t>
      </w:r>
    </w:p>
    <w:p w:rsidR="005073D6" w:rsidRPr="009E3F18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18">
        <w:rPr>
          <w:rFonts w:ascii="Times New Roman" w:hAnsi="Times New Roman" w:cs="Times New Roman"/>
          <w:sz w:val="24"/>
          <w:szCs w:val="24"/>
        </w:rPr>
        <w:t xml:space="preserve">Дестинация - </w:t>
      </w:r>
      <w:r w:rsidR="00D5018D" w:rsidRPr="009E3F18">
        <w:rPr>
          <w:rFonts w:ascii="Times New Roman" w:hAnsi="Times New Roman" w:cs="Times New Roman"/>
          <w:sz w:val="24"/>
          <w:szCs w:val="24"/>
        </w:rPr>
        <w:t>географическая территория, характеризующаяся высокой концентрацией туристских ресурсов, способных удовлетворя</w:t>
      </w:r>
      <w:r w:rsidR="000D009B">
        <w:rPr>
          <w:rFonts w:ascii="Times New Roman" w:hAnsi="Times New Roman" w:cs="Times New Roman"/>
          <w:sz w:val="24"/>
          <w:szCs w:val="24"/>
        </w:rPr>
        <w:t>ть</w:t>
      </w:r>
      <w:r w:rsidR="00D5018D" w:rsidRPr="009E3F18">
        <w:rPr>
          <w:rFonts w:ascii="Times New Roman" w:hAnsi="Times New Roman" w:cs="Times New Roman"/>
          <w:sz w:val="24"/>
          <w:szCs w:val="24"/>
        </w:rPr>
        <w:t xml:space="preserve"> широкий спектр потребностей туристов.</w:t>
      </w:r>
    </w:p>
    <w:p w:rsidR="005073D6" w:rsidRPr="009E3F18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18">
        <w:rPr>
          <w:rFonts w:ascii="Times New Roman" w:hAnsi="Times New Roman" w:cs="Times New Roman"/>
          <w:sz w:val="24"/>
          <w:szCs w:val="24"/>
        </w:rPr>
        <w:t xml:space="preserve">1.2. На территории </w:t>
      </w:r>
      <w:r w:rsidR="00CE0F26" w:rsidRPr="009E3F18">
        <w:rPr>
          <w:rFonts w:ascii="Times New Roman" w:hAnsi="Times New Roman" w:cs="Times New Roman"/>
          <w:sz w:val="24"/>
          <w:szCs w:val="24"/>
        </w:rPr>
        <w:t>Слюдянского</w:t>
      </w:r>
      <w:r w:rsidRPr="009E3F18">
        <w:rPr>
          <w:rFonts w:ascii="Times New Roman" w:hAnsi="Times New Roman" w:cs="Times New Roman"/>
          <w:sz w:val="24"/>
          <w:szCs w:val="24"/>
        </w:rPr>
        <w:t xml:space="preserve"> района ТИЦ располагается в границах </w:t>
      </w:r>
      <w:r w:rsidR="00684345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район.</w:t>
      </w:r>
    </w:p>
    <w:p w:rsidR="00ED3474" w:rsidRPr="009E3F18" w:rsidRDefault="00ED3474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18">
        <w:rPr>
          <w:rFonts w:ascii="Times New Roman" w:hAnsi="Times New Roman" w:cs="Times New Roman"/>
          <w:sz w:val="24"/>
          <w:szCs w:val="24"/>
        </w:rPr>
        <w:t>1.3. ТИЦ наделяется статусом ТИЦ муниципального образования Слюдянский район путем согласования</w:t>
      </w:r>
      <w:r w:rsidR="009E3F18" w:rsidRPr="009E3F18">
        <w:rPr>
          <w:rFonts w:ascii="Times New Roman" w:hAnsi="Times New Roman" w:cs="Times New Roman"/>
          <w:sz w:val="24"/>
          <w:szCs w:val="24"/>
        </w:rPr>
        <w:t xml:space="preserve"> организации–инициатора (претендующего на статус муниципального ТИЦ) и его места расположения</w:t>
      </w:r>
      <w:r w:rsidRPr="009E3F18">
        <w:rPr>
          <w:rFonts w:ascii="Times New Roman" w:hAnsi="Times New Roman" w:cs="Times New Roman"/>
          <w:sz w:val="24"/>
          <w:szCs w:val="24"/>
        </w:rPr>
        <w:t xml:space="preserve"> на Координационном совете в области развития малого, среднего предпринимательства и туризма при мэре муниципального образования Слюдянский район. </w:t>
      </w:r>
    </w:p>
    <w:p w:rsidR="00ED3474" w:rsidRPr="009E3F18" w:rsidRDefault="00ED3474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18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согласования </w:t>
      </w:r>
      <w:r w:rsidR="009E3F18" w:rsidRPr="009E3F18">
        <w:rPr>
          <w:rFonts w:ascii="Times New Roman" w:hAnsi="Times New Roman" w:cs="Times New Roman"/>
          <w:sz w:val="24"/>
          <w:szCs w:val="24"/>
        </w:rPr>
        <w:t>администрация</w:t>
      </w:r>
      <w:r w:rsidRPr="009E3F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Слюдянский район </w:t>
      </w:r>
      <w:r w:rsidR="009E3F18" w:rsidRPr="009E3F18">
        <w:rPr>
          <w:rFonts w:ascii="Times New Roman" w:hAnsi="Times New Roman" w:cs="Times New Roman"/>
          <w:sz w:val="24"/>
          <w:szCs w:val="24"/>
        </w:rPr>
        <w:t>с инициатором заключает</w:t>
      </w:r>
      <w:r w:rsidRPr="009E3F18">
        <w:rPr>
          <w:rFonts w:ascii="Times New Roman" w:hAnsi="Times New Roman" w:cs="Times New Roman"/>
          <w:sz w:val="24"/>
          <w:szCs w:val="24"/>
        </w:rPr>
        <w:t xml:space="preserve"> соответствующее соглашение</w:t>
      </w:r>
      <w:r w:rsidR="000B6086" w:rsidRPr="009E3F18">
        <w:rPr>
          <w:rFonts w:ascii="Times New Roman" w:hAnsi="Times New Roman" w:cs="Times New Roman"/>
          <w:sz w:val="24"/>
          <w:szCs w:val="24"/>
        </w:rPr>
        <w:t>.</w:t>
      </w:r>
    </w:p>
    <w:p w:rsidR="000B6086" w:rsidRDefault="000B608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18">
        <w:rPr>
          <w:rFonts w:ascii="Times New Roman" w:hAnsi="Times New Roman" w:cs="Times New Roman"/>
          <w:sz w:val="24"/>
          <w:szCs w:val="24"/>
        </w:rPr>
        <w:t xml:space="preserve">1.4. Администрация муниципального образования Слюдянский район ведет реестр </w:t>
      </w:r>
      <w:proofErr w:type="gramStart"/>
      <w:r w:rsidRPr="009E3F1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9E3F18">
        <w:rPr>
          <w:rFonts w:ascii="Times New Roman" w:hAnsi="Times New Roman" w:cs="Times New Roman"/>
          <w:sz w:val="24"/>
          <w:szCs w:val="24"/>
        </w:rPr>
        <w:t xml:space="preserve"> ТИЦ, с которыми заключено соответствующее соглашение.</w:t>
      </w:r>
    </w:p>
    <w:p w:rsidR="00684345" w:rsidRDefault="00684345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реестр муниципальные ТИЦ, составляют сеть ТИЦ Слюдянского района. </w:t>
      </w:r>
    </w:p>
    <w:p w:rsidR="00684345" w:rsidRPr="009E3F18" w:rsidRDefault="00684345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расширения информационного поля и продвижения территории Южного Прибайкалья, муниципальные ТИЦ имеют право заключать соглашения с аналогичными структурами на межмуниципальном, межрегиональном и международном уровне.</w:t>
      </w:r>
    </w:p>
    <w:p w:rsidR="000B6086" w:rsidRPr="001B0CC4" w:rsidRDefault="00684345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0B6086" w:rsidRPr="009E3F18">
        <w:rPr>
          <w:rFonts w:ascii="Times New Roman" w:hAnsi="Times New Roman" w:cs="Times New Roman"/>
          <w:sz w:val="24"/>
          <w:szCs w:val="24"/>
        </w:rPr>
        <w:t xml:space="preserve">. Администрация муниципального образования Слюдянский район оставляет за собой право на предоставление субсидий и иной финансовой </w:t>
      </w:r>
      <w:proofErr w:type="gramStart"/>
      <w:r w:rsidR="000B6086" w:rsidRPr="009E3F18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="000B6086" w:rsidRPr="009E3F18">
        <w:rPr>
          <w:rFonts w:ascii="Times New Roman" w:hAnsi="Times New Roman" w:cs="Times New Roman"/>
          <w:sz w:val="24"/>
          <w:szCs w:val="24"/>
        </w:rPr>
        <w:t xml:space="preserve"> муниципальных ТИЦ, состоящих в реестре муниципальных ТИЦ.</w:t>
      </w:r>
      <w:r w:rsidR="000B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2. Требования к предоставлению услуг ТИЦ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2.1. ТИЦ располагается в местах с наибольшим потоком туристов (места прибытия транспорта, парковки, центральные площади населенных пунктов, туристские достопримечательности).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2.2. ТИЦ должен быть обозначен указательным (информационным, графическим) знаком. Указательный знак должен быть стилистически выдержанным, а также соответствовать требованиям стандарта ИСО 7001. Указательный знак представляет собой символ "i" белого цвета на зеленом поле, размещенный на здании или перед ним.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 xml:space="preserve">2.3. Предоставление услуг ТИЦ, которые должны быть предоставлены приезжающим туристам бесплатно, указанных в </w:t>
      </w:r>
      <w:hyperlink w:anchor="Par33" w:history="1">
        <w:r w:rsidRPr="009E3F18">
          <w:rPr>
            <w:rFonts w:ascii="Times New Roman" w:hAnsi="Times New Roman" w:cs="Times New Roman"/>
            <w:sz w:val="24"/>
            <w:szCs w:val="24"/>
          </w:rPr>
          <w:t>п. 3.4</w:t>
        </w:r>
      </w:hyperlink>
      <w:r w:rsidRPr="009E3F18">
        <w:rPr>
          <w:rFonts w:ascii="Times New Roman" w:hAnsi="Times New Roman" w:cs="Times New Roman"/>
          <w:sz w:val="24"/>
          <w:szCs w:val="24"/>
        </w:rPr>
        <w:t>,</w:t>
      </w:r>
      <w:r w:rsidRPr="001B0CC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соглашением, заключаемым с </w:t>
      </w:r>
      <w:r w:rsidR="001B0CC4">
        <w:rPr>
          <w:rFonts w:ascii="Times New Roman" w:hAnsi="Times New Roman" w:cs="Times New Roman"/>
          <w:sz w:val="24"/>
          <w:szCs w:val="24"/>
        </w:rPr>
        <w:t>а</w:t>
      </w:r>
      <w:r w:rsidRPr="001B0CC4">
        <w:rPr>
          <w:rFonts w:ascii="Times New Roman" w:hAnsi="Times New Roman" w:cs="Times New Roman"/>
          <w:sz w:val="24"/>
          <w:szCs w:val="24"/>
        </w:rPr>
        <w:t>дминистрацией  муниципального образования</w:t>
      </w:r>
      <w:r w:rsidR="001B0CC4" w:rsidRPr="001B0CC4"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  <w:r w:rsidRPr="001B0CC4">
        <w:rPr>
          <w:rFonts w:ascii="Times New Roman" w:hAnsi="Times New Roman" w:cs="Times New Roman"/>
          <w:sz w:val="24"/>
          <w:szCs w:val="24"/>
        </w:rPr>
        <w:t>.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3. Информация, предоставляемая ТИЦ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 xml:space="preserve">3.1. До момента предоставления какой-либо </w:t>
      </w:r>
      <w:r w:rsidR="001B0CC4" w:rsidRPr="001B0CC4">
        <w:rPr>
          <w:rFonts w:ascii="Times New Roman" w:hAnsi="Times New Roman" w:cs="Times New Roman"/>
          <w:sz w:val="24"/>
          <w:szCs w:val="24"/>
        </w:rPr>
        <w:t xml:space="preserve">услуги ТИЦ должен разъяснить, </w:t>
      </w:r>
      <w:r w:rsidRPr="001B0CC4">
        <w:rPr>
          <w:rFonts w:ascii="Times New Roman" w:hAnsi="Times New Roman" w:cs="Times New Roman"/>
          <w:sz w:val="24"/>
          <w:szCs w:val="24"/>
        </w:rPr>
        <w:t xml:space="preserve">какие из услуг </w:t>
      </w:r>
      <w:r w:rsidR="001B0CC4" w:rsidRPr="001B0CC4">
        <w:rPr>
          <w:rFonts w:ascii="Times New Roman" w:hAnsi="Times New Roman" w:cs="Times New Roman"/>
          <w:sz w:val="24"/>
          <w:szCs w:val="24"/>
        </w:rPr>
        <w:t>предоставляются за плату</w:t>
      </w:r>
      <w:r w:rsidRPr="001B0CC4">
        <w:rPr>
          <w:rFonts w:ascii="Times New Roman" w:hAnsi="Times New Roman" w:cs="Times New Roman"/>
          <w:sz w:val="24"/>
          <w:szCs w:val="24"/>
        </w:rPr>
        <w:t xml:space="preserve"> и когда это необходимо сделать, включая сумму налогов</w:t>
      </w:r>
      <w:r w:rsidR="001B0CC4" w:rsidRPr="001B0CC4">
        <w:rPr>
          <w:rFonts w:ascii="Times New Roman" w:hAnsi="Times New Roman" w:cs="Times New Roman"/>
          <w:sz w:val="24"/>
          <w:szCs w:val="24"/>
        </w:rPr>
        <w:t>.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3.2. Информация должна быть точной и регулярно обновляться. ТИЦ должен рассматривать только таких поставщиков услуг для туристов, которые отвечают законодательным актам и нормативным требованиям.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3.3. Снаружи здания ТИЦ должна быть доступна следующая информация: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- график работы ТИЦ;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- контактные номера телефонов при чрезвычайных ситуациях;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- карта местности;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- список КСР с телефонными номерами (либо указания, где можно получить такой список).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1B0CC4">
        <w:rPr>
          <w:rFonts w:ascii="Times New Roman" w:hAnsi="Times New Roman" w:cs="Times New Roman"/>
          <w:sz w:val="24"/>
          <w:szCs w:val="24"/>
        </w:rPr>
        <w:t>3.4. ТИЦ бесплатно предоставляет</w:t>
      </w:r>
      <w:r w:rsidR="001B0CC4">
        <w:rPr>
          <w:rFonts w:ascii="Times New Roman" w:hAnsi="Times New Roman" w:cs="Times New Roman"/>
          <w:sz w:val="24"/>
          <w:szCs w:val="24"/>
        </w:rPr>
        <w:t xml:space="preserve"> посетителю</w:t>
      </w:r>
      <w:r w:rsidRPr="001B0CC4">
        <w:rPr>
          <w:rFonts w:ascii="Times New Roman" w:hAnsi="Times New Roman" w:cs="Times New Roman"/>
          <w:sz w:val="24"/>
          <w:szCs w:val="24"/>
        </w:rPr>
        <w:t>:</w:t>
      </w:r>
      <w:r w:rsidR="001B0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1B0CC4">
        <w:rPr>
          <w:rFonts w:ascii="Times New Roman" w:hAnsi="Times New Roman" w:cs="Times New Roman"/>
          <w:sz w:val="24"/>
          <w:szCs w:val="24"/>
        </w:rPr>
        <w:t>Информацию о КСР, туристских агентствах</w:t>
      </w:r>
      <w:r w:rsidR="001B0CC4">
        <w:rPr>
          <w:rFonts w:ascii="Times New Roman" w:hAnsi="Times New Roman" w:cs="Times New Roman"/>
          <w:sz w:val="24"/>
          <w:szCs w:val="24"/>
        </w:rPr>
        <w:t xml:space="preserve"> и о туристских операторах</w:t>
      </w:r>
      <w:r w:rsidRPr="001B0CC4">
        <w:rPr>
          <w:rFonts w:ascii="Times New Roman" w:hAnsi="Times New Roman" w:cs="Times New Roman"/>
          <w:sz w:val="24"/>
          <w:szCs w:val="24"/>
        </w:rPr>
        <w:t>, объектах питания, транспорт</w:t>
      </w:r>
      <w:r w:rsidR="001B0CC4">
        <w:rPr>
          <w:rFonts w:ascii="Times New Roman" w:hAnsi="Times New Roman" w:cs="Times New Roman"/>
          <w:sz w:val="24"/>
          <w:szCs w:val="24"/>
        </w:rPr>
        <w:t>е</w:t>
      </w:r>
      <w:r w:rsidRPr="001B0CC4">
        <w:rPr>
          <w:rFonts w:ascii="Times New Roman" w:hAnsi="Times New Roman" w:cs="Times New Roman"/>
          <w:sz w:val="24"/>
          <w:szCs w:val="24"/>
        </w:rPr>
        <w:t xml:space="preserve">, </w:t>
      </w:r>
      <w:r w:rsidR="001B0CC4">
        <w:rPr>
          <w:rFonts w:ascii="Times New Roman" w:hAnsi="Times New Roman" w:cs="Times New Roman"/>
          <w:sz w:val="24"/>
          <w:szCs w:val="24"/>
        </w:rPr>
        <w:t xml:space="preserve">туристских маршрутах, </w:t>
      </w:r>
      <w:r w:rsidR="005D3F8B">
        <w:rPr>
          <w:rFonts w:ascii="Times New Roman" w:hAnsi="Times New Roman" w:cs="Times New Roman"/>
          <w:sz w:val="24"/>
          <w:szCs w:val="24"/>
        </w:rPr>
        <w:t xml:space="preserve">туристических объектах показа (местных и региональных достопримечательностях), </w:t>
      </w:r>
      <w:r w:rsidR="005D3F8B" w:rsidRPr="001B0CC4">
        <w:rPr>
          <w:rFonts w:ascii="Times New Roman" w:hAnsi="Times New Roman" w:cs="Times New Roman"/>
          <w:sz w:val="24"/>
          <w:szCs w:val="24"/>
        </w:rPr>
        <w:t>местах культурного наследия, местных обычаях, религии и местах поклонения,</w:t>
      </w:r>
      <w:r w:rsidR="005D3F8B">
        <w:rPr>
          <w:rFonts w:ascii="Times New Roman" w:hAnsi="Times New Roman" w:cs="Times New Roman"/>
          <w:sz w:val="24"/>
          <w:szCs w:val="24"/>
        </w:rPr>
        <w:t xml:space="preserve"> </w:t>
      </w:r>
      <w:r w:rsidR="001B0CC4">
        <w:rPr>
          <w:rFonts w:ascii="Times New Roman" w:hAnsi="Times New Roman" w:cs="Times New Roman"/>
          <w:sz w:val="24"/>
          <w:szCs w:val="24"/>
        </w:rPr>
        <w:t xml:space="preserve">о сувенирных магазинах и лавках, </w:t>
      </w:r>
      <w:r w:rsidR="005D3F8B" w:rsidRPr="001B0CC4">
        <w:rPr>
          <w:rFonts w:ascii="Times New Roman" w:hAnsi="Times New Roman" w:cs="Times New Roman"/>
          <w:sz w:val="24"/>
          <w:szCs w:val="24"/>
        </w:rPr>
        <w:t>торговых палатах</w:t>
      </w:r>
      <w:r w:rsidR="005D3F8B">
        <w:rPr>
          <w:rFonts w:ascii="Times New Roman" w:hAnsi="Times New Roman" w:cs="Times New Roman"/>
          <w:sz w:val="24"/>
          <w:szCs w:val="24"/>
        </w:rPr>
        <w:t xml:space="preserve"> (рынках, ярмарках)</w:t>
      </w:r>
      <w:r w:rsidR="005D3F8B" w:rsidRPr="001B0CC4">
        <w:rPr>
          <w:rFonts w:ascii="Times New Roman" w:hAnsi="Times New Roman" w:cs="Times New Roman"/>
          <w:sz w:val="24"/>
          <w:szCs w:val="24"/>
        </w:rPr>
        <w:t xml:space="preserve">, </w:t>
      </w:r>
      <w:r w:rsidR="001B0CC4">
        <w:rPr>
          <w:rFonts w:ascii="Times New Roman" w:hAnsi="Times New Roman" w:cs="Times New Roman"/>
          <w:sz w:val="24"/>
          <w:szCs w:val="24"/>
        </w:rPr>
        <w:t>местных продуктах и ремесленных изделиях</w:t>
      </w:r>
      <w:r w:rsidRPr="001B0CC4">
        <w:rPr>
          <w:rFonts w:ascii="Times New Roman" w:hAnsi="Times New Roman" w:cs="Times New Roman"/>
          <w:sz w:val="24"/>
          <w:szCs w:val="24"/>
        </w:rPr>
        <w:t xml:space="preserve">, </w:t>
      </w:r>
      <w:r w:rsidR="005D3F8B">
        <w:rPr>
          <w:rFonts w:ascii="Times New Roman" w:hAnsi="Times New Roman" w:cs="Times New Roman"/>
          <w:sz w:val="24"/>
          <w:szCs w:val="24"/>
        </w:rPr>
        <w:t>культурных мероприятиях и туристических событиях</w:t>
      </w:r>
      <w:r w:rsidRPr="001B0CC4">
        <w:rPr>
          <w:rFonts w:ascii="Times New Roman" w:hAnsi="Times New Roman" w:cs="Times New Roman"/>
          <w:sz w:val="24"/>
          <w:szCs w:val="24"/>
        </w:rPr>
        <w:t>, банках, пунктах обмена валют, условиях освобождения от уплаты налогов, медицинских учреждениях</w:t>
      </w:r>
      <w:proofErr w:type="gramEnd"/>
      <w:r w:rsidRPr="001B0CC4">
        <w:rPr>
          <w:rFonts w:ascii="Times New Roman" w:hAnsi="Times New Roman" w:cs="Times New Roman"/>
          <w:sz w:val="24"/>
          <w:szCs w:val="24"/>
        </w:rPr>
        <w:t>, полицейских участках, почтовых отделениях, о прогнозе погоды.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3.4.2. Информацию о населенном пункте, включая всю информацию, необходимую для посещения: местоположение, описание, особенности, условия и график работы.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lastRenderedPageBreak/>
        <w:t xml:space="preserve">3.4.3. Информацию о дне, времени, месте проведения и содержании мероприятий и </w:t>
      </w:r>
      <w:r w:rsidR="005D3F8B">
        <w:rPr>
          <w:rFonts w:ascii="Times New Roman" w:hAnsi="Times New Roman" w:cs="Times New Roman"/>
          <w:sz w:val="24"/>
          <w:szCs w:val="24"/>
        </w:rPr>
        <w:t xml:space="preserve">туристических </w:t>
      </w:r>
      <w:r w:rsidRPr="001B0CC4">
        <w:rPr>
          <w:rFonts w:ascii="Times New Roman" w:hAnsi="Times New Roman" w:cs="Times New Roman"/>
          <w:sz w:val="24"/>
          <w:szCs w:val="24"/>
        </w:rPr>
        <w:t>событиях, которые будут проводиться в населенном пункте, включая места отдыха, культуры, спорта или досуга.</w:t>
      </w:r>
    </w:p>
    <w:p w:rsidR="005073D6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3.4.4. Информацию о здравоохранении, безопасности и полезные советы, которые помогут в путешествии. В целях обеспечения безопасности посетителей ТИЦ должен предоставлять</w:t>
      </w:r>
      <w:r w:rsidR="005D3F8B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1B0CC4">
        <w:rPr>
          <w:rFonts w:ascii="Times New Roman" w:hAnsi="Times New Roman" w:cs="Times New Roman"/>
          <w:sz w:val="24"/>
          <w:szCs w:val="24"/>
        </w:rPr>
        <w:t xml:space="preserve"> соответствующую информацию о питьевой воде, приливах и отл</w:t>
      </w:r>
      <w:r w:rsidR="005D3F8B">
        <w:rPr>
          <w:rFonts w:ascii="Times New Roman" w:hAnsi="Times New Roman" w:cs="Times New Roman"/>
          <w:sz w:val="24"/>
          <w:szCs w:val="24"/>
        </w:rPr>
        <w:t xml:space="preserve">ивах, наличии </w:t>
      </w:r>
      <w:r w:rsidR="000D009B">
        <w:rPr>
          <w:rFonts w:ascii="Times New Roman" w:hAnsi="Times New Roman" w:cs="Times New Roman"/>
          <w:sz w:val="24"/>
          <w:szCs w:val="24"/>
        </w:rPr>
        <w:t>ядовитых растений и насекомых (</w:t>
      </w:r>
      <w:r w:rsidR="005D3F8B">
        <w:rPr>
          <w:rFonts w:ascii="Times New Roman" w:hAnsi="Times New Roman" w:cs="Times New Roman"/>
          <w:sz w:val="24"/>
          <w:szCs w:val="24"/>
        </w:rPr>
        <w:t>в том числе о клещах),</w:t>
      </w:r>
      <w:r w:rsidRPr="001B0CC4">
        <w:rPr>
          <w:rFonts w:ascii="Times New Roman" w:hAnsi="Times New Roman" w:cs="Times New Roman"/>
          <w:sz w:val="24"/>
          <w:szCs w:val="24"/>
        </w:rPr>
        <w:t xml:space="preserve"> а также о других опасностях, связанных с данной местностью</w:t>
      </w:r>
      <w:r w:rsidR="005D3F8B" w:rsidRPr="005D3F8B">
        <w:rPr>
          <w:rFonts w:ascii="Times New Roman" w:hAnsi="Times New Roman" w:cs="Times New Roman"/>
          <w:sz w:val="24"/>
          <w:szCs w:val="24"/>
        </w:rPr>
        <w:t xml:space="preserve"> с которыми могут столкнуться туристы</w:t>
      </w:r>
      <w:r w:rsidRPr="001B0CC4">
        <w:rPr>
          <w:rFonts w:ascii="Times New Roman" w:hAnsi="Times New Roman" w:cs="Times New Roman"/>
          <w:sz w:val="24"/>
          <w:szCs w:val="24"/>
        </w:rPr>
        <w:t>.</w:t>
      </w:r>
    </w:p>
    <w:p w:rsidR="001A28AB" w:rsidRPr="001A28AB" w:rsidRDefault="005D3F8B" w:rsidP="001A2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073D6" w:rsidRPr="001B0CC4">
        <w:rPr>
          <w:rFonts w:ascii="Times New Roman" w:hAnsi="Times New Roman" w:cs="Times New Roman"/>
          <w:sz w:val="24"/>
          <w:szCs w:val="24"/>
        </w:rPr>
        <w:t xml:space="preserve">5. </w:t>
      </w:r>
      <w:r w:rsidR="001A28AB" w:rsidRPr="001A28AB">
        <w:rPr>
          <w:rFonts w:ascii="Times New Roman" w:hAnsi="Times New Roman" w:cs="Times New Roman"/>
          <w:sz w:val="24"/>
          <w:szCs w:val="24"/>
        </w:rPr>
        <w:t>ТИЦ должен установить регулярную связь со всеми поставщиками туристских услуг места назначения. ТИЦ должен хранить систематизированные записи о государственных и частных поставщиках туристских услуг, а также должен установить процедуру сбора и актуализации данной информации не реже одного раза в год, а если ТИЦ работает круглогодично, то два раза в год.</w:t>
      </w:r>
    </w:p>
    <w:p w:rsidR="001A28AB" w:rsidRDefault="001A28AB" w:rsidP="001A2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1A28AB">
        <w:rPr>
          <w:rFonts w:ascii="Times New Roman" w:hAnsi="Times New Roman" w:cs="Times New Roman"/>
          <w:sz w:val="24"/>
          <w:szCs w:val="24"/>
        </w:rPr>
        <w:t>ТИЦ должен иметь в наличии календарь мероприятий, которые будут проходить в месте назначения и близлежащих территориях.</w:t>
      </w:r>
    </w:p>
    <w:p w:rsidR="005073D6" w:rsidRPr="009750C2" w:rsidRDefault="001A28AB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5073D6" w:rsidRPr="001B0CC4">
        <w:rPr>
          <w:rFonts w:ascii="Times New Roman" w:hAnsi="Times New Roman" w:cs="Times New Roman"/>
          <w:sz w:val="24"/>
          <w:szCs w:val="24"/>
        </w:rPr>
        <w:t xml:space="preserve">Рекламные листовки и брошюры, выставленные на всеобщее обозрение, отделяются от другой информации ТИЦ. Необходимо </w:t>
      </w:r>
      <w:r w:rsidR="005073D6" w:rsidRPr="009750C2">
        <w:rPr>
          <w:rFonts w:ascii="Times New Roman" w:hAnsi="Times New Roman" w:cs="Times New Roman"/>
          <w:sz w:val="24"/>
          <w:szCs w:val="24"/>
        </w:rPr>
        <w:t>специально отмечать платные материалы, а также указывать цену таких материалов.</w:t>
      </w:r>
    </w:p>
    <w:p w:rsidR="005073D6" w:rsidRPr="001B0CC4" w:rsidRDefault="001A28AB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0C2">
        <w:rPr>
          <w:rFonts w:ascii="Times New Roman" w:hAnsi="Times New Roman" w:cs="Times New Roman"/>
          <w:sz w:val="24"/>
          <w:szCs w:val="24"/>
        </w:rPr>
        <w:t>3.8</w:t>
      </w:r>
      <w:r w:rsidR="005073D6" w:rsidRPr="009750C2">
        <w:rPr>
          <w:rFonts w:ascii="Times New Roman" w:hAnsi="Times New Roman" w:cs="Times New Roman"/>
          <w:sz w:val="24"/>
          <w:szCs w:val="24"/>
        </w:rPr>
        <w:t xml:space="preserve">. ТИЦ должен предоставлять информацию, указанную в </w:t>
      </w:r>
      <w:hyperlink w:anchor="Par33" w:history="1">
        <w:r w:rsidR="005073D6" w:rsidRPr="009750C2">
          <w:rPr>
            <w:rFonts w:ascii="Times New Roman" w:hAnsi="Times New Roman" w:cs="Times New Roman"/>
            <w:sz w:val="24"/>
            <w:szCs w:val="24"/>
          </w:rPr>
          <w:t>п. 3.4</w:t>
        </w:r>
      </w:hyperlink>
      <w:r w:rsidR="009750C2" w:rsidRPr="009750C2">
        <w:rPr>
          <w:rFonts w:ascii="Times New Roman" w:hAnsi="Times New Roman" w:cs="Times New Roman"/>
          <w:sz w:val="24"/>
          <w:szCs w:val="24"/>
        </w:rPr>
        <w:t>,</w:t>
      </w:r>
      <w:r w:rsidR="005073D6" w:rsidRPr="009750C2">
        <w:rPr>
          <w:rFonts w:ascii="Times New Roman" w:hAnsi="Times New Roman" w:cs="Times New Roman"/>
          <w:sz w:val="24"/>
          <w:szCs w:val="24"/>
        </w:rPr>
        <w:t xml:space="preserve"> распечатав ее по требованию посетителя или разрешая переписывать или фотографировать</w:t>
      </w:r>
      <w:r w:rsidR="005073D6" w:rsidRPr="001B0CC4">
        <w:rPr>
          <w:rFonts w:ascii="Times New Roman" w:hAnsi="Times New Roman" w:cs="Times New Roman"/>
          <w:sz w:val="24"/>
          <w:szCs w:val="24"/>
        </w:rPr>
        <w:t xml:space="preserve"> ее.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4. Виды ТИЦ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 xml:space="preserve">4.1. На территории </w:t>
      </w:r>
      <w:r w:rsidR="005D3F8B">
        <w:rPr>
          <w:rFonts w:ascii="Times New Roman" w:hAnsi="Times New Roman" w:cs="Times New Roman"/>
          <w:sz w:val="24"/>
          <w:szCs w:val="24"/>
        </w:rPr>
        <w:t>Слюдянского района</w:t>
      </w:r>
      <w:r w:rsidRPr="001B0CC4">
        <w:rPr>
          <w:rFonts w:ascii="Times New Roman" w:hAnsi="Times New Roman" w:cs="Times New Roman"/>
          <w:sz w:val="24"/>
          <w:szCs w:val="24"/>
        </w:rPr>
        <w:t xml:space="preserve"> предполагается создание ТИЦ следующих видов: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- флагманский ТИЦ;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- классический ТИЦ;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- туристский информационный пункт (далее ТИП).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4.2. Требования к ТИЦ в зависимости от вида:</w:t>
      </w:r>
    </w:p>
    <w:p w:rsidR="005073D6" w:rsidRPr="001B0CC4" w:rsidRDefault="001A28AB" w:rsidP="001B0C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1417"/>
        <w:gridCol w:w="851"/>
      </w:tblGrid>
      <w:tr w:rsidR="005073D6" w:rsidRPr="00CE0F26" w:rsidTr="001A28AB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Признаки ТИЦ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Значение признака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Флагманский 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Классический 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 xml:space="preserve">ТИП </w:t>
            </w:r>
            <w:hyperlink w:anchor="Par132" w:history="1">
              <w:r w:rsidRPr="00CE0F2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5073D6" w:rsidRPr="00CE0F26" w:rsidTr="001A28AB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Функционирование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постоянное (регулярное)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1A28AB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1A28AB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1A28AB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</w:tr>
      <w:tr w:rsidR="005073D6" w:rsidRPr="00CE0F26" w:rsidTr="001A28AB">
        <w:trPr>
          <w:trHeight w:val="1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временное (нерегулярное)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1A28AB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</w:tr>
      <w:tr w:rsidR="005073D6" w:rsidRPr="00CE0F26" w:rsidTr="001A28AB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Формат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1A28AB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1A28AB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1A28AB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</w:tr>
      <w:tr w:rsidR="005073D6" w:rsidRPr="00CE0F26" w:rsidTr="001A28AB">
        <w:trPr>
          <w:trHeight w:val="1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E5427C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</w:tr>
      <w:tr w:rsidR="005073D6" w:rsidRPr="00CE0F26" w:rsidTr="001A28AB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не менее 150 м</w:t>
            </w:r>
            <w:proofErr w:type="gramStart"/>
            <w:r w:rsidRPr="00CE0F2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E5427C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3D6" w:rsidRPr="00CE0F26" w:rsidTr="001A28AB">
        <w:trPr>
          <w:trHeight w:val="1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не менее 60 м</w:t>
            </w:r>
            <w:proofErr w:type="gramStart"/>
            <w:r w:rsidRPr="00CE0F2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E5427C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3D6" w:rsidRPr="00CE0F26" w:rsidTr="001A28AB">
        <w:trPr>
          <w:trHeight w:val="1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не регламентируется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E5427C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</w:tr>
      <w:tr w:rsidR="005073D6" w:rsidRPr="00CE0F26" w:rsidTr="001A28AB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Количество функциональных зон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расширенное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E5427C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3D6" w:rsidRPr="00CE0F26" w:rsidTr="001A28AB">
        <w:trPr>
          <w:trHeight w:val="1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стандартное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E5427C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3D6" w:rsidRPr="00CE0F26" w:rsidTr="001A28AB">
        <w:trPr>
          <w:trHeight w:val="1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минимальное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E5427C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</w:tr>
      <w:tr w:rsidR="005073D6" w:rsidRPr="00CE0F26" w:rsidTr="001A28AB">
        <w:trPr>
          <w:trHeight w:val="6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lastRenderedPageBreak/>
              <w:t>Географический охват информационно-консультационного обслуживания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предоставление информации и консультирование по своей дестинации, соседним регионам и стране в целом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E5427C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3D6" w:rsidRPr="00CE0F26" w:rsidTr="001A28AB">
        <w:trPr>
          <w:trHeight w:val="1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 xml:space="preserve">предоставление информации и консультирование только </w:t>
            </w:r>
            <w:proofErr w:type="gramStart"/>
            <w:r w:rsidRPr="00CE0F26">
              <w:rPr>
                <w:rFonts w:ascii="Times New Roman" w:hAnsi="Times New Roman" w:cs="Times New Roman"/>
              </w:rPr>
              <w:t>по</w:t>
            </w:r>
            <w:proofErr w:type="gramEnd"/>
            <w:r w:rsidRPr="00CE0F26">
              <w:rPr>
                <w:rFonts w:ascii="Times New Roman" w:hAnsi="Times New Roman" w:cs="Times New Roman"/>
              </w:rPr>
              <w:t xml:space="preserve"> своей дестинации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E5427C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E5427C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</w:tr>
      <w:tr w:rsidR="005073D6" w:rsidRPr="00CE0F26" w:rsidTr="001A28AB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Язык информационно-консультационного обслуживания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английский, китайский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E5427C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3D6" w:rsidRPr="00CE0F26" w:rsidTr="001A28AB">
        <w:trPr>
          <w:trHeight w:val="1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E5427C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E5427C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</w:tr>
      <w:tr w:rsidR="005073D6" w:rsidRPr="00CE0F26" w:rsidTr="001A28AB">
        <w:trPr>
          <w:trHeight w:val="2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Ассортимент дополнительных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расширенный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E5427C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3D6" w:rsidRPr="00CE0F26" w:rsidTr="001A28AB">
        <w:trPr>
          <w:trHeight w:val="1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стандартный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E5427C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3D6" w:rsidRPr="00CE0F26" w:rsidTr="001A28AB">
        <w:trPr>
          <w:trHeight w:val="1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минимальный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5073D6" w:rsidP="005D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6" w:rsidRPr="00CE0F26" w:rsidRDefault="00E5427C" w:rsidP="005D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26">
              <w:rPr>
                <w:rFonts w:ascii="Times New Roman" w:hAnsi="Times New Roman" w:cs="Times New Roman"/>
              </w:rPr>
              <w:t>+</w:t>
            </w:r>
          </w:p>
        </w:tc>
      </w:tr>
    </w:tbl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2"/>
      <w:bookmarkEnd w:id="2"/>
      <w:r w:rsidRPr="001B0CC4">
        <w:rPr>
          <w:rFonts w:ascii="Times New Roman" w:hAnsi="Times New Roman" w:cs="Times New Roman"/>
          <w:sz w:val="24"/>
          <w:szCs w:val="24"/>
        </w:rPr>
        <w:t>&lt;*&gt; ТИП может быть оформлен как павильон, информационная стойка, уличный пост сотрудников туристской информационной службы.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5. Учет посетителей</w:t>
      </w: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3D6" w:rsidRPr="001B0CC4" w:rsidRDefault="005073D6" w:rsidP="001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 xml:space="preserve">5.1. В целях учета туристского потока ТИЦ устанавливает систему, которая будет накапливать детальную информацию о посетителях и их запросах. Ежеквартально </w:t>
      </w:r>
      <w:r w:rsidR="00E5427C">
        <w:rPr>
          <w:rFonts w:ascii="Times New Roman" w:hAnsi="Times New Roman" w:cs="Times New Roman"/>
          <w:sz w:val="24"/>
          <w:szCs w:val="24"/>
        </w:rPr>
        <w:t xml:space="preserve">ТИЦ </w:t>
      </w:r>
      <w:r w:rsidRPr="001B0CC4">
        <w:rPr>
          <w:rFonts w:ascii="Times New Roman" w:hAnsi="Times New Roman" w:cs="Times New Roman"/>
          <w:sz w:val="24"/>
          <w:szCs w:val="24"/>
        </w:rPr>
        <w:t>формирует отчет о посетителях, который включает в себя минимально следующую информацию:</w:t>
      </w:r>
    </w:p>
    <w:p w:rsidR="005073D6" w:rsidRPr="001B0CC4" w:rsidRDefault="005073D6" w:rsidP="00E5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- число посетителей;</w:t>
      </w:r>
    </w:p>
    <w:p w:rsidR="005073D6" w:rsidRPr="001B0CC4" w:rsidRDefault="005073D6" w:rsidP="00E5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- национальность посетителей и причину их визита;</w:t>
      </w:r>
    </w:p>
    <w:p w:rsidR="005073D6" w:rsidRPr="001B0CC4" w:rsidRDefault="005073D6" w:rsidP="00E5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- тип информации или запрашиваемых услуг;</w:t>
      </w:r>
    </w:p>
    <w:p w:rsidR="005073D6" w:rsidRPr="001B0CC4" w:rsidRDefault="005073D6" w:rsidP="00E5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- степень удовлетворенности посетителей оказанными услугами, советы и жалобы.</w:t>
      </w:r>
    </w:p>
    <w:p w:rsidR="005073D6" w:rsidRPr="001B0CC4" w:rsidRDefault="005073D6" w:rsidP="00E5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5.2. На основе собранной информации ТИЦ составляет годовой отчет, подлежащий опубликованию.</w:t>
      </w:r>
    </w:p>
    <w:p w:rsidR="00E5427C" w:rsidRDefault="005073D6" w:rsidP="00E5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C4">
        <w:rPr>
          <w:rFonts w:ascii="Times New Roman" w:hAnsi="Times New Roman" w:cs="Times New Roman"/>
          <w:sz w:val="24"/>
          <w:szCs w:val="24"/>
        </w:rPr>
        <w:t>5.3. Ежегодно ТИЦ проводит мониторинг туристических объектов в форме анкетирования с целью актуализации информации. Результаты мониторинга предоставляются в администрацию муниципального образования</w:t>
      </w:r>
      <w:r w:rsidR="00E5427C"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  <w:r w:rsidRPr="001B0CC4">
        <w:rPr>
          <w:rFonts w:ascii="Times New Roman" w:hAnsi="Times New Roman" w:cs="Times New Roman"/>
          <w:sz w:val="24"/>
          <w:szCs w:val="24"/>
        </w:rPr>
        <w:t>.</w:t>
      </w:r>
    </w:p>
    <w:p w:rsidR="00E5427C" w:rsidRPr="001B0CC4" w:rsidRDefault="00E5427C" w:rsidP="00E5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ТИЦ обязуется предоставлять </w:t>
      </w:r>
      <w:r w:rsidR="009029D3" w:rsidRPr="001B0CC4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</w:t>
      </w:r>
      <w:r w:rsidR="009029D3">
        <w:rPr>
          <w:rFonts w:ascii="Times New Roman" w:hAnsi="Times New Roman" w:cs="Times New Roman"/>
          <w:sz w:val="24"/>
          <w:szCs w:val="24"/>
        </w:rPr>
        <w:t xml:space="preserve"> Слюдянский район </w:t>
      </w:r>
      <w:r w:rsidR="00E301CE">
        <w:rPr>
          <w:rFonts w:ascii="Times New Roman" w:hAnsi="Times New Roman" w:cs="Times New Roman"/>
          <w:sz w:val="24"/>
          <w:szCs w:val="24"/>
        </w:rPr>
        <w:t>и службу Росстат, установленную статистическую отчетность</w:t>
      </w:r>
      <w:r w:rsidR="009029D3">
        <w:rPr>
          <w:rFonts w:ascii="Times New Roman" w:hAnsi="Times New Roman" w:cs="Times New Roman"/>
          <w:sz w:val="24"/>
          <w:szCs w:val="24"/>
        </w:rPr>
        <w:t>.</w:t>
      </w:r>
    </w:p>
    <w:p w:rsidR="009029D3" w:rsidRDefault="009029D3" w:rsidP="001B0CC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29D3" w:rsidRDefault="009029D3" w:rsidP="0090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Вице-мэр, первый заместитель мэра</w:t>
      </w:r>
    </w:p>
    <w:p w:rsidR="009029D3" w:rsidRDefault="009029D3" w:rsidP="0090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                                              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</w:p>
    <w:p w:rsidR="009029D3" w:rsidRPr="001B0CC4" w:rsidRDefault="009029D3" w:rsidP="00902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29D3" w:rsidRPr="001B0CC4" w:rsidSect="005D3F8B">
      <w:pgSz w:w="11905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21A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3D6"/>
    <w:rsid w:val="0008137D"/>
    <w:rsid w:val="000B6086"/>
    <w:rsid w:val="000D009B"/>
    <w:rsid w:val="001A28AB"/>
    <w:rsid w:val="001B0CC4"/>
    <w:rsid w:val="002060AA"/>
    <w:rsid w:val="003C13F4"/>
    <w:rsid w:val="003F2578"/>
    <w:rsid w:val="005073D6"/>
    <w:rsid w:val="00570C5B"/>
    <w:rsid w:val="00591167"/>
    <w:rsid w:val="005D3F8B"/>
    <w:rsid w:val="00656A8B"/>
    <w:rsid w:val="00684345"/>
    <w:rsid w:val="009029D3"/>
    <w:rsid w:val="009750C2"/>
    <w:rsid w:val="009E3F18"/>
    <w:rsid w:val="009E63C0"/>
    <w:rsid w:val="00A015BF"/>
    <w:rsid w:val="00A637AE"/>
    <w:rsid w:val="00AA6181"/>
    <w:rsid w:val="00CE0F26"/>
    <w:rsid w:val="00D5018D"/>
    <w:rsid w:val="00DB3F0D"/>
    <w:rsid w:val="00DC726C"/>
    <w:rsid w:val="00E16A1C"/>
    <w:rsid w:val="00E301CE"/>
    <w:rsid w:val="00E5427C"/>
    <w:rsid w:val="00E54A62"/>
    <w:rsid w:val="00E97322"/>
    <w:rsid w:val="00E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9D4C40E3D883479B2D0F271C0898BBDC014CA178EEAA5962B147D8CD4D33EAF2591ABD21B5AEF5815C8A1Ay55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411;n=51115;fld=134;dst=102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BE9D4C40E3D883479B2D0F271C0898BADA034CA47AEEAA5962B147D8CD4D33EAF2591ABD21B5AEF5815C8A1Ay55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E9D4C40E3D883479B2D0F271C0898BAD4084BA47DEEAA5962B147D8CD4D33EAF2591ABD21B5AEF5815C8A1Ay55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bogoduhovamo</dc:creator>
  <cp:keywords/>
  <dc:description/>
  <cp:lastModifiedBy>Салдушева Анастасия Валерьевна</cp:lastModifiedBy>
  <cp:revision>16</cp:revision>
  <cp:lastPrinted>2018-11-30T07:35:00Z</cp:lastPrinted>
  <dcterms:created xsi:type="dcterms:W3CDTF">2018-11-22T07:57:00Z</dcterms:created>
  <dcterms:modified xsi:type="dcterms:W3CDTF">2018-12-05T01:21:00Z</dcterms:modified>
</cp:coreProperties>
</file>