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7C" w:rsidRDefault="0076367C" w:rsidP="0076367C">
      <w:bookmarkStart w:id="0" w:name="_GoBack"/>
      <w:bookmarkEnd w:id="0"/>
    </w:p>
    <w:p w:rsidR="0076367C" w:rsidRDefault="0076367C" w:rsidP="0076367C"/>
    <w:p w:rsidR="0076367C" w:rsidRDefault="0076367C" w:rsidP="0076367C"/>
    <w:p w:rsidR="0076367C" w:rsidRDefault="0076367C" w:rsidP="0076367C"/>
    <w:p w:rsidR="0076367C" w:rsidRPr="00B833E5" w:rsidRDefault="0076367C" w:rsidP="0076367C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1C2C1" wp14:editId="3B89243B">
            <wp:simplePos x="0" y="0"/>
            <wp:positionH relativeFrom="column">
              <wp:posOffset>2219325</wp:posOffset>
            </wp:positionH>
            <wp:positionV relativeFrom="paragraph">
              <wp:posOffset>104775</wp:posOffset>
            </wp:positionV>
            <wp:extent cx="695325" cy="843280"/>
            <wp:effectExtent l="0" t="0" r="9525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7C" w:rsidRPr="00B833E5" w:rsidRDefault="0076367C" w:rsidP="0076367C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>АДМИНИСТРАЦИЯ  МУНИЦИПАЛЬНОГО ОБРАЗОВАНИЯ</w:t>
      </w:r>
    </w:p>
    <w:p w:rsidR="0076367C" w:rsidRPr="00B833E5" w:rsidRDefault="0076367C" w:rsidP="0076367C">
      <w:pPr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 СЛЮДЯНСКИЙ РАЙОН</w:t>
      </w:r>
    </w:p>
    <w:p w:rsidR="0076367C" w:rsidRPr="00B833E5" w:rsidRDefault="0076367C" w:rsidP="0076367C">
      <w:pPr>
        <w:pStyle w:val="a3"/>
        <w:tabs>
          <w:tab w:val="left" w:pos="3686"/>
        </w:tabs>
        <w:rPr>
          <w:sz w:val="28"/>
          <w:szCs w:val="28"/>
        </w:rPr>
      </w:pPr>
      <w:r w:rsidRPr="00B833E5">
        <w:rPr>
          <w:sz w:val="28"/>
          <w:szCs w:val="28"/>
        </w:rPr>
        <w:t xml:space="preserve">                                                            </w:t>
      </w:r>
    </w:p>
    <w:p w:rsidR="0076367C" w:rsidRPr="00B833E5" w:rsidRDefault="0076367C" w:rsidP="0076367C">
      <w:pPr>
        <w:pStyle w:val="a3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B833E5">
        <w:rPr>
          <w:b/>
          <w:sz w:val="28"/>
          <w:szCs w:val="28"/>
        </w:rPr>
        <w:t>П</w:t>
      </w:r>
      <w:proofErr w:type="gramEnd"/>
      <w:r w:rsidRPr="00B833E5">
        <w:rPr>
          <w:b/>
          <w:sz w:val="28"/>
          <w:szCs w:val="28"/>
        </w:rPr>
        <w:t xml:space="preserve"> О С Т А Н О В Л Е Н И Е</w:t>
      </w:r>
    </w:p>
    <w:p w:rsidR="0076367C" w:rsidRPr="00B833E5" w:rsidRDefault="0076367C" w:rsidP="0076367C">
      <w:pPr>
        <w:pStyle w:val="a3"/>
        <w:tabs>
          <w:tab w:val="left" w:pos="3686"/>
        </w:tabs>
        <w:jc w:val="center"/>
        <w:rPr>
          <w:sz w:val="28"/>
          <w:szCs w:val="28"/>
        </w:rPr>
      </w:pPr>
      <w:r w:rsidRPr="00B833E5">
        <w:rPr>
          <w:sz w:val="28"/>
          <w:szCs w:val="28"/>
        </w:rPr>
        <w:t xml:space="preserve">г. </w:t>
      </w:r>
      <w:proofErr w:type="spellStart"/>
      <w:r w:rsidRPr="00B833E5">
        <w:rPr>
          <w:sz w:val="28"/>
          <w:szCs w:val="28"/>
        </w:rPr>
        <w:t>Слюдянка</w:t>
      </w:r>
      <w:proofErr w:type="spellEnd"/>
    </w:p>
    <w:p w:rsidR="0076367C" w:rsidRDefault="0076367C" w:rsidP="0076367C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76367C" w:rsidRDefault="0076367C" w:rsidP="0076367C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>15.01.2019 года</w:t>
      </w:r>
      <w:r>
        <w:rPr>
          <w:sz w:val="24"/>
          <w:szCs w:val="24"/>
        </w:rPr>
        <w:t xml:space="preserve">__ № </w:t>
      </w:r>
      <w:r>
        <w:rPr>
          <w:sz w:val="24"/>
          <w:szCs w:val="24"/>
          <w:u w:val="single"/>
        </w:rPr>
        <w:t>10</w:t>
      </w:r>
      <w:r>
        <w:rPr>
          <w:sz w:val="24"/>
          <w:szCs w:val="24"/>
        </w:rPr>
        <w:t>______</w:t>
      </w:r>
    </w:p>
    <w:p w:rsidR="0076367C" w:rsidRDefault="0076367C" w:rsidP="0076367C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76367C" w:rsidRPr="00D65B2C" w:rsidRDefault="0076367C" w:rsidP="0076367C">
      <w:p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D65B2C">
        <w:rPr>
          <w:b/>
          <w:sz w:val="24"/>
          <w:szCs w:val="24"/>
        </w:rPr>
        <w:t>О    дифференциации   заработной    платы</w:t>
      </w:r>
    </w:p>
    <w:p w:rsidR="0076367C" w:rsidRPr="00D65B2C" w:rsidRDefault="0076367C" w:rsidP="0076367C">
      <w:p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D65B2C">
        <w:rPr>
          <w:b/>
          <w:sz w:val="24"/>
          <w:szCs w:val="24"/>
        </w:rPr>
        <w:t>работников  муниципальных  учреждений</w:t>
      </w:r>
    </w:p>
    <w:p w:rsidR="0076367C" w:rsidRPr="00D65B2C" w:rsidRDefault="0076367C" w:rsidP="0076367C">
      <w:p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D65B2C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D65B2C">
        <w:rPr>
          <w:b/>
          <w:sz w:val="24"/>
          <w:szCs w:val="24"/>
        </w:rPr>
        <w:t>Слюдянский</w:t>
      </w:r>
      <w:proofErr w:type="spellEnd"/>
    </w:p>
    <w:p w:rsidR="0076367C" w:rsidRPr="00D65B2C" w:rsidRDefault="0076367C" w:rsidP="0076367C">
      <w:p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D65B2C">
        <w:rPr>
          <w:b/>
          <w:sz w:val="24"/>
          <w:szCs w:val="24"/>
        </w:rPr>
        <w:t>район</w:t>
      </w:r>
    </w:p>
    <w:p w:rsidR="0076367C" w:rsidRDefault="0076367C" w:rsidP="0076367C">
      <w:pPr>
        <w:jc w:val="both"/>
        <w:rPr>
          <w:spacing w:val="-2"/>
          <w:sz w:val="24"/>
          <w:szCs w:val="24"/>
        </w:rPr>
      </w:pPr>
    </w:p>
    <w:p w:rsidR="0076367C" w:rsidRDefault="0076367C" w:rsidP="0076367C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</w:t>
      </w:r>
      <w:proofErr w:type="gramStart"/>
      <w:r w:rsidRPr="006B19CC">
        <w:rPr>
          <w:spacing w:val="-2"/>
          <w:sz w:val="24"/>
          <w:szCs w:val="24"/>
        </w:rPr>
        <w:t xml:space="preserve">В целях обеспечения дифференциации заработной платы работников </w:t>
      </w:r>
      <w:r w:rsidRPr="006B19CC">
        <w:rPr>
          <w:sz w:val="24"/>
          <w:szCs w:val="24"/>
        </w:rPr>
        <w:t xml:space="preserve">муниципальных учреждений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</w:t>
      </w:r>
      <w:r w:rsidRPr="006B19CC">
        <w:rPr>
          <w:sz w:val="24"/>
          <w:szCs w:val="24"/>
        </w:rPr>
        <w:t xml:space="preserve">, в соответствии </w:t>
      </w:r>
      <w:r>
        <w:rPr>
          <w:sz w:val="24"/>
          <w:szCs w:val="24"/>
        </w:rPr>
        <w:t xml:space="preserve">с </w:t>
      </w:r>
      <w:r w:rsidRPr="006B19CC">
        <w:rPr>
          <w:spacing w:val="-3"/>
          <w:sz w:val="24"/>
          <w:szCs w:val="24"/>
        </w:rPr>
        <w:t>указом Губерн</w:t>
      </w:r>
      <w:r>
        <w:rPr>
          <w:spacing w:val="-3"/>
          <w:sz w:val="24"/>
          <w:szCs w:val="24"/>
        </w:rPr>
        <w:t xml:space="preserve">атора Иркутской области от  8 ноября </w:t>
      </w:r>
      <w:r w:rsidRPr="006B19CC">
        <w:rPr>
          <w:sz w:val="24"/>
          <w:szCs w:val="24"/>
        </w:rPr>
        <w:t xml:space="preserve">2018 </w:t>
      </w:r>
      <w:r>
        <w:rPr>
          <w:sz w:val="24"/>
          <w:szCs w:val="24"/>
        </w:rPr>
        <w:t xml:space="preserve"> </w:t>
      </w:r>
      <w:r w:rsidRPr="006B19CC">
        <w:rPr>
          <w:spacing w:val="-1"/>
          <w:sz w:val="24"/>
          <w:szCs w:val="24"/>
        </w:rPr>
        <w:t xml:space="preserve">№ </w:t>
      </w:r>
      <w:r w:rsidRPr="006B19CC">
        <w:rPr>
          <w:sz w:val="24"/>
          <w:szCs w:val="24"/>
        </w:rPr>
        <w:t>231-уг</w:t>
      </w:r>
      <w:r w:rsidRPr="006B19CC">
        <w:rPr>
          <w:spacing w:val="-1"/>
          <w:sz w:val="24"/>
          <w:szCs w:val="24"/>
        </w:rPr>
        <w:t xml:space="preserve"> «О дифференциации заработной платы работников государственных </w:t>
      </w:r>
      <w:r w:rsidRPr="006B19CC">
        <w:rPr>
          <w:spacing w:val="-2"/>
          <w:sz w:val="24"/>
          <w:szCs w:val="24"/>
        </w:rPr>
        <w:t xml:space="preserve">и муниципальных учреждений Иркутской области», </w:t>
      </w:r>
      <w:r>
        <w:rPr>
          <w:spacing w:val="-2"/>
          <w:sz w:val="24"/>
          <w:szCs w:val="24"/>
        </w:rPr>
        <w:t>распоряжением Правительства Иркутской области от 12 ноября 2018 года № 892-рп «О механизме дифференциации заработной платы работников государственных учреждений в Иркутской области», приказом министерства труда</w:t>
      </w:r>
      <w:proofErr w:type="gramEnd"/>
      <w:r>
        <w:rPr>
          <w:spacing w:val="-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 xml:space="preserve">и занятости Иркутской области от 30 ноября 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 </w:t>
      </w:r>
      <w:r>
        <w:rPr>
          <w:sz w:val="24"/>
          <w:szCs w:val="24"/>
        </w:rPr>
        <w:t>и в соответствии со статьями</w:t>
      </w:r>
      <w:r w:rsidRPr="00B833E5">
        <w:rPr>
          <w:sz w:val="24"/>
          <w:szCs w:val="24"/>
        </w:rPr>
        <w:t xml:space="preserve"> 24, </w:t>
      </w:r>
      <w:r>
        <w:rPr>
          <w:sz w:val="24"/>
          <w:szCs w:val="24"/>
        </w:rPr>
        <w:t xml:space="preserve">38, </w:t>
      </w:r>
      <w:r w:rsidRPr="00B833E5">
        <w:rPr>
          <w:sz w:val="24"/>
          <w:szCs w:val="24"/>
        </w:rPr>
        <w:t xml:space="preserve">47 Устава муниципального образования 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B833E5">
        <w:rPr>
          <w:b/>
          <w:sz w:val="24"/>
          <w:szCs w:val="24"/>
        </w:rPr>
        <w:t xml:space="preserve"> </w:t>
      </w:r>
      <w:proofErr w:type="gramEnd"/>
    </w:p>
    <w:p w:rsidR="0076367C" w:rsidRDefault="0076367C" w:rsidP="0076367C">
      <w:pPr>
        <w:jc w:val="both"/>
        <w:rPr>
          <w:sz w:val="24"/>
          <w:szCs w:val="24"/>
        </w:rPr>
      </w:pPr>
    </w:p>
    <w:p w:rsidR="0076367C" w:rsidRPr="00D65B2C" w:rsidRDefault="0076367C" w:rsidP="0076367C">
      <w:pPr>
        <w:jc w:val="center"/>
        <w:rPr>
          <w:b/>
          <w:sz w:val="24"/>
          <w:szCs w:val="24"/>
        </w:rPr>
      </w:pPr>
      <w:r w:rsidRPr="00D65B2C">
        <w:rPr>
          <w:b/>
          <w:sz w:val="24"/>
          <w:szCs w:val="24"/>
        </w:rPr>
        <w:t>ПОСТАНОВЛЯЮ:</w:t>
      </w:r>
    </w:p>
    <w:p w:rsidR="0076367C" w:rsidRDefault="0076367C" w:rsidP="0076367C">
      <w:pPr>
        <w:jc w:val="center"/>
        <w:rPr>
          <w:sz w:val="24"/>
          <w:szCs w:val="24"/>
        </w:rPr>
      </w:pPr>
    </w:p>
    <w:p w:rsidR="0076367C" w:rsidRPr="00B61C04" w:rsidRDefault="0076367C" w:rsidP="00763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proofErr w:type="gramStart"/>
      <w:r>
        <w:rPr>
          <w:sz w:val="24"/>
          <w:szCs w:val="24"/>
        </w:rPr>
        <w:t xml:space="preserve">В срок до 1 февраля 2019 года пересмотреть (при необходимости) минимальные размеры окладов (должностных окладов), ставок заработной платы, размеры, порядок и условия установления выплат стимулирующего характера, с учетом установленных рекомендуемых минимальных размеров дифференциации заработной платы и рекомендуемых минимальных размеров окладов, работникам муниципальных учреждений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в отношении которых муниципальные казенные учреждения муниципального района осуществляют функции и полномочия учредителя. </w:t>
      </w:r>
      <w:proofErr w:type="gramEnd"/>
    </w:p>
    <w:p w:rsidR="0076367C" w:rsidRDefault="0076367C" w:rsidP="0076367C">
      <w:pPr>
        <w:jc w:val="both"/>
        <w:rPr>
          <w:sz w:val="24"/>
          <w:szCs w:val="24"/>
        </w:rPr>
      </w:pPr>
    </w:p>
    <w:p w:rsidR="0076367C" w:rsidRDefault="0076367C" w:rsidP="00763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Управлению труда, заработной платы и муниципальной службы администрации муниципального района (С.Г. Орлова) в срок до 1 февраля 2019 года:</w:t>
      </w:r>
    </w:p>
    <w:p w:rsidR="0076367C" w:rsidRDefault="0076367C" w:rsidP="0076367C">
      <w:pPr>
        <w:jc w:val="both"/>
        <w:rPr>
          <w:spacing w:val="15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1) </w:t>
      </w:r>
      <w:r w:rsidRPr="00D65B2C">
        <w:rPr>
          <w:spacing w:val="-1"/>
          <w:sz w:val="24"/>
          <w:szCs w:val="24"/>
        </w:rPr>
        <w:t xml:space="preserve">обеспечить внесение соответствующих изменений в муниципальный правовой </w:t>
      </w:r>
      <w:r>
        <w:rPr>
          <w:sz w:val="24"/>
          <w:szCs w:val="24"/>
        </w:rPr>
        <w:t>акт, определяющий систему</w:t>
      </w:r>
      <w:r w:rsidRPr="00D65B2C">
        <w:rPr>
          <w:sz w:val="24"/>
          <w:szCs w:val="24"/>
        </w:rPr>
        <w:t xml:space="preserve"> оплаты труда работников муниципальных </w:t>
      </w:r>
      <w:r>
        <w:rPr>
          <w:sz w:val="24"/>
          <w:szCs w:val="24"/>
        </w:rPr>
        <w:t xml:space="preserve"> </w:t>
      </w:r>
      <w:r w:rsidRPr="00D65B2C">
        <w:rPr>
          <w:sz w:val="24"/>
          <w:szCs w:val="24"/>
        </w:rPr>
        <w:t>учреждений</w:t>
      </w:r>
      <w:r w:rsidRPr="00D65B2C">
        <w:rPr>
          <w:spacing w:val="15"/>
          <w:sz w:val="24"/>
          <w:szCs w:val="24"/>
        </w:rPr>
        <w:t>;</w:t>
      </w:r>
    </w:p>
    <w:p w:rsidR="0076367C" w:rsidRDefault="0076367C" w:rsidP="00763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</w:t>
      </w:r>
      <w:r w:rsidRPr="00E20ABD">
        <w:rPr>
          <w:sz w:val="24"/>
          <w:szCs w:val="24"/>
        </w:rPr>
        <w:t xml:space="preserve"> </w:t>
      </w:r>
      <w:r w:rsidRPr="00D65B2C">
        <w:rPr>
          <w:sz w:val="24"/>
          <w:szCs w:val="24"/>
        </w:rPr>
        <w:t xml:space="preserve">обеспечить внесение соответствующих изменений в примерные положения об оплате труда подведомственных </w:t>
      </w:r>
      <w:r w:rsidRPr="009E1428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9E1428">
        <w:rPr>
          <w:sz w:val="24"/>
          <w:szCs w:val="24"/>
        </w:rPr>
        <w:t xml:space="preserve">   казенно</w:t>
      </w:r>
      <w:r>
        <w:rPr>
          <w:sz w:val="24"/>
          <w:szCs w:val="24"/>
        </w:rPr>
        <w:t>му</w:t>
      </w:r>
      <w:r w:rsidRPr="009E142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9E1428">
        <w:rPr>
          <w:sz w:val="24"/>
          <w:szCs w:val="24"/>
        </w:rPr>
        <w:t xml:space="preserve"> «Комитет </w:t>
      </w:r>
    </w:p>
    <w:p w:rsidR="0076367C" w:rsidRPr="009E1428" w:rsidRDefault="0076367C" w:rsidP="0076367C">
      <w:pPr>
        <w:jc w:val="both"/>
        <w:rPr>
          <w:sz w:val="24"/>
          <w:szCs w:val="24"/>
        </w:rPr>
      </w:pPr>
      <w:r w:rsidRPr="009E1428">
        <w:rPr>
          <w:sz w:val="24"/>
          <w:szCs w:val="24"/>
        </w:rPr>
        <w:t xml:space="preserve">по социальной политике и культуре муниципального образования </w:t>
      </w:r>
      <w:proofErr w:type="spellStart"/>
      <w:r w:rsidRPr="009E1428">
        <w:rPr>
          <w:sz w:val="24"/>
          <w:szCs w:val="24"/>
        </w:rPr>
        <w:t>Слю</w:t>
      </w:r>
      <w:r>
        <w:rPr>
          <w:sz w:val="24"/>
          <w:szCs w:val="24"/>
        </w:rPr>
        <w:t>дянский</w:t>
      </w:r>
      <w:proofErr w:type="spellEnd"/>
      <w:r>
        <w:rPr>
          <w:sz w:val="24"/>
          <w:szCs w:val="24"/>
        </w:rPr>
        <w:t xml:space="preserve"> район»  </w:t>
      </w:r>
      <w:r w:rsidRPr="00D65B2C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>.</w:t>
      </w:r>
    </w:p>
    <w:p w:rsidR="0076367C" w:rsidRDefault="0076367C" w:rsidP="0076367C">
      <w:pPr>
        <w:shd w:val="clear" w:color="auto" w:fill="FFFFFF"/>
        <w:tabs>
          <w:tab w:val="left" w:pos="1013"/>
        </w:tabs>
        <w:spacing w:before="5"/>
        <w:ind w:left="34" w:right="14" w:firstLine="696"/>
        <w:jc w:val="both"/>
        <w:rPr>
          <w:spacing w:val="-20"/>
          <w:sz w:val="24"/>
          <w:szCs w:val="24"/>
        </w:rPr>
      </w:pPr>
    </w:p>
    <w:p w:rsidR="0076367C" w:rsidRPr="00D65B2C" w:rsidRDefault="0076367C" w:rsidP="0076367C">
      <w:pPr>
        <w:shd w:val="clear" w:color="auto" w:fill="FFFFFF"/>
        <w:tabs>
          <w:tab w:val="left" w:pos="1013"/>
        </w:tabs>
        <w:spacing w:before="5"/>
        <w:ind w:left="34" w:right="14" w:firstLine="696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3</w:t>
      </w:r>
      <w:r w:rsidRPr="00D65B2C">
        <w:rPr>
          <w:spacing w:val="-20"/>
          <w:sz w:val="24"/>
          <w:szCs w:val="24"/>
        </w:rPr>
        <w:t>.</w:t>
      </w:r>
      <w:r w:rsidRPr="00D65B2C">
        <w:rPr>
          <w:sz w:val="24"/>
          <w:szCs w:val="24"/>
        </w:rPr>
        <w:tab/>
        <w:t>Установить, что рекомендуемые размеры дифференциации не</w:t>
      </w:r>
      <w:r w:rsidRPr="00D65B2C">
        <w:rPr>
          <w:sz w:val="24"/>
          <w:szCs w:val="24"/>
        </w:rPr>
        <w:br/>
        <w:t>применяются в отношении категорий работников, определенных Указом</w:t>
      </w:r>
      <w:r w:rsidRPr="00D65B2C">
        <w:rPr>
          <w:sz w:val="24"/>
          <w:szCs w:val="24"/>
        </w:rPr>
        <w:br/>
      </w:r>
      <w:r w:rsidRPr="00D65B2C">
        <w:rPr>
          <w:spacing w:val="-5"/>
          <w:sz w:val="24"/>
          <w:szCs w:val="24"/>
        </w:rPr>
        <w:t xml:space="preserve">Президента Российской Федерации от </w:t>
      </w:r>
      <w:r w:rsidRPr="00D65B2C">
        <w:rPr>
          <w:spacing w:val="8"/>
          <w:sz w:val="24"/>
          <w:szCs w:val="24"/>
        </w:rPr>
        <w:t>07.05.2012</w:t>
      </w:r>
      <w:r w:rsidRPr="00D65B2C">
        <w:rPr>
          <w:spacing w:val="-5"/>
          <w:sz w:val="24"/>
          <w:szCs w:val="24"/>
        </w:rPr>
        <w:t xml:space="preserve"> № 597 «О мероприятиях по</w:t>
      </w:r>
      <w:r w:rsidRPr="00D65B2C">
        <w:rPr>
          <w:spacing w:val="-5"/>
          <w:sz w:val="24"/>
          <w:szCs w:val="24"/>
        </w:rPr>
        <w:br/>
      </w:r>
      <w:r w:rsidRPr="00D65B2C">
        <w:rPr>
          <w:sz w:val="24"/>
          <w:szCs w:val="24"/>
        </w:rPr>
        <w:t>реализации государственной социальной политики» и Указом Президента</w:t>
      </w:r>
      <w:r w:rsidRPr="00D65B2C">
        <w:rPr>
          <w:sz w:val="24"/>
          <w:szCs w:val="24"/>
        </w:rPr>
        <w:br/>
      </w:r>
      <w:r w:rsidRPr="00D65B2C">
        <w:rPr>
          <w:spacing w:val="-5"/>
          <w:sz w:val="24"/>
          <w:szCs w:val="24"/>
        </w:rPr>
        <w:t xml:space="preserve">от </w:t>
      </w:r>
      <w:r w:rsidRPr="00D65B2C">
        <w:rPr>
          <w:spacing w:val="14"/>
          <w:sz w:val="24"/>
          <w:szCs w:val="24"/>
        </w:rPr>
        <w:t>01.06.2012</w:t>
      </w:r>
      <w:r w:rsidRPr="00D65B2C">
        <w:rPr>
          <w:spacing w:val="-5"/>
          <w:sz w:val="24"/>
          <w:szCs w:val="24"/>
        </w:rPr>
        <w:t xml:space="preserve"> № 761 «О национальной стратегии действий в интересах детей на</w:t>
      </w:r>
      <w:r w:rsidRPr="00D65B2C">
        <w:rPr>
          <w:spacing w:val="-5"/>
          <w:sz w:val="24"/>
          <w:szCs w:val="24"/>
        </w:rPr>
        <w:br/>
      </w:r>
      <w:r w:rsidRPr="00D65B2C">
        <w:rPr>
          <w:sz w:val="24"/>
          <w:szCs w:val="24"/>
        </w:rPr>
        <w:t>2012-2017 годы».</w:t>
      </w:r>
    </w:p>
    <w:p w:rsidR="0076367C" w:rsidRDefault="0076367C" w:rsidP="0076367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34"/>
        <w:jc w:val="both"/>
        <w:rPr>
          <w:spacing w:val="-1"/>
          <w:sz w:val="24"/>
          <w:szCs w:val="24"/>
        </w:rPr>
      </w:pPr>
    </w:p>
    <w:p w:rsidR="0076367C" w:rsidRDefault="0076367C" w:rsidP="0076367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4. М</w:t>
      </w:r>
      <w:r w:rsidRPr="009E1428">
        <w:rPr>
          <w:sz w:val="24"/>
          <w:szCs w:val="24"/>
        </w:rPr>
        <w:t>униципально</w:t>
      </w:r>
      <w:r>
        <w:rPr>
          <w:sz w:val="24"/>
          <w:szCs w:val="24"/>
        </w:rPr>
        <w:t>му</w:t>
      </w:r>
      <w:r w:rsidRPr="009E1428">
        <w:rPr>
          <w:sz w:val="24"/>
          <w:szCs w:val="24"/>
        </w:rPr>
        <w:t xml:space="preserve">   казенно</w:t>
      </w:r>
      <w:r>
        <w:rPr>
          <w:sz w:val="24"/>
          <w:szCs w:val="24"/>
        </w:rPr>
        <w:t>му</w:t>
      </w:r>
      <w:r w:rsidRPr="009E142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9E1428">
        <w:rPr>
          <w:sz w:val="24"/>
          <w:szCs w:val="24"/>
        </w:rPr>
        <w:t xml:space="preserve"> «Комитет по социальной политике и культуре муниципального образования </w:t>
      </w:r>
      <w:proofErr w:type="spellStart"/>
      <w:r w:rsidRPr="009E1428">
        <w:rPr>
          <w:sz w:val="24"/>
          <w:szCs w:val="24"/>
        </w:rPr>
        <w:t>Слю</w:t>
      </w:r>
      <w:r>
        <w:rPr>
          <w:sz w:val="24"/>
          <w:szCs w:val="24"/>
        </w:rPr>
        <w:t>дянский</w:t>
      </w:r>
      <w:proofErr w:type="spellEnd"/>
      <w:r>
        <w:rPr>
          <w:sz w:val="24"/>
          <w:szCs w:val="24"/>
        </w:rPr>
        <w:t xml:space="preserve"> район» (Т.В. Козленко),</w:t>
      </w:r>
      <w:r w:rsidRPr="00D65B2C">
        <w:rPr>
          <w:spacing w:val="-1"/>
          <w:sz w:val="24"/>
          <w:szCs w:val="24"/>
        </w:rPr>
        <w:t xml:space="preserve"> осуществляющ</w:t>
      </w:r>
      <w:r>
        <w:rPr>
          <w:spacing w:val="-1"/>
          <w:sz w:val="24"/>
          <w:szCs w:val="24"/>
        </w:rPr>
        <w:t>ему</w:t>
      </w:r>
      <w:r w:rsidRPr="00D65B2C">
        <w:rPr>
          <w:spacing w:val="-1"/>
          <w:sz w:val="24"/>
          <w:szCs w:val="24"/>
        </w:rPr>
        <w:t xml:space="preserve"> полномочия учредител</w:t>
      </w:r>
      <w:r>
        <w:rPr>
          <w:spacing w:val="-1"/>
          <w:sz w:val="24"/>
          <w:szCs w:val="24"/>
        </w:rPr>
        <w:t>я</w:t>
      </w:r>
      <w:r w:rsidRPr="00D65B2C">
        <w:rPr>
          <w:spacing w:val="-1"/>
          <w:sz w:val="24"/>
          <w:szCs w:val="24"/>
        </w:rPr>
        <w:t xml:space="preserve"> соответствующих </w:t>
      </w:r>
      <w:r>
        <w:rPr>
          <w:sz w:val="24"/>
          <w:szCs w:val="24"/>
        </w:rPr>
        <w:t>муниципальных учреждений:</w:t>
      </w:r>
    </w:p>
    <w:p w:rsidR="0076367C" w:rsidRPr="00D65B2C" w:rsidRDefault="0076367C" w:rsidP="0076367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3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>-   подготовить</w:t>
      </w:r>
      <w:r w:rsidRPr="00D65B2C">
        <w:rPr>
          <w:sz w:val="24"/>
          <w:szCs w:val="24"/>
        </w:rPr>
        <w:t xml:space="preserve"> финансово-экономическо</w:t>
      </w:r>
      <w:r>
        <w:rPr>
          <w:sz w:val="24"/>
          <w:szCs w:val="24"/>
        </w:rPr>
        <w:t>е</w:t>
      </w:r>
      <w:r w:rsidRPr="00D65B2C">
        <w:rPr>
          <w:sz w:val="24"/>
          <w:szCs w:val="24"/>
        </w:rPr>
        <w:t xml:space="preserve"> обосновани</w:t>
      </w:r>
      <w:r>
        <w:rPr>
          <w:sz w:val="24"/>
          <w:szCs w:val="24"/>
        </w:rPr>
        <w:t>е</w:t>
      </w:r>
      <w:r w:rsidRPr="00D65B2C">
        <w:rPr>
          <w:sz w:val="24"/>
          <w:szCs w:val="24"/>
        </w:rPr>
        <w:t xml:space="preserve"> изменений в срок до 25.01</w:t>
      </w:r>
      <w:r w:rsidRPr="00D65B2C">
        <w:rPr>
          <w:spacing w:val="11"/>
          <w:sz w:val="24"/>
          <w:szCs w:val="24"/>
        </w:rPr>
        <w:t>.2019;</w:t>
      </w:r>
    </w:p>
    <w:p w:rsidR="0076367C" w:rsidRPr="00CC063B" w:rsidRDefault="0076367C" w:rsidP="0076367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5B2C">
        <w:rPr>
          <w:sz w:val="24"/>
          <w:szCs w:val="24"/>
        </w:rPr>
        <w:t xml:space="preserve">обеспечить </w:t>
      </w:r>
      <w:r w:rsidRPr="00D65B2C">
        <w:rPr>
          <w:spacing w:val="-2"/>
          <w:sz w:val="24"/>
          <w:szCs w:val="24"/>
        </w:rPr>
        <w:t xml:space="preserve">согласование с Министерством образования Иркутской области объемов дополнительных средств на осуществление дифференциации заработной платы </w:t>
      </w:r>
      <w:r w:rsidRPr="00D65B2C">
        <w:rPr>
          <w:sz w:val="24"/>
          <w:szCs w:val="24"/>
        </w:rPr>
        <w:t xml:space="preserve">работников </w:t>
      </w:r>
      <w:r w:rsidRPr="00CC063B">
        <w:rPr>
          <w:sz w:val="24"/>
          <w:szCs w:val="24"/>
        </w:rPr>
        <w:t>подведомственных муниципальных учреждений.</w:t>
      </w:r>
    </w:p>
    <w:p w:rsidR="0076367C" w:rsidRDefault="0076367C" w:rsidP="0076367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00" w:beforeAutospacing="1"/>
        <w:jc w:val="both"/>
        <w:rPr>
          <w:sz w:val="24"/>
          <w:szCs w:val="24"/>
        </w:rPr>
      </w:pPr>
      <w:r w:rsidRPr="00CC063B">
        <w:rPr>
          <w:sz w:val="24"/>
          <w:szCs w:val="24"/>
        </w:rPr>
        <w:t xml:space="preserve">        5.</w:t>
      </w:r>
      <w:r>
        <w:rPr>
          <w:sz w:val="28"/>
          <w:szCs w:val="28"/>
        </w:rPr>
        <w:t xml:space="preserve"> М</w:t>
      </w:r>
      <w:r>
        <w:rPr>
          <w:sz w:val="24"/>
          <w:szCs w:val="24"/>
        </w:rPr>
        <w:t>униципальному</w:t>
      </w:r>
      <w:r w:rsidRPr="00057461">
        <w:rPr>
          <w:sz w:val="24"/>
          <w:szCs w:val="24"/>
        </w:rPr>
        <w:t xml:space="preserve">  казенно</w:t>
      </w:r>
      <w:r>
        <w:rPr>
          <w:sz w:val="24"/>
          <w:szCs w:val="24"/>
        </w:rPr>
        <w:t>му учреждению</w:t>
      </w:r>
      <w:r w:rsidRPr="00057461">
        <w:rPr>
          <w:sz w:val="24"/>
          <w:szCs w:val="24"/>
        </w:rPr>
        <w:t xml:space="preserve">  «Комитет финансов  муниципального образования  </w:t>
      </w:r>
      <w:proofErr w:type="spellStart"/>
      <w:r w:rsidRPr="00057461">
        <w:rPr>
          <w:sz w:val="24"/>
          <w:szCs w:val="24"/>
        </w:rPr>
        <w:t>Слюдянский</w:t>
      </w:r>
      <w:proofErr w:type="spellEnd"/>
      <w:r w:rsidRPr="00057461">
        <w:rPr>
          <w:sz w:val="24"/>
          <w:szCs w:val="24"/>
        </w:rPr>
        <w:t xml:space="preserve">  рай</w:t>
      </w:r>
      <w:r>
        <w:rPr>
          <w:sz w:val="24"/>
          <w:szCs w:val="24"/>
        </w:rPr>
        <w:t xml:space="preserve">он» учесть </w:t>
      </w:r>
      <w:r w:rsidRPr="00CC063B">
        <w:rPr>
          <w:sz w:val="24"/>
          <w:szCs w:val="24"/>
        </w:rPr>
        <w:t xml:space="preserve">при уточнении бюджета </w:t>
      </w:r>
      <w:r>
        <w:rPr>
          <w:sz w:val="24"/>
          <w:szCs w:val="24"/>
        </w:rPr>
        <w:t>муниципального района</w:t>
      </w:r>
      <w:r w:rsidRPr="00CC063B">
        <w:rPr>
          <w:sz w:val="24"/>
          <w:szCs w:val="24"/>
        </w:rPr>
        <w:t xml:space="preserve"> на </w:t>
      </w:r>
      <w:r w:rsidRPr="00CC063B">
        <w:rPr>
          <w:spacing w:val="26"/>
          <w:sz w:val="24"/>
          <w:szCs w:val="24"/>
        </w:rPr>
        <w:t>2019</w:t>
      </w:r>
      <w:r w:rsidRPr="00CC063B">
        <w:rPr>
          <w:sz w:val="24"/>
          <w:szCs w:val="24"/>
        </w:rPr>
        <w:t xml:space="preserve"> год и на плановый период 2020 и </w:t>
      </w:r>
      <w:r w:rsidRPr="00CC063B">
        <w:rPr>
          <w:spacing w:val="-1"/>
          <w:sz w:val="24"/>
          <w:szCs w:val="24"/>
        </w:rPr>
        <w:t>2021 годов положения пункта 1 настоящего постановления</w:t>
      </w:r>
      <w:r>
        <w:rPr>
          <w:spacing w:val="-1"/>
          <w:sz w:val="24"/>
          <w:szCs w:val="24"/>
        </w:rPr>
        <w:t>.</w:t>
      </w:r>
      <w:r w:rsidRPr="00CC063B">
        <w:rPr>
          <w:spacing w:val="-1"/>
          <w:sz w:val="24"/>
          <w:szCs w:val="24"/>
        </w:rPr>
        <w:t xml:space="preserve"> </w:t>
      </w:r>
    </w:p>
    <w:p w:rsidR="0076367C" w:rsidRDefault="0076367C" w:rsidP="0076367C">
      <w:pPr>
        <w:pStyle w:val="a3"/>
        <w:rPr>
          <w:szCs w:val="24"/>
        </w:rPr>
      </w:pPr>
    </w:p>
    <w:p w:rsidR="0076367C" w:rsidRPr="00C608F6" w:rsidRDefault="0076367C" w:rsidP="0076367C">
      <w:pPr>
        <w:pStyle w:val="a3"/>
        <w:rPr>
          <w:szCs w:val="24"/>
        </w:rPr>
      </w:pPr>
      <w:r>
        <w:rPr>
          <w:szCs w:val="24"/>
        </w:rPr>
        <w:t xml:space="preserve">        6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76367C" w:rsidRDefault="0076367C" w:rsidP="0076367C">
      <w:pPr>
        <w:pStyle w:val="a3"/>
        <w:rPr>
          <w:szCs w:val="24"/>
        </w:rPr>
      </w:pPr>
    </w:p>
    <w:p w:rsidR="0076367C" w:rsidRPr="004E0F10" w:rsidRDefault="0076367C" w:rsidP="0076367C">
      <w:pPr>
        <w:pStyle w:val="a3"/>
        <w:rPr>
          <w:szCs w:val="24"/>
        </w:rPr>
      </w:pPr>
      <w:r>
        <w:rPr>
          <w:szCs w:val="24"/>
        </w:rPr>
        <w:t xml:space="preserve">        7</w:t>
      </w:r>
      <w:r w:rsidRPr="00B833E5">
        <w:rPr>
          <w:szCs w:val="24"/>
        </w:rPr>
        <w:t xml:space="preserve">. </w:t>
      </w:r>
      <w:proofErr w:type="gramStart"/>
      <w:r w:rsidRPr="00B833E5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 w:rsidRPr="00B833E5">
        <w:rPr>
          <w:szCs w:val="24"/>
        </w:rPr>
        <w:t xml:space="preserve"> исполнением настоящего</w:t>
      </w:r>
      <w:r>
        <w:rPr>
          <w:szCs w:val="24"/>
        </w:rPr>
        <w:t xml:space="preserve"> постановления возложить на руководителей муниципальных казенных учреждений, а также руководителя аппарата</w:t>
      </w:r>
      <w:r w:rsidRPr="004E0F10">
        <w:rPr>
          <w:szCs w:val="24"/>
        </w:rPr>
        <w:t xml:space="preserve"> администрации муниципального образования </w:t>
      </w:r>
      <w:proofErr w:type="spellStart"/>
      <w:r w:rsidRPr="004E0F10">
        <w:rPr>
          <w:szCs w:val="24"/>
        </w:rPr>
        <w:t>Слюдянский</w:t>
      </w:r>
      <w:proofErr w:type="spellEnd"/>
      <w:r w:rsidRPr="004E0F10">
        <w:rPr>
          <w:szCs w:val="24"/>
        </w:rPr>
        <w:t xml:space="preserve"> район</w:t>
      </w:r>
      <w:r>
        <w:rPr>
          <w:szCs w:val="24"/>
        </w:rPr>
        <w:t>.</w:t>
      </w:r>
    </w:p>
    <w:p w:rsidR="0076367C" w:rsidRDefault="0076367C" w:rsidP="0076367C">
      <w:pPr>
        <w:suppressAutoHyphens/>
        <w:jc w:val="both"/>
        <w:rPr>
          <w:sz w:val="24"/>
          <w:szCs w:val="24"/>
        </w:rPr>
      </w:pPr>
    </w:p>
    <w:p w:rsidR="0076367C" w:rsidRDefault="0076367C" w:rsidP="0076367C">
      <w:pPr>
        <w:suppressAutoHyphens/>
        <w:jc w:val="both"/>
        <w:rPr>
          <w:sz w:val="24"/>
          <w:szCs w:val="24"/>
        </w:rPr>
      </w:pPr>
    </w:p>
    <w:p w:rsidR="0076367C" w:rsidRPr="00B833E5" w:rsidRDefault="0076367C" w:rsidP="0076367C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>Мэр муниципального образования</w:t>
      </w:r>
    </w:p>
    <w:p w:rsidR="0076367C" w:rsidRPr="00B833E5" w:rsidRDefault="0076367C" w:rsidP="0076367C">
      <w:pPr>
        <w:suppressAutoHyphens/>
        <w:jc w:val="both"/>
        <w:rPr>
          <w:sz w:val="24"/>
          <w:szCs w:val="24"/>
        </w:rPr>
      </w:pP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833E5">
        <w:rPr>
          <w:sz w:val="24"/>
          <w:szCs w:val="24"/>
        </w:rPr>
        <w:t>А.</w:t>
      </w:r>
      <w:r>
        <w:rPr>
          <w:sz w:val="24"/>
          <w:szCs w:val="24"/>
        </w:rPr>
        <w:t>Г</w:t>
      </w:r>
      <w:r w:rsidRPr="00B833E5">
        <w:rPr>
          <w:sz w:val="24"/>
          <w:szCs w:val="24"/>
        </w:rPr>
        <w:t xml:space="preserve">. </w:t>
      </w:r>
      <w:r>
        <w:rPr>
          <w:sz w:val="24"/>
          <w:szCs w:val="24"/>
        </w:rPr>
        <w:t>Шульц</w:t>
      </w:r>
    </w:p>
    <w:p w:rsidR="0076367C" w:rsidRPr="00CC063B" w:rsidRDefault="0076367C" w:rsidP="0076367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00" w:beforeAutospacing="1"/>
        <w:jc w:val="both"/>
        <w:rPr>
          <w:sz w:val="24"/>
          <w:szCs w:val="24"/>
        </w:rPr>
      </w:pPr>
    </w:p>
    <w:p w:rsidR="0076367C" w:rsidRDefault="0076367C" w:rsidP="0076367C"/>
    <w:p w:rsidR="0076367C" w:rsidRDefault="0076367C" w:rsidP="0076367C"/>
    <w:p w:rsidR="0076367C" w:rsidRDefault="0076367C" w:rsidP="0076367C"/>
    <w:p w:rsidR="0076367C" w:rsidRDefault="0076367C" w:rsidP="0076367C"/>
    <w:p w:rsidR="0076367C" w:rsidRDefault="0076367C" w:rsidP="0076367C"/>
    <w:p w:rsidR="0076367C" w:rsidRDefault="0076367C" w:rsidP="0076367C"/>
    <w:p w:rsidR="00CB28E8" w:rsidRDefault="00CB28E8"/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0"/>
    <w:rsid w:val="00452A01"/>
    <w:rsid w:val="0076367C"/>
    <w:rsid w:val="00953070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67C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63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63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3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67C"/>
    <w:pPr>
      <w:numPr>
        <w:ilvl w:val="12"/>
      </w:num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63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763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3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2019-02-25T01:52:00Z</dcterms:created>
  <dcterms:modified xsi:type="dcterms:W3CDTF">2019-02-25T01:52:00Z</dcterms:modified>
</cp:coreProperties>
</file>