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45" w:rsidRDefault="00952EBC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01.08.</w:t>
      </w:r>
      <w:r w:rsidR="00ED346A" w:rsidRPr="00FF2A27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8D7045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ED346A" w:rsidRPr="00FF2A27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63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ED346A" w:rsidRPr="00FF2A27" w:rsidRDefault="008D7045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 СЕЛЬСКОЕ</w:t>
      </w:r>
      <w:r w:rsidR="00ED346A" w:rsidRPr="00FF2A27">
        <w:rPr>
          <w:rFonts w:ascii="Arial" w:hAnsi="Arial" w:cs="Arial"/>
          <w:b/>
          <w:bCs/>
          <w:kern w:val="28"/>
          <w:sz w:val="32"/>
          <w:szCs w:val="32"/>
        </w:rPr>
        <w:t>ПОСЕЛЕНИЕ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D346A" w:rsidRPr="00FF2A27" w:rsidRDefault="00ED346A" w:rsidP="00ED34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ED346A" w:rsidRPr="00FF2A27" w:rsidRDefault="00ED346A" w:rsidP="00ED346A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ED346A">
        <w:rPr>
          <w:rFonts w:ascii="Arial" w:hAnsi="Arial"/>
          <w:b/>
          <w:kern w:val="2"/>
          <w:sz w:val="32"/>
          <w:szCs w:val="32"/>
        </w:rPr>
        <w:t xml:space="preserve">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</w:t>
      </w:r>
      <w:r w:rsidR="008D7045">
        <w:rPr>
          <w:rFonts w:ascii="Arial" w:hAnsi="Arial"/>
          <w:b/>
          <w:kern w:val="2"/>
          <w:sz w:val="32"/>
          <w:szCs w:val="32"/>
        </w:rPr>
        <w:t>ПОРТБАЙКАЛЬСКОГО</w:t>
      </w:r>
      <w:r w:rsidRPr="00ED346A">
        <w:rPr>
          <w:rFonts w:ascii="Arial" w:hAnsi="Arial"/>
          <w:b/>
          <w:kern w:val="2"/>
          <w:sz w:val="32"/>
          <w:szCs w:val="32"/>
        </w:rPr>
        <w:t xml:space="preserve"> </w:t>
      </w:r>
      <w:r w:rsidR="008D7045">
        <w:rPr>
          <w:rFonts w:ascii="Arial" w:hAnsi="Arial"/>
          <w:b/>
          <w:kern w:val="2"/>
          <w:sz w:val="32"/>
          <w:szCs w:val="32"/>
        </w:rPr>
        <w:t xml:space="preserve">СЕЛЬСКОГО </w:t>
      </w:r>
      <w:r w:rsidRPr="00ED346A">
        <w:rPr>
          <w:rFonts w:ascii="Arial" w:hAnsi="Arial"/>
          <w:b/>
          <w:kern w:val="2"/>
          <w:sz w:val="32"/>
          <w:szCs w:val="32"/>
        </w:rPr>
        <w:t xml:space="preserve">ПОСЕЛЕНИЯ СЛЮДЯНСКОГО РАЙОНА И ПОДВЕДОМСТВЕННЫХ ЕЙ </w:t>
      </w:r>
      <w:r w:rsidR="00E60077">
        <w:rPr>
          <w:rFonts w:ascii="Arial" w:hAnsi="Arial"/>
          <w:b/>
          <w:kern w:val="2"/>
          <w:sz w:val="32"/>
          <w:szCs w:val="32"/>
        </w:rPr>
        <w:t>КАЗЕННЫХ</w:t>
      </w:r>
      <w:r w:rsidRPr="00ED346A">
        <w:rPr>
          <w:rFonts w:ascii="Arial" w:hAnsi="Arial"/>
          <w:b/>
          <w:kern w:val="2"/>
          <w:sz w:val="32"/>
          <w:szCs w:val="32"/>
        </w:rPr>
        <w:t xml:space="preserve"> УЧРЕЖДЕНИЙ</w:t>
      </w:r>
    </w:p>
    <w:p w:rsidR="00606FF9" w:rsidRPr="00ED346A" w:rsidRDefault="00606FF9" w:rsidP="00ED346A">
      <w:pPr>
        <w:pStyle w:val="ConsPlusTitle"/>
        <w:ind w:right="4252"/>
        <w:rPr>
          <w:rFonts w:ascii="Arial" w:hAnsi="Arial" w:cs="Arial"/>
          <w:b w:val="0"/>
          <w:sz w:val="24"/>
          <w:szCs w:val="24"/>
        </w:rPr>
      </w:pPr>
    </w:p>
    <w:p w:rsidR="00ED346A" w:rsidRDefault="00386CFB" w:rsidP="00ED346A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D346A">
        <w:rPr>
          <w:rFonts w:ascii="Arial" w:hAnsi="Arial" w:cs="Arial"/>
          <w:sz w:val="24"/>
          <w:szCs w:val="24"/>
        </w:rPr>
        <w:t>В</w:t>
      </w:r>
      <w:r w:rsidR="00DE022E" w:rsidRPr="00ED346A">
        <w:rPr>
          <w:rFonts w:ascii="Arial" w:hAnsi="Arial" w:cs="Arial"/>
          <w:sz w:val="24"/>
          <w:szCs w:val="24"/>
        </w:rPr>
        <w:t xml:space="preserve"> соответствии </w:t>
      </w:r>
      <w:r w:rsidRPr="00ED346A">
        <w:rPr>
          <w:rFonts w:ascii="Arial" w:hAnsi="Arial" w:cs="Arial"/>
          <w:sz w:val="24"/>
          <w:szCs w:val="24"/>
        </w:rPr>
        <w:t xml:space="preserve">со </w:t>
      </w:r>
      <w:proofErr w:type="spellStart"/>
      <w:r w:rsidRPr="00ED346A">
        <w:rPr>
          <w:rFonts w:ascii="Arial" w:hAnsi="Arial" w:cs="Arial"/>
          <w:sz w:val="24"/>
          <w:szCs w:val="24"/>
        </w:rPr>
        <w:t>статьей</w:t>
      </w:r>
      <w:proofErr w:type="spellEnd"/>
      <w:r w:rsidRPr="00ED346A">
        <w:rPr>
          <w:rFonts w:ascii="Arial" w:hAnsi="Arial" w:cs="Arial"/>
          <w:sz w:val="24"/>
          <w:szCs w:val="24"/>
        </w:rPr>
        <w:t xml:space="preserve"> 19</w:t>
      </w:r>
      <w:r w:rsidR="00DE022E" w:rsidRPr="00ED346A">
        <w:rPr>
          <w:rFonts w:ascii="Arial" w:hAnsi="Arial" w:cs="Arial"/>
          <w:sz w:val="24"/>
          <w:szCs w:val="24"/>
        </w:rPr>
        <w:t xml:space="preserve"> Федерального закона от 05.04.2013</w:t>
      </w:r>
      <w:r w:rsidR="0039683E" w:rsidRPr="00ED346A">
        <w:rPr>
          <w:rFonts w:ascii="Arial" w:hAnsi="Arial" w:cs="Arial"/>
          <w:sz w:val="24"/>
          <w:szCs w:val="24"/>
        </w:rPr>
        <w:t xml:space="preserve"> года</w:t>
      </w:r>
      <w:r w:rsidR="00DE022E" w:rsidRPr="00ED346A">
        <w:rPr>
          <w:rFonts w:ascii="Arial" w:hAnsi="Arial" w:cs="Arial"/>
          <w:sz w:val="24"/>
          <w:szCs w:val="24"/>
        </w:rPr>
        <w:t xml:space="preserve"> </w:t>
      </w:r>
      <w:r w:rsidR="00EA3AC4" w:rsidRPr="00ED346A">
        <w:rPr>
          <w:rFonts w:ascii="Arial" w:hAnsi="Arial" w:cs="Arial"/>
          <w:sz w:val="24"/>
          <w:szCs w:val="24"/>
        </w:rPr>
        <w:t>№44-ФЗ «</w:t>
      </w:r>
      <w:r w:rsidR="00DE022E" w:rsidRPr="00ED346A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A3AC4" w:rsidRPr="00ED346A">
        <w:rPr>
          <w:rFonts w:ascii="Arial" w:hAnsi="Arial" w:cs="Arial"/>
          <w:sz w:val="24"/>
          <w:szCs w:val="24"/>
        </w:rPr>
        <w:t>арственных и муниципальных нужд»</w:t>
      </w:r>
      <w:r w:rsidR="00DE022E" w:rsidRPr="00ED346A">
        <w:rPr>
          <w:rFonts w:ascii="Arial" w:hAnsi="Arial" w:cs="Arial"/>
          <w:sz w:val="24"/>
          <w:szCs w:val="24"/>
        </w:rPr>
        <w:t xml:space="preserve">, </w:t>
      </w:r>
      <w:r w:rsidR="00A6147C" w:rsidRPr="00ED346A">
        <w:rPr>
          <w:rFonts w:ascii="Arial" w:hAnsi="Arial" w:cs="Arial"/>
          <w:sz w:val="24"/>
          <w:szCs w:val="24"/>
        </w:rPr>
        <w:t xml:space="preserve">руководствуясь Правилами определения требований к закупаемым органами местного самоуправления </w:t>
      </w:r>
      <w:r w:rsidR="00E60077">
        <w:rPr>
          <w:rFonts w:ascii="Arial" w:hAnsi="Arial" w:cs="Arial"/>
          <w:sz w:val="24"/>
          <w:szCs w:val="24"/>
        </w:rPr>
        <w:t>Портбайкальского</w:t>
      </w:r>
      <w:r w:rsidR="00A6147C" w:rsidRPr="00ED346A">
        <w:rPr>
          <w:rFonts w:ascii="Arial" w:hAnsi="Arial" w:cs="Arial"/>
          <w:sz w:val="24"/>
          <w:szCs w:val="24"/>
        </w:rPr>
        <w:t xml:space="preserve"> муниципального образованиями и подведомственными им </w:t>
      </w:r>
      <w:proofErr w:type="spellStart"/>
      <w:r w:rsidR="00A6147C" w:rsidRPr="00ED346A">
        <w:rPr>
          <w:rFonts w:ascii="Arial" w:hAnsi="Arial" w:cs="Arial"/>
          <w:sz w:val="24"/>
          <w:szCs w:val="24"/>
        </w:rPr>
        <w:t>казенными</w:t>
      </w:r>
      <w:proofErr w:type="spellEnd"/>
      <w:r w:rsidR="00A6147C" w:rsidRPr="00ED346A">
        <w:rPr>
          <w:rFonts w:ascii="Arial" w:hAnsi="Arial" w:cs="Arial"/>
          <w:sz w:val="24"/>
          <w:szCs w:val="24"/>
        </w:rPr>
        <w:t xml:space="preserve"> учреждениями отдельным видам товаров, работ, услуг (в том числе предельные цены товаров, работ, услуг), </w:t>
      </w:r>
      <w:r w:rsidR="00DE022E" w:rsidRPr="00ED346A">
        <w:rPr>
          <w:rFonts w:ascii="Arial" w:hAnsi="Arial" w:cs="Arial"/>
          <w:sz w:val="24"/>
          <w:szCs w:val="24"/>
        </w:rPr>
        <w:t>статьями 44, 47, 58</w:t>
      </w:r>
      <w:proofErr w:type="gramEnd"/>
      <w:r w:rsidR="00DE022E" w:rsidRPr="00ED34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022E" w:rsidRPr="00ED346A">
        <w:rPr>
          <w:rFonts w:ascii="Arial" w:hAnsi="Arial" w:cs="Arial"/>
          <w:sz w:val="24"/>
          <w:szCs w:val="24"/>
        </w:rPr>
        <w:t xml:space="preserve">Устава </w:t>
      </w:r>
      <w:r w:rsidR="00E60077">
        <w:rPr>
          <w:rFonts w:ascii="Arial" w:hAnsi="Arial" w:cs="Arial"/>
          <w:sz w:val="24"/>
          <w:szCs w:val="24"/>
        </w:rPr>
        <w:t>Портбайкальского</w:t>
      </w:r>
      <w:r w:rsidR="00DE022E" w:rsidRPr="00ED346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06FF9" w:rsidRPr="00ED346A">
        <w:rPr>
          <w:rFonts w:ascii="Arial" w:hAnsi="Arial" w:cs="Arial"/>
          <w:sz w:val="24"/>
          <w:szCs w:val="24"/>
        </w:rPr>
        <w:t>,</w:t>
      </w:r>
      <w:r w:rsidR="00DE022E" w:rsidRPr="00ED346A">
        <w:rPr>
          <w:rFonts w:ascii="Arial" w:hAnsi="Arial" w:cs="Arial"/>
          <w:sz w:val="24"/>
          <w:szCs w:val="24"/>
        </w:rPr>
        <w:t xml:space="preserve"> </w:t>
      </w:r>
      <w:r w:rsidR="00E60077" w:rsidRPr="00E60077">
        <w:rPr>
          <w:rFonts w:ascii="Arial" w:hAnsi="Arial" w:cs="Arial"/>
          <w:sz w:val="24"/>
          <w:szCs w:val="24"/>
        </w:rPr>
        <w:t>зарегистрированного Управлением Министерство юстиций РФ по Сибирскому федеральном округу от 25.06.2014г. № RU 38183052014001 (в новой редакции), администрация Портбайкальского сельского поселения</w:t>
      </w:r>
      <w:proofErr w:type="gramEnd"/>
    </w:p>
    <w:p w:rsidR="00ED346A" w:rsidRDefault="00ED346A" w:rsidP="00ED346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D346A" w:rsidRDefault="00ED346A" w:rsidP="00ED346A">
      <w:pPr>
        <w:pStyle w:val="a7"/>
        <w:ind w:firstLine="709"/>
        <w:jc w:val="both"/>
        <w:rPr>
          <w:rFonts w:ascii="Arial" w:hAnsi="Arial" w:cs="Arial"/>
        </w:rPr>
      </w:pPr>
    </w:p>
    <w:p w:rsidR="00DE022E" w:rsidRPr="00ED346A" w:rsidRDefault="00DE022E" w:rsidP="00ED3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t xml:space="preserve">1.Утвердить </w:t>
      </w:r>
      <w:r w:rsidR="00A6147C" w:rsidRPr="00ED346A">
        <w:rPr>
          <w:rFonts w:ascii="Arial" w:hAnsi="Arial" w:cs="Arial"/>
          <w:sz w:val="24"/>
          <w:szCs w:val="24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</w:t>
      </w:r>
      <w:r w:rsidR="00E60077">
        <w:rPr>
          <w:rFonts w:ascii="Arial" w:hAnsi="Arial" w:cs="Arial"/>
          <w:sz w:val="24"/>
          <w:szCs w:val="24"/>
        </w:rPr>
        <w:t xml:space="preserve">Портбайкальского сельского </w:t>
      </w:r>
      <w:r w:rsidR="00A6147C" w:rsidRPr="00ED346A">
        <w:rPr>
          <w:rFonts w:ascii="Arial" w:hAnsi="Arial" w:cs="Arial"/>
          <w:sz w:val="24"/>
          <w:szCs w:val="24"/>
        </w:rPr>
        <w:t xml:space="preserve">поселения Слюдянского района и подведомственных ей </w:t>
      </w:r>
      <w:proofErr w:type="spellStart"/>
      <w:r w:rsidR="00E60077">
        <w:rPr>
          <w:rFonts w:ascii="Arial" w:hAnsi="Arial" w:cs="Arial"/>
          <w:sz w:val="24"/>
          <w:szCs w:val="24"/>
        </w:rPr>
        <w:t>казенных</w:t>
      </w:r>
      <w:proofErr w:type="spellEnd"/>
      <w:r w:rsidR="00A6147C" w:rsidRPr="00ED346A">
        <w:rPr>
          <w:rFonts w:ascii="Arial" w:hAnsi="Arial" w:cs="Arial"/>
          <w:sz w:val="24"/>
          <w:szCs w:val="24"/>
        </w:rPr>
        <w:t xml:space="preserve"> учреждений </w:t>
      </w:r>
      <w:r w:rsidRPr="00ED346A">
        <w:rPr>
          <w:rFonts w:ascii="Arial" w:hAnsi="Arial" w:cs="Arial"/>
          <w:sz w:val="24"/>
          <w:szCs w:val="24"/>
        </w:rPr>
        <w:t>(приложение №1).</w:t>
      </w:r>
    </w:p>
    <w:p w:rsidR="00E60077" w:rsidRPr="00E60077" w:rsidRDefault="00A6147C" w:rsidP="00E600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t>2</w:t>
      </w:r>
      <w:r w:rsidR="00EA3AC4" w:rsidRPr="00ED346A">
        <w:rPr>
          <w:rFonts w:ascii="Arial" w:hAnsi="Arial" w:cs="Arial"/>
          <w:sz w:val="24"/>
          <w:szCs w:val="24"/>
        </w:rPr>
        <w:t xml:space="preserve">. </w:t>
      </w:r>
      <w:r w:rsidR="00E60077" w:rsidRPr="00E60077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E60077" w:rsidRPr="00E60077" w:rsidRDefault="00E60077" w:rsidP="00E600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6007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600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0077">
        <w:rPr>
          <w:rFonts w:ascii="Arial" w:hAnsi="Arial" w:cs="Arial"/>
          <w:sz w:val="24"/>
          <w:szCs w:val="24"/>
        </w:rPr>
        <w:t xml:space="preserve"> исполнением настоящего постановление оставляю за собой.</w:t>
      </w:r>
    </w:p>
    <w:p w:rsidR="00DE022E" w:rsidRPr="00ED346A" w:rsidRDefault="00DE022E" w:rsidP="00E600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5B12" w:rsidRPr="00ED346A" w:rsidRDefault="00DE022E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ED346A">
        <w:rPr>
          <w:bCs/>
          <w:color w:val="auto"/>
          <w:sz w:val="24"/>
          <w:szCs w:val="24"/>
        </w:rPr>
        <w:t xml:space="preserve">Глава </w:t>
      </w:r>
      <w:r w:rsidR="00E60077">
        <w:rPr>
          <w:bCs/>
          <w:color w:val="auto"/>
          <w:sz w:val="24"/>
          <w:szCs w:val="24"/>
        </w:rPr>
        <w:t>Портбайкальского</w:t>
      </w:r>
    </w:p>
    <w:p w:rsidR="00ED346A" w:rsidRDefault="00DE022E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r w:rsidRPr="00ED346A">
        <w:rPr>
          <w:bCs/>
          <w:color w:val="auto"/>
          <w:sz w:val="24"/>
          <w:szCs w:val="24"/>
        </w:rPr>
        <w:t>муниципального образования</w:t>
      </w:r>
    </w:p>
    <w:p w:rsidR="00FD0B2E" w:rsidRDefault="00E60077" w:rsidP="00ED346A">
      <w:pPr>
        <w:pStyle w:val="1"/>
        <w:spacing w:before="0" w:beforeAutospacing="0" w:after="0" w:afterAutospacing="0"/>
        <w:jc w:val="both"/>
        <w:rPr>
          <w:bCs/>
          <w:color w:val="auto"/>
          <w:sz w:val="24"/>
          <w:szCs w:val="24"/>
        </w:rPr>
      </w:pPr>
      <w:bookmarkStart w:id="0" w:name="P36"/>
      <w:bookmarkEnd w:id="0"/>
      <w:r>
        <w:rPr>
          <w:bCs/>
          <w:color w:val="auto"/>
          <w:sz w:val="24"/>
          <w:szCs w:val="24"/>
        </w:rPr>
        <w:t>Н.И. Симакова</w:t>
      </w:r>
    </w:p>
    <w:p w:rsidR="00FD0B2E" w:rsidRPr="00ED346A" w:rsidRDefault="00FD0B2E" w:rsidP="00952EBC">
      <w:pPr>
        <w:pStyle w:val="1"/>
        <w:spacing w:before="0" w:beforeAutospacing="0" w:after="0" w:afterAutospacing="0"/>
        <w:rPr>
          <w:bCs/>
          <w:color w:val="auto"/>
          <w:sz w:val="24"/>
          <w:szCs w:val="24"/>
        </w:rPr>
        <w:sectPr w:rsidR="00FD0B2E" w:rsidRPr="00ED346A" w:rsidSect="00ED346A">
          <w:footerReference w:type="default" r:id="rId7"/>
          <w:type w:val="continuous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DE022E" w:rsidRPr="00ED346A" w:rsidRDefault="00DE022E" w:rsidP="00ED346A">
      <w:pPr>
        <w:pStyle w:val="1"/>
        <w:spacing w:before="0" w:beforeAutospacing="0" w:after="0" w:afterAutospacing="0"/>
        <w:ind w:left="9204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ED346A">
        <w:rPr>
          <w:rFonts w:ascii="Courier New" w:hAnsi="Courier New" w:cs="Courier New"/>
          <w:bCs/>
          <w:color w:val="auto"/>
          <w:sz w:val="22"/>
          <w:szCs w:val="24"/>
        </w:rPr>
        <w:lastRenderedPageBreak/>
        <w:t xml:space="preserve">Приложение №1, </w:t>
      </w:r>
      <w:r w:rsidR="00952EBC" w:rsidRPr="00ED346A">
        <w:rPr>
          <w:rFonts w:ascii="Courier New" w:hAnsi="Courier New" w:cs="Courier New"/>
          <w:bCs/>
          <w:color w:val="auto"/>
          <w:sz w:val="22"/>
          <w:szCs w:val="24"/>
        </w:rPr>
        <w:t>утверждённое</w:t>
      </w:r>
      <w:r w:rsidRPr="00ED346A">
        <w:rPr>
          <w:rFonts w:ascii="Courier New" w:hAnsi="Courier New" w:cs="Courier New"/>
          <w:bCs/>
          <w:color w:val="auto"/>
          <w:sz w:val="22"/>
          <w:szCs w:val="24"/>
        </w:rPr>
        <w:t xml:space="preserve"> п</w:t>
      </w:r>
      <w:r w:rsidRPr="00ED346A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</w:t>
      </w:r>
      <w:r w:rsidR="00E60077">
        <w:rPr>
          <w:rFonts w:ascii="Courier New" w:hAnsi="Courier New" w:cs="Courier New"/>
          <w:color w:val="auto"/>
          <w:sz w:val="22"/>
          <w:szCs w:val="24"/>
        </w:rPr>
        <w:t xml:space="preserve">Портбайкальского сельского </w:t>
      </w:r>
      <w:r w:rsidR="00F7027E" w:rsidRPr="00ED346A">
        <w:rPr>
          <w:rFonts w:ascii="Courier New" w:hAnsi="Courier New" w:cs="Courier New"/>
          <w:color w:val="auto"/>
          <w:sz w:val="22"/>
          <w:szCs w:val="24"/>
        </w:rPr>
        <w:t>поселения от</w:t>
      </w:r>
      <w:r w:rsidR="00952EBC">
        <w:rPr>
          <w:rFonts w:ascii="Courier New" w:hAnsi="Courier New" w:cs="Courier New"/>
          <w:color w:val="auto"/>
          <w:sz w:val="22"/>
          <w:szCs w:val="24"/>
        </w:rPr>
        <w:t xml:space="preserve"> 01.08.</w:t>
      </w:r>
      <w:r w:rsidR="00F7027E" w:rsidRPr="00ED346A">
        <w:rPr>
          <w:rFonts w:ascii="Courier New" w:hAnsi="Courier New" w:cs="Courier New"/>
          <w:color w:val="auto"/>
          <w:sz w:val="22"/>
          <w:szCs w:val="24"/>
        </w:rPr>
        <w:t>201</w:t>
      </w:r>
      <w:r w:rsidR="00E60077">
        <w:rPr>
          <w:rFonts w:ascii="Courier New" w:hAnsi="Courier New" w:cs="Courier New"/>
          <w:color w:val="auto"/>
          <w:sz w:val="22"/>
          <w:szCs w:val="24"/>
        </w:rPr>
        <w:t>9</w:t>
      </w:r>
      <w:r w:rsidR="00F7027E" w:rsidRPr="00ED346A">
        <w:rPr>
          <w:rFonts w:ascii="Courier New" w:hAnsi="Courier New" w:cs="Courier New"/>
          <w:color w:val="auto"/>
          <w:sz w:val="22"/>
          <w:szCs w:val="24"/>
        </w:rPr>
        <w:t xml:space="preserve"> года </w:t>
      </w:r>
      <w:r w:rsidRPr="00ED346A">
        <w:rPr>
          <w:rFonts w:ascii="Courier New" w:hAnsi="Courier New" w:cs="Courier New"/>
          <w:color w:val="auto"/>
          <w:sz w:val="22"/>
          <w:szCs w:val="24"/>
        </w:rPr>
        <w:t>№</w:t>
      </w:r>
      <w:r w:rsidR="00952EBC">
        <w:rPr>
          <w:rFonts w:ascii="Courier New" w:hAnsi="Courier New" w:cs="Courier New"/>
          <w:color w:val="auto"/>
          <w:sz w:val="22"/>
          <w:szCs w:val="24"/>
        </w:rPr>
        <w:t xml:space="preserve"> 63</w:t>
      </w:r>
    </w:p>
    <w:p w:rsidR="00DE022E" w:rsidRPr="00ED346A" w:rsidRDefault="00DE022E" w:rsidP="00ED346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AC4762" w:rsidRPr="00ED346A" w:rsidRDefault="00181681" w:rsidP="00ED346A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D346A">
        <w:rPr>
          <w:rFonts w:ascii="Arial" w:hAnsi="Arial" w:cs="Arial"/>
          <w:b/>
          <w:sz w:val="24"/>
          <w:szCs w:val="24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</w:t>
      </w:r>
      <w:r w:rsidR="00E60077">
        <w:rPr>
          <w:rFonts w:ascii="Arial" w:hAnsi="Arial" w:cs="Arial"/>
          <w:b/>
          <w:sz w:val="24"/>
          <w:szCs w:val="24"/>
        </w:rPr>
        <w:t xml:space="preserve">Портбайкальского сельского </w:t>
      </w:r>
      <w:r w:rsidRPr="00ED346A">
        <w:rPr>
          <w:rFonts w:ascii="Arial" w:hAnsi="Arial" w:cs="Arial"/>
          <w:b/>
          <w:sz w:val="24"/>
          <w:szCs w:val="24"/>
        </w:rPr>
        <w:t xml:space="preserve">поселения Слюдянского района и подведомственных ей </w:t>
      </w:r>
      <w:r w:rsidR="00952EBC">
        <w:rPr>
          <w:rFonts w:ascii="Arial" w:hAnsi="Arial" w:cs="Arial"/>
          <w:b/>
          <w:sz w:val="24"/>
          <w:szCs w:val="24"/>
        </w:rPr>
        <w:t>казённых</w:t>
      </w:r>
      <w:r w:rsidRPr="00ED346A">
        <w:rPr>
          <w:rFonts w:ascii="Arial" w:hAnsi="Arial" w:cs="Arial"/>
          <w:b/>
          <w:sz w:val="24"/>
          <w:szCs w:val="24"/>
        </w:rPr>
        <w:t xml:space="preserve"> учреждений</w:t>
      </w:r>
    </w:p>
    <w:p w:rsidR="005A21AE" w:rsidRPr="00ED346A" w:rsidRDefault="005A21AE" w:rsidP="00ED346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1081"/>
        <w:gridCol w:w="2269"/>
        <w:gridCol w:w="3349"/>
        <w:gridCol w:w="649"/>
        <w:gridCol w:w="1513"/>
        <w:gridCol w:w="2161"/>
        <w:gridCol w:w="2504"/>
      </w:tblGrid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N </w:t>
            </w: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</w:t>
            </w:r>
            <w:proofErr w:type="gram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/п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ОКПД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10176" w:type="dxa"/>
            <w:gridSpan w:val="5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характеристика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единица измерения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значение характеристики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ОКЕИ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</w:t>
            </w:r>
          </w:p>
        </w:tc>
        <w:tc>
          <w:tcPr>
            <w:tcW w:w="4665" w:type="dxa"/>
            <w:gridSpan w:val="2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орган местного самоуправления, бюджетное учреждение и муниципальное унитарное предприятие</w:t>
            </w:r>
          </w:p>
        </w:tc>
      </w:tr>
      <w:tr w:rsidR="00ED346A" w:rsidRPr="00ED346A" w:rsidTr="00ED346A">
        <w:trPr>
          <w:trHeight w:val="1002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руководитель (заместитель руководителя) администрации </w:t>
            </w:r>
            <w:r w:rsidR="00E60077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Портбайкальского </w:t>
            </w:r>
            <w:proofErr w:type="spellStart"/>
            <w:r w:rsidR="00E60077">
              <w:rPr>
                <w:rFonts w:ascii="Courier New" w:eastAsia="Times New Roman" w:hAnsi="Courier New" w:cs="Courier New"/>
                <w:color w:val="000000"/>
                <w:sz w:val="18"/>
              </w:rPr>
              <w:t>сельского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поселения</w:t>
            </w:r>
            <w:proofErr w:type="spellEnd"/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6007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должности муниципальной службы категории "специалисты", работники, замещающие должности, не являющиеся должностями муниципальной службы, а также руководитель (заместитель руководителя), работники </w:t>
            </w:r>
            <w:proofErr w:type="spellStart"/>
            <w:r w:rsidR="00E60077">
              <w:rPr>
                <w:rFonts w:ascii="Courier New" w:eastAsia="Times New Roman" w:hAnsi="Courier New" w:cs="Courier New"/>
                <w:color w:val="000000"/>
                <w:sz w:val="18"/>
              </w:rPr>
              <w:t>казенных</w:t>
            </w:r>
            <w:proofErr w:type="spellEnd"/>
            <w:r w:rsidR="00E60077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учреждение 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11</w:t>
            </w:r>
          </w:p>
        </w:tc>
      </w:tr>
      <w:tr w:rsidR="00ED346A" w:rsidRPr="00ED346A" w:rsidTr="00ED346A">
        <w:trPr>
          <w:trHeight w:val="202"/>
        </w:trPr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электронные записные книжки и аналогичная компьютерная техника</w:t>
            </w:r>
          </w:p>
        </w:tc>
        <w:tc>
          <w:tcPr>
            <w:tcW w:w="33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жесткого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диска, оптический привод, наличие модулей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70 тыс.</w:t>
            </w:r>
          </w:p>
        </w:tc>
      </w:tr>
      <w:tr w:rsidR="00ED346A" w:rsidRPr="00ED346A" w:rsidTr="00ED346A">
        <w:trPr>
          <w:trHeight w:val="1296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2.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26.20.15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ств дл</w:t>
            </w:r>
            <w:proofErr w:type="gram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жесткого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65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65 тыс.</w:t>
            </w:r>
          </w:p>
        </w:tc>
      </w:tr>
      <w:tr w:rsidR="00ED346A" w:rsidRPr="00ED346A" w:rsidTr="00ED346A">
        <w:trPr>
          <w:trHeight w:val="62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26.20.16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66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87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</w:tr>
      <w:tr w:rsidR="00ED346A" w:rsidRPr="00ED346A" w:rsidTr="00ED346A">
        <w:trPr>
          <w:trHeight w:val="109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26.30.11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Аппаратура коммуникационная передающая с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приемными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устройствами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расчета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на одного абонента (одну единицу трафика) в течение всего срока службы, предельная цена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664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телефоны мобильные</w:t>
            </w: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152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15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44863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Средства транспортные с двигателем с искровым зажиганием, с рабочим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объемом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цилиндров более 1500 см3, новые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комплектация, 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251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лошадиная сила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200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63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1,5 млн.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11260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47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44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15278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полудизелем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новые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893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8.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металлическая для офисов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(металл)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8.1.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(металл), 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ED346A" w:rsidRPr="00ED346A" w:rsidTr="00ED346A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искусственная кожа, мебельный (искусственный)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возможные значения: мебельный (искусственный) мех, искусственная замша (микрофибра), ткань,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нетканые материалы</w:t>
            </w:r>
            <w:proofErr w:type="gramEnd"/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30 тыс.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 тыс.</w:t>
            </w:r>
          </w:p>
        </w:tc>
      </w:tr>
      <w:tr w:rsidR="00ED346A" w:rsidRPr="00ED346A" w:rsidTr="00ED346A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деревянная для офисов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 -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ED346A" w:rsidRPr="00ED346A" w:rsidTr="00ED346A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2612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возможное значение -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пород: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береза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, лиственница, сосна, ель</w:t>
            </w: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пород: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береза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, лиственница, сосна, ель</w:t>
            </w:r>
          </w:p>
        </w:tc>
        <w:tc>
          <w:tcPr>
            <w:tcW w:w="2612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ED346A" w:rsidRPr="00ED346A" w:rsidTr="00ED346A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ED346A" w:rsidRPr="00ED346A" w:rsidTr="00ED346A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513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ED346A" w:rsidRPr="00ED346A" w:rsidTr="00ED346A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3349" w:type="dxa"/>
            <w:vMerge/>
            <w:vAlign w:val="center"/>
            <w:hideMark/>
          </w:tcPr>
          <w:p w:rsidR="00181681" w:rsidRPr="00ED346A" w:rsidRDefault="00181681" w:rsidP="00ED346A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612" w:type="dxa"/>
            <w:shd w:val="clear" w:color="auto" w:fill="auto"/>
            <w:vAlign w:val="center"/>
            <w:hideMark/>
          </w:tcPr>
          <w:p w:rsidR="00181681" w:rsidRPr="00ED346A" w:rsidRDefault="00181681" w:rsidP="00ED346A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</w:tbl>
    <w:p w:rsidR="005A21AE" w:rsidRPr="00ED346A" w:rsidRDefault="005A21AE" w:rsidP="00ED346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A21AE" w:rsidRPr="00ED346A" w:rsidSect="00ED346A">
      <w:type w:val="continuous"/>
      <w:pgSz w:w="16838" w:h="11905" w:orient="landscape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0A" w:rsidRDefault="006C610A" w:rsidP="00ED346A">
      <w:r>
        <w:separator/>
      </w:r>
    </w:p>
  </w:endnote>
  <w:endnote w:type="continuationSeparator" w:id="0">
    <w:p w:rsidR="006C610A" w:rsidRDefault="006C610A" w:rsidP="00ED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087913"/>
      <w:docPartObj>
        <w:docPartGallery w:val="Page Numbers (Bottom of Page)"/>
        <w:docPartUnique/>
      </w:docPartObj>
    </w:sdtPr>
    <w:sdtEndPr/>
    <w:sdtContent>
      <w:p w:rsidR="00ED346A" w:rsidRDefault="00ED34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EBC">
          <w:rPr>
            <w:noProof/>
          </w:rPr>
          <w:t>6</w:t>
        </w:r>
        <w:r>
          <w:fldChar w:fldCharType="end"/>
        </w:r>
      </w:p>
    </w:sdtContent>
  </w:sdt>
  <w:p w:rsidR="00ED346A" w:rsidRDefault="00ED34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0A" w:rsidRDefault="006C610A" w:rsidP="00ED346A">
      <w:r>
        <w:separator/>
      </w:r>
    </w:p>
  </w:footnote>
  <w:footnote w:type="continuationSeparator" w:id="0">
    <w:p w:rsidR="006C610A" w:rsidRDefault="006C610A" w:rsidP="00ED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E"/>
    <w:rsid w:val="00011A63"/>
    <w:rsid w:val="000B5B12"/>
    <w:rsid w:val="000F6699"/>
    <w:rsid w:val="0016213F"/>
    <w:rsid w:val="00181681"/>
    <w:rsid w:val="00386CFB"/>
    <w:rsid w:val="0039683E"/>
    <w:rsid w:val="003C2671"/>
    <w:rsid w:val="00455608"/>
    <w:rsid w:val="0047670E"/>
    <w:rsid w:val="0048173C"/>
    <w:rsid w:val="004E0CA5"/>
    <w:rsid w:val="005A21AE"/>
    <w:rsid w:val="005B4A72"/>
    <w:rsid w:val="00606FF9"/>
    <w:rsid w:val="006C610A"/>
    <w:rsid w:val="00736726"/>
    <w:rsid w:val="00883F6A"/>
    <w:rsid w:val="008D7045"/>
    <w:rsid w:val="00902274"/>
    <w:rsid w:val="00952EBC"/>
    <w:rsid w:val="00955E19"/>
    <w:rsid w:val="009B749A"/>
    <w:rsid w:val="00A13D95"/>
    <w:rsid w:val="00A6147C"/>
    <w:rsid w:val="00AC4762"/>
    <w:rsid w:val="00AE69BF"/>
    <w:rsid w:val="00B450A8"/>
    <w:rsid w:val="00B70886"/>
    <w:rsid w:val="00C223B6"/>
    <w:rsid w:val="00C9459E"/>
    <w:rsid w:val="00D95947"/>
    <w:rsid w:val="00DE022E"/>
    <w:rsid w:val="00DF2872"/>
    <w:rsid w:val="00E5032D"/>
    <w:rsid w:val="00E60077"/>
    <w:rsid w:val="00EA3AC4"/>
    <w:rsid w:val="00ED346A"/>
    <w:rsid w:val="00F7027E"/>
    <w:rsid w:val="00F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46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0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 (веб)1"/>
    <w:basedOn w:val="a"/>
    <w:rsid w:val="00DE022E"/>
    <w:pPr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3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34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D346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E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E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Сергеевна Кондакова</dc:creator>
  <cp:lastModifiedBy>Port1</cp:lastModifiedBy>
  <cp:revision>2</cp:revision>
  <cp:lastPrinted>2019-08-05T04:43:00Z</cp:lastPrinted>
  <dcterms:created xsi:type="dcterms:W3CDTF">2019-08-05T04:43:00Z</dcterms:created>
  <dcterms:modified xsi:type="dcterms:W3CDTF">2019-08-05T04:43:00Z</dcterms:modified>
</cp:coreProperties>
</file>