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357FB0" w:rsidP="00E925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92582">
              <w:rPr>
                <w:b/>
                <w:sz w:val="28"/>
                <w:szCs w:val="28"/>
              </w:rPr>
              <w:t>1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июн</w:t>
            </w:r>
            <w:r w:rsidR="009F3003">
              <w:rPr>
                <w:b/>
                <w:sz w:val="28"/>
                <w:szCs w:val="28"/>
              </w:rPr>
              <w:t>я</w:t>
            </w:r>
            <w:r w:rsidR="00C52B5F">
              <w:rPr>
                <w:b/>
                <w:sz w:val="28"/>
                <w:szCs w:val="28"/>
              </w:rPr>
              <w:t xml:space="preserve"> 20</w:t>
            </w:r>
            <w:r w:rsidR="009F3003">
              <w:rPr>
                <w:b/>
                <w:sz w:val="28"/>
                <w:szCs w:val="28"/>
              </w:rPr>
              <w:t>2</w:t>
            </w:r>
            <w:r w:rsidR="00E92582">
              <w:rPr>
                <w:b/>
                <w:sz w:val="28"/>
                <w:szCs w:val="28"/>
              </w:rPr>
              <w:t>2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E9258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E92582">
              <w:rPr>
                <w:b/>
                <w:sz w:val="28"/>
                <w:szCs w:val="28"/>
              </w:rPr>
              <w:t>39</w:t>
            </w:r>
            <w:r>
              <w:rPr>
                <w:b/>
                <w:sz w:val="28"/>
                <w:szCs w:val="28"/>
              </w:rPr>
              <w:t>/</w:t>
            </w:r>
            <w:r w:rsidR="0025103E">
              <w:rPr>
                <w:b/>
                <w:sz w:val="28"/>
                <w:szCs w:val="28"/>
              </w:rPr>
              <w:t>294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97413F">
      <w:pPr>
        <w:spacing w:line="240" w:lineRule="auto"/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97413F">
      <w:pPr>
        <w:spacing w:line="240" w:lineRule="auto"/>
        <w:jc w:val="center"/>
        <w:rPr>
          <w:b/>
          <w:sz w:val="28"/>
          <w:szCs w:val="28"/>
        </w:rPr>
      </w:pPr>
    </w:p>
    <w:p w:rsidR="007B05FD" w:rsidRPr="007B05FD" w:rsidRDefault="007B05FD" w:rsidP="006179F6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</w:rPr>
      </w:pPr>
      <w:r w:rsidRPr="007B05FD">
        <w:rPr>
          <w:b/>
          <w:bCs/>
          <w:sz w:val="28"/>
          <w:szCs w:val="28"/>
        </w:rPr>
        <w:t xml:space="preserve">Об удостоверениях доверенных лиц избирательных объединений </w:t>
      </w:r>
    </w:p>
    <w:p w:rsidR="00C37D5F" w:rsidRDefault="007B05FD" w:rsidP="0025103E">
      <w:pPr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  <w:r w:rsidRPr="007B05FD">
        <w:rPr>
          <w:b/>
          <w:bCs/>
          <w:sz w:val="28"/>
          <w:szCs w:val="28"/>
        </w:rPr>
        <w:t xml:space="preserve">и кандидатов, выдаваемых в период проведения </w:t>
      </w:r>
      <w:r w:rsidR="0025103E">
        <w:rPr>
          <w:b/>
          <w:bCs/>
          <w:sz w:val="28"/>
          <w:szCs w:val="28"/>
        </w:rPr>
        <w:t xml:space="preserve">муниципальных </w:t>
      </w:r>
      <w:r w:rsidR="0025103E" w:rsidRPr="00BE10EB">
        <w:rPr>
          <w:b/>
          <w:sz w:val="28"/>
          <w:szCs w:val="28"/>
        </w:rPr>
        <w:t xml:space="preserve">выборов </w:t>
      </w:r>
      <w:r w:rsidR="0025103E">
        <w:rPr>
          <w:b/>
          <w:sz w:val="28"/>
          <w:szCs w:val="28"/>
        </w:rPr>
        <w:t xml:space="preserve">на территории </w:t>
      </w:r>
      <w:proofErr w:type="spellStart"/>
      <w:r w:rsidR="0025103E">
        <w:rPr>
          <w:b/>
          <w:sz w:val="28"/>
          <w:szCs w:val="28"/>
        </w:rPr>
        <w:t>Слюдянского</w:t>
      </w:r>
      <w:proofErr w:type="spellEnd"/>
      <w:r w:rsidR="0025103E">
        <w:rPr>
          <w:b/>
          <w:sz w:val="28"/>
          <w:szCs w:val="28"/>
        </w:rPr>
        <w:t xml:space="preserve"> муниципального района в единый день голосования </w:t>
      </w:r>
      <w:r w:rsidR="0025103E">
        <w:rPr>
          <w:b/>
          <w:bCs/>
          <w:sz w:val="28"/>
          <w:szCs w:val="28"/>
        </w:rPr>
        <w:t>11 сентября 2022 года</w:t>
      </w:r>
    </w:p>
    <w:p w:rsidR="007B05FD" w:rsidRPr="007B05FD" w:rsidRDefault="007B05FD" w:rsidP="0097413F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</w:rPr>
      </w:pPr>
    </w:p>
    <w:p w:rsidR="00C52B5F" w:rsidRPr="007B05FD" w:rsidRDefault="007B05FD" w:rsidP="00BB4D2D">
      <w:pPr>
        <w:tabs>
          <w:tab w:val="left" w:pos="-180"/>
          <w:tab w:val="left" w:pos="900"/>
        </w:tabs>
        <w:spacing w:line="360" w:lineRule="auto"/>
        <w:ind w:firstLine="539"/>
        <w:jc w:val="both"/>
        <w:rPr>
          <w:sz w:val="28"/>
          <w:szCs w:val="28"/>
        </w:rPr>
      </w:pPr>
      <w:proofErr w:type="gramStart"/>
      <w:r w:rsidRPr="007B05FD">
        <w:rPr>
          <w:sz w:val="28"/>
          <w:szCs w:val="28"/>
        </w:rPr>
        <w:t>В соответствии с пунктом 3 статьи 43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5 статьи 45, частью 2 статьи 68 Закона Иркутской области от 11 ноября 2011 года № 116-ОЗ «О муниципальных выборах в Иркутской области</w:t>
      </w:r>
      <w:r w:rsidR="00C52B5F" w:rsidRPr="007B05FD">
        <w:rPr>
          <w:sz w:val="28"/>
          <w:szCs w:val="28"/>
        </w:rPr>
        <w:t xml:space="preserve">, </w:t>
      </w:r>
      <w:proofErr w:type="spellStart"/>
      <w:r w:rsidR="00C52B5F" w:rsidRPr="007B05FD">
        <w:rPr>
          <w:sz w:val="28"/>
          <w:szCs w:val="28"/>
        </w:rPr>
        <w:t>Слюдянская</w:t>
      </w:r>
      <w:proofErr w:type="spellEnd"/>
      <w:r w:rsidR="00C52B5F" w:rsidRPr="007B05FD">
        <w:rPr>
          <w:sz w:val="28"/>
          <w:szCs w:val="28"/>
        </w:rPr>
        <w:t xml:space="preserve"> территориальная избирательная комиссия</w:t>
      </w:r>
      <w:proofErr w:type="gramEnd"/>
    </w:p>
    <w:p w:rsidR="00C52B5F" w:rsidRPr="00A26F23" w:rsidRDefault="00C52B5F" w:rsidP="00BB4D2D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7B05FD" w:rsidRPr="00C37D5F" w:rsidRDefault="007B05FD" w:rsidP="00BB4D2D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37D5F">
        <w:rPr>
          <w:bCs/>
          <w:sz w:val="28"/>
          <w:szCs w:val="28"/>
        </w:rPr>
        <w:t xml:space="preserve">1. </w:t>
      </w:r>
      <w:proofErr w:type="gramStart"/>
      <w:r w:rsidRPr="00C37D5F">
        <w:rPr>
          <w:bCs/>
          <w:sz w:val="28"/>
          <w:szCs w:val="28"/>
        </w:rPr>
        <w:t xml:space="preserve">Утвердить формы выдаваемых удостоверений в период проведения </w:t>
      </w:r>
      <w:r w:rsidR="00E92582" w:rsidRPr="00E92582">
        <w:rPr>
          <w:sz w:val="28"/>
          <w:szCs w:val="28"/>
        </w:rPr>
        <w:t xml:space="preserve">выборов мэра </w:t>
      </w:r>
      <w:proofErr w:type="spellStart"/>
      <w:r w:rsidR="00E92582" w:rsidRPr="00E92582">
        <w:rPr>
          <w:sz w:val="28"/>
          <w:szCs w:val="28"/>
        </w:rPr>
        <w:t>Слюдянского</w:t>
      </w:r>
      <w:proofErr w:type="spellEnd"/>
      <w:r w:rsidR="00E92582" w:rsidRPr="00E92582">
        <w:rPr>
          <w:sz w:val="28"/>
          <w:szCs w:val="28"/>
        </w:rPr>
        <w:t xml:space="preserve"> муниципального района</w:t>
      </w:r>
      <w:r w:rsidR="0025103E">
        <w:rPr>
          <w:sz w:val="28"/>
          <w:szCs w:val="28"/>
        </w:rPr>
        <w:t xml:space="preserve"> Иркутской области</w:t>
      </w:r>
      <w:r w:rsidR="00E92582" w:rsidRPr="00E92582">
        <w:rPr>
          <w:sz w:val="28"/>
          <w:szCs w:val="28"/>
        </w:rPr>
        <w:t xml:space="preserve">, главы </w:t>
      </w:r>
      <w:proofErr w:type="spellStart"/>
      <w:r w:rsidR="00E92582" w:rsidRPr="00E92582">
        <w:rPr>
          <w:sz w:val="28"/>
          <w:szCs w:val="28"/>
        </w:rPr>
        <w:t>Слюдянского</w:t>
      </w:r>
      <w:proofErr w:type="spellEnd"/>
      <w:r w:rsidR="00E92582" w:rsidRPr="00E92582">
        <w:rPr>
          <w:sz w:val="28"/>
          <w:szCs w:val="28"/>
        </w:rPr>
        <w:t xml:space="preserve"> городского поселения </w:t>
      </w:r>
      <w:proofErr w:type="spellStart"/>
      <w:r w:rsidR="00E92582" w:rsidRPr="00E92582">
        <w:rPr>
          <w:sz w:val="28"/>
          <w:szCs w:val="28"/>
        </w:rPr>
        <w:t>Слюдянского</w:t>
      </w:r>
      <w:proofErr w:type="spellEnd"/>
      <w:r w:rsidR="00E92582" w:rsidRPr="00E92582">
        <w:rPr>
          <w:sz w:val="28"/>
          <w:szCs w:val="28"/>
        </w:rPr>
        <w:t xml:space="preserve"> муниципального района Иркутской области, главы Байкальского муниципального образования, главы </w:t>
      </w:r>
      <w:proofErr w:type="spellStart"/>
      <w:r w:rsidR="00E92582" w:rsidRPr="00E92582">
        <w:rPr>
          <w:sz w:val="28"/>
          <w:szCs w:val="28"/>
        </w:rPr>
        <w:t>Новоснежнинского</w:t>
      </w:r>
      <w:proofErr w:type="spellEnd"/>
      <w:r w:rsidR="00E92582" w:rsidRPr="00E92582">
        <w:rPr>
          <w:sz w:val="28"/>
          <w:szCs w:val="28"/>
        </w:rPr>
        <w:t xml:space="preserve"> муниципального образования, главы </w:t>
      </w:r>
      <w:proofErr w:type="spellStart"/>
      <w:r w:rsidR="00E92582" w:rsidRPr="00E92582">
        <w:rPr>
          <w:sz w:val="28"/>
          <w:szCs w:val="28"/>
        </w:rPr>
        <w:t>Быстринского</w:t>
      </w:r>
      <w:proofErr w:type="spellEnd"/>
      <w:r w:rsidR="00E92582" w:rsidRPr="00E92582">
        <w:rPr>
          <w:sz w:val="28"/>
          <w:szCs w:val="28"/>
        </w:rPr>
        <w:t xml:space="preserve"> сельского поселения </w:t>
      </w:r>
      <w:proofErr w:type="spellStart"/>
      <w:r w:rsidR="00E92582" w:rsidRPr="00E92582">
        <w:rPr>
          <w:sz w:val="28"/>
          <w:szCs w:val="28"/>
        </w:rPr>
        <w:t>Слюдянского</w:t>
      </w:r>
      <w:proofErr w:type="spellEnd"/>
      <w:r w:rsidR="00E92582" w:rsidRPr="00E92582">
        <w:rPr>
          <w:sz w:val="28"/>
          <w:szCs w:val="28"/>
        </w:rPr>
        <w:t xml:space="preserve"> муниципального района Иркутской области, депутатов Думы </w:t>
      </w:r>
      <w:proofErr w:type="spellStart"/>
      <w:r w:rsidR="00E92582" w:rsidRPr="00E92582">
        <w:rPr>
          <w:sz w:val="28"/>
          <w:szCs w:val="28"/>
        </w:rPr>
        <w:t>Слюдянского</w:t>
      </w:r>
      <w:proofErr w:type="spellEnd"/>
      <w:r w:rsidR="00E92582" w:rsidRPr="00E92582">
        <w:rPr>
          <w:sz w:val="28"/>
          <w:szCs w:val="28"/>
        </w:rPr>
        <w:t xml:space="preserve"> городского поселения </w:t>
      </w:r>
      <w:proofErr w:type="spellStart"/>
      <w:r w:rsidR="00E92582" w:rsidRPr="00E92582">
        <w:rPr>
          <w:sz w:val="28"/>
          <w:szCs w:val="28"/>
        </w:rPr>
        <w:t>Слюдянского</w:t>
      </w:r>
      <w:proofErr w:type="spellEnd"/>
      <w:r w:rsidR="00E92582" w:rsidRPr="00E92582">
        <w:rPr>
          <w:sz w:val="28"/>
          <w:szCs w:val="28"/>
        </w:rPr>
        <w:t xml:space="preserve"> района пятого созыва, депутатов Думы Байкальского городского поселения пятого созыва, депутатов Думы </w:t>
      </w:r>
      <w:proofErr w:type="spellStart"/>
      <w:r w:rsidR="00E92582" w:rsidRPr="00E92582">
        <w:rPr>
          <w:sz w:val="28"/>
          <w:szCs w:val="28"/>
        </w:rPr>
        <w:t>Култукского</w:t>
      </w:r>
      <w:proofErr w:type="spellEnd"/>
      <w:r w:rsidR="00E92582" w:rsidRPr="00E92582">
        <w:rPr>
          <w:sz w:val="28"/>
          <w:szCs w:val="28"/>
        </w:rPr>
        <w:t xml:space="preserve"> </w:t>
      </w:r>
      <w:r w:rsidR="00E92582" w:rsidRPr="00E92582">
        <w:rPr>
          <w:sz w:val="28"/>
          <w:szCs w:val="28"/>
        </w:rPr>
        <w:lastRenderedPageBreak/>
        <w:t>городского</w:t>
      </w:r>
      <w:proofErr w:type="gramEnd"/>
      <w:r w:rsidR="00E92582" w:rsidRPr="00E92582">
        <w:rPr>
          <w:sz w:val="28"/>
          <w:szCs w:val="28"/>
        </w:rPr>
        <w:t xml:space="preserve"> </w:t>
      </w:r>
      <w:proofErr w:type="gramStart"/>
      <w:r w:rsidR="00E92582" w:rsidRPr="00E92582">
        <w:rPr>
          <w:sz w:val="28"/>
          <w:szCs w:val="28"/>
        </w:rPr>
        <w:t xml:space="preserve">поселения </w:t>
      </w:r>
      <w:proofErr w:type="spellStart"/>
      <w:r w:rsidR="00E92582" w:rsidRPr="00E92582">
        <w:rPr>
          <w:sz w:val="28"/>
          <w:szCs w:val="28"/>
        </w:rPr>
        <w:t>Слюдянского</w:t>
      </w:r>
      <w:proofErr w:type="spellEnd"/>
      <w:r w:rsidR="00E92582" w:rsidRPr="00E92582">
        <w:rPr>
          <w:sz w:val="28"/>
          <w:szCs w:val="28"/>
        </w:rPr>
        <w:t xml:space="preserve"> района пятого созыва, депутатов Думы </w:t>
      </w:r>
      <w:proofErr w:type="spellStart"/>
      <w:r w:rsidR="00E92582" w:rsidRPr="00E92582">
        <w:rPr>
          <w:sz w:val="28"/>
          <w:szCs w:val="28"/>
        </w:rPr>
        <w:t>Быстринского</w:t>
      </w:r>
      <w:proofErr w:type="spellEnd"/>
      <w:r w:rsidR="00E92582" w:rsidRPr="00E92582">
        <w:rPr>
          <w:sz w:val="28"/>
          <w:szCs w:val="28"/>
        </w:rPr>
        <w:t xml:space="preserve"> сельского поселения </w:t>
      </w:r>
      <w:proofErr w:type="spellStart"/>
      <w:r w:rsidR="00E92582" w:rsidRPr="00E92582">
        <w:rPr>
          <w:sz w:val="28"/>
          <w:szCs w:val="28"/>
        </w:rPr>
        <w:t>Слюдянского</w:t>
      </w:r>
      <w:proofErr w:type="spellEnd"/>
      <w:r w:rsidR="00E92582" w:rsidRPr="00E92582">
        <w:rPr>
          <w:sz w:val="28"/>
          <w:szCs w:val="28"/>
        </w:rPr>
        <w:t xml:space="preserve"> района пятого созыва, депутатов Думы </w:t>
      </w:r>
      <w:proofErr w:type="spellStart"/>
      <w:r w:rsidR="00E92582" w:rsidRPr="00E92582">
        <w:rPr>
          <w:sz w:val="28"/>
          <w:szCs w:val="28"/>
        </w:rPr>
        <w:t>Маритуйского</w:t>
      </w:r>
      <w:proofErr w:type="spellEnd"/>
      <w:r w:rsidR="00E92582" w:rsidRPr="00E92582">
        <w:rPr>
          <w:sz w:val="28"/>
          <w:szCs w:val="28"/>
        </w:rPr>
        <w:t xml:space="preserve"> сельского поселения </w:t>
      </w:r>
      <w:proofErr w:type="spellStart"/>
      <w:r w:rsidR="00E92582" w:rsidRPr="00E92582">
        <w:rPr>
          <w:sz w:val="28"/>
          <w:szCs w:val="28"/>
        </w:rPr>
        <w:t>Слюдянского</w:t>
      </w:r>
      <w:proofErr w:type="spellEnd"/>
      <w:r w:rsidR="00E92582" w:rsidRPr="00E92582">
        <w:rPr>
          <w:sz w:val="28"/>
          <w:szCs w:val="28"/>
        </w:rPr>
        <w:t xml:space="preserve"> района пятого созыва, депутатов Думы </w:t>
      </w:r>
      <w:proofErr w:type="spellStart"/>
      <w:r w:rsidR="00E92582" w:rsidRPr="00E92582">
        <w:rPr>
          <w:sz w:val="28"/>
          <w:szCs w:val="28"/>
        </w:rPr>
        <w:t>Новоснежнинского</w:t>
      </w:r>
      <w:proofErr w:type="spellEnd"/>
      <w:r w:rsidR="00E92582" w:rsidRPr="00E92582">
        <w:rPr>
          <w:sz w:val="28"/>
          <w:szCs w:val="28"/>
        </w:rPr>
        <w:t xml:space="preserve"> сельского поселения </w:t>
      </w:r>
      <w:proofErr w:type="spellStart"/>
      <w:r w:rsidR="00E92582" w:rsidRPr="00E92582">
        <w:rPr>
          <w:sz w:val="28"/>
          <w:szCs w:val="28"/>
        </w:rPr>
        <w:t>Слюдянского</w:t>
      </w:r>
      <w:proofErr w:type="spellEnd"/>
      <w:r w:rsidR="00E92582" w:rsidRPr="00E92582">
        <w:rPr>
          <w:sz w:val="28"/>
          <w:szCs w:val="28"/>
        </w:rPr>
        <w:t xml:space="preserve"> района пятого созыва, депутатов Думы </w:t>
      </w:r>
      <w:proofErr w:type="spellStart"/>
      <w:r w:rsidR="00E92582" w:rsidRPr="00E92582">
        <w:rPr>
          <w:sz w:val="28"/>
          <w:szCs w:val="28"/>
        </w:rPr>
        <w:t>Портбайкальского</w:t>
      </w:r>
      <w:proofErr w:type="spellEnd"/>
      <w:r w:rsidR="00E92582" w:rsidRPr="00E92582">
        <w:rPr>
          <w:sz w:val="28"/>
          <w:szCs w:val="28"/>
        </w:rPr>
        <w:t xml:space="preserve"> сельского поселения </w:t>
      </w:r>
      <w:proofErr w:type="spellStart"/>
      <w:r w:rsidR="00E92582" w:rsidRPr="00E92582">
        <w:rPr>
          <w:sz w:val="28"/>
          <w:szCs w:val="28"/>
        </w:rPr>
        <w:t>Слюдянского</w:t>
      </w:r>
      <w:proofErr w:type="spellEnd"/>
      <w:r w:rsidR="00E92582" w:rsidRPr="00E92582">
        <w:rPr>
          <w:sz w:val="28"/>
          <w:szCs w:val="28"/>
        </w:rPr>
        <w:t xml:space="preserve"> района пятого созыва, депутатов Думы </w:t>
      </w:r>
      <w:proofErr w:type="spellStart"/>
      <w:r w:rsidR="00E92582" w:rsidRPr="00E92582">
        <w:rPr>
          <w:sz w:val="28"/>
          <w:szCs w:val="28"/>
        </w:rPr>
        <w:t>Утуликского</w:t>
      </w:r>
      <w:proofErr w:type="spellEnd"/>
      <w:r w:rsidR="00E92582" w:rsidRPr="00E92582">
        <w:rPr>
          <w:sz w:val="28"/>
          <w:szCs w:val="28"/>
        </w:rPr>
        <w:t xml:space="preserve"> сельского поселения </w:t>
      </w:r>
      <w:proofErr w:type="spellStart"/>
      <w:r w:rsidR="00E92582" w:rsidRPr="00E92582">
        <w:rPr>
          <w:sz w:val="28"/>
          <w:szCs w:val="28"/>
        </w:rPr>
        <w:t>Слюдянского</w:t>
      </w:r>
      <w:proofErr w:type="spellEnd"/>
      <w:r w:rsidR="00E92582" w:rsidRPr="00E92582">
        <w:rPr>
          <w:sz w:val="28"/>
          <w:szCs w:val="28"/>
        </w:rPr>
        <w:t xml:space="preserve"> района пятого созыва</w:t>
      </w:r>
      <w:r w:rsidR="00E92582">
        <w:rPr>
          <w:sz w:val="28"/>
          <w:szCs w:val="28"/>
        </w:rPr>
        <w:t xml:space="preserve"> (далее по тексту – </w:t>
      </w:r>
      <w:r w:rsidR="0025103E">
        <w:rPr>
          <w:sz w:val="28"/>
          <w:szCs w:val="28"/>
        </w:rPr>
        <w:t xml:space="preserve">выборы </w:t>
      </w:r>
      <w:r w:rsidR="00E92582">
        <w:rPr>
          <w:sz w:val="28"/>
          <w:szCs w:val="28"/>
        </w:rPr>
        <w:t>мэр</w:t>
      </w:r>
      <w:r w:rsidR="0025103E">
        <w:rPr>
          <w:sz w:val="28"/>
          <w:szCs w:val="28"/>
        </w:rPr>
        <w:t>а</w:t>
      </w:r>
      <w:r w:rsidR="00E92582">
        <w:rPr>
          <w:sz w:val="28"/>
          <w:szCs w:val="28"/>
        </w:rPr>
        <w:t xml:space="preserve"> </w:t>
      </w:r>
      <w:proofErr w:type="spellStart"/>
      <w:r w:rsidR="00E92582">
        <w:rPr>
          <w:sz w:val="28"/>
          <w:szCs w:val="28"/>
        </w:rPr>
        <w:t>Слюдянского</w:t>
      </w:r>
      <w:proofErr w:type="spellEnd"/>
      <w:r w:rsidR="00E92582">
        <w:rPr>
          <w:sz w:val="28"/>
          <w:szCs w:val="28"/>
        </w:rPr>
        <w:t xml:space="preserve"> муниципального района</w:t>
      </w:r>
      <w:r w:rsidR="0025103E">
        <w:rPr>
          <w:sz w:val="28"/>
          <w:szCs w:val="28"/>
        </w:rPr>
        <w:t xml:space="preserve"> Иркутской области</w:t>
      </w:r>
      <w:proofErr w:type="gramEnd"/>
      <w:r w:rsidR="00E92582">
        <w:rPr>
          <w:sz w:val="28"/>
          <w:szCs w:val="28"/>
        </w:rPr>
        <w:t xml:space="preserve">, </w:t>
      </w:r>
      <w:r w:rsidR="0025103E">
        <w:rPr>
          <w:sz w:val="28"/>
          <w:szCs w:val="28"/>
        </w:rPr>
        <w:t xml:space="preserve">выборы </w:t>
      </w:r>
      <w:r w:rsidR="00E92582">
        <w:rPr>
          <w:sz w:val="28"/>
          <w:szCs w:val="28"/>
        </w:rPr>
        <w:t xml:space="preserve">глав городских и сельских поселений, </w:t>
      </w:r>
      <w:r w:rsidR="0025103E">
        <w:rPr>
          <w:sz w:val="28"/>
          <w:szCs w:val="28"/>
        </w:rPr>
        <w:t xml:space="preserve">выборы </w:t>
      </w:r>
      <w:r w:rsidR="00E92582">
        <w:rPr>
          <w:sz w:val="28"/>
          <w:szCs w:val="28"/>
        </w:rPr>
        <w:t>депутат</w:t>
      </w:r>
      <w:r w:rsidR="0025103E">
        <w:rPr>
          <w:sz w:val="28"/>
          <w:szCs w:val="28"/>
        </w:rPr>
        <w:t>ов</w:t>
      </w:r>
      <w:r w:rsidR="00E92582">
        <w:rPr>
          <w:sz w:val="28"/>
          <w:szCs w:val="28"/>
        </w:rPr>
        <w:t xml:space="preserve"> Дум городских и сельских поселений) </w:t>
      </w:r>
      <w:r w:rsidR="00357FB0" w:rsidRPr="00E92582">
        <w:rPr>
          <w:sz w:val="28"/>
        </w:rPr>
        <w:t>1</w:t>
      </w:r>
      <w:r w:rsidR="00E92582">
        <w:rPr>
          <w:sz w:val="28"/>
        </w:rPr>
        <w:t>1</w:t>
      </w:r>
      <w:r w:rsidR="009F3003">
        <w:rPr>
          <w:sz w:val="28"/>
        </w:rPr>
        <w:t xml:space="preserve"> </w:t>
      </w:r>
      <w:r w:rsidR="00357FB0">
        <w:rPr>
          <w:sz w:val="28"/>
        </w:rPr>
        <w:t>сентября</w:t>
      </w:r>
      <w:r w:rsidRPr="00C37D5F">
        <w:rPr>
          <w:bCs/>
          <w:sz w:val="28"/>
          <w:szCs w:val="28"/>
        </w:rPr>
        <w:t xml:space="preserve"> 20</w:t>
      </w:r>
      <w:r w:rsidR="009F3003">
        <w:rPr>
          <w:bCs/>
          <w:sz w:val="28"/>
          <w:szCs w:val="28"/>
        </w:rPr>
        <w:t>2</w:t>
      </w:r>
      <w:r w:rsidR="00E92582">
        <w:rPr>
          <w:bCs/>
          <w:sz w:val="28"/>
          <w:szCs w:val="28"/>
        </w:rPr>
        <w:t>2</w:t>
      </w:r>
      <w:r w:rsidRPr="00C37D5F">
        <w:rPr>
          <w:bCs/>
          <w:sz w:val="28"/>
          <w:szCs w:val="28"/>
        </w:rPr>
        <w:t xml:space="preserve"> года:</w:t>
      </w:r>
    </w:p>
    <w:p w:rsidR="007B05FD" w:rsidRDefault="007B05FD" w:rsidP="00BB4D2D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7B05FD">
        <w:rPr>
          <w:bCs/>
          <w:sz w:val="28"/>
          <w:szCs w:val="28"/>
        </w:rPr>
        <w:t xml:space="preserve">– доверенного лица избирательного объединения </w:t>
      </w:r>
      <w:r w:rsidR="00463820">
        <w:rPr>
          <w:bCs/>
          <w:sz w:val="28"/>
          <w:szCs w:val="28"/>
        </w:rPr>
        <w:t xml:space="preserve">при проведении выборов мэра </w:t>
      </w:r>
      <w:proofErr w:type="spellStart"/>
      <w:r w:rsidR="00463820">
        <w:rPr>
          <w:bCs/>
          <w:sz w:val="28"/>
          <w:szCs w:val="28"/>
        </w:rPr>
        <w:t>Слюдянского</w:t>
      </w:r>
      <w:proofErr w:type="spellEnd"/>
      <w:r w:rsidR="00463820">
        <w:rPr>
          <w:bCs/>
          <w:sz w:val="28"/>
          <w:szCs w:val="28"/>
        </w:rPr>
        <w:t xml:space="preserve"> муниципального района</w:t>
      </w:r>
      <w:r w:rsidR="0025103E">
        <w:rPr>
          <w:bCs/>
          <w:sz w:val="28"/>
          <w:szCs w:val="28"/>
        </w:rPr>
        <w:t xml:space="preserve"> Иркутской области</w:t>
      </w:r>
      <w:r w:rsidR="00463820">
        <w:rPr>
          <w:bCs/>
          <w:sz w:val="28"/>
          <w:szCs w:val="28"/>
        </w:rPr>
        <w:t xml:space="preserve"> </w:t>
      </w:r>
      <w:r w:rsidRPr="007B05FD">
        <w:rPr>
          <w:bCs/>
          <w:sz w:val="28"/>
          <w:szCs w:val="28"/>
        </w:rPr>
        <w:t>(форма № 1);</w:t>
      </w:r>
    </w:p>
    <w:p w:rsidR="00463820" w:rsidRPr="007B05FD" w:rsidRDefault="00463820" w:rsidP="00463820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7B05FD">
        <w:rPr>
          <w:bCs/>
          <w:sz w:val="28"/>
          <w:szCs w:val="28"/>
        </w:rPr>
        <w:t xml:space="preserve">– доверенного лица избирательного объединения </w:t>
      </w:r>
      <w:r>
        <w:rPr>
          <w:bCs/>
          <w:sz w:val="28"/>
          <w:szCs w:val="28"/>
        </w:rPr>
        <w:t xml:space="preserve">при проведении выборов </w:t>
      </w:r>
      <w:r w:rsidR="009577AA">
        <w:rPr>
          <w:bCs/>
          <w:sz w:val="28"/>
          <w:szCs w:val="28"/>
        </w:rPr>
        <w:t>глав городских и сельских поселений</w:t>
      </w:r>
      <w:r>
        <w:rPr>
          <w:bCs/>
          <w:sz w:val="28"/>
          <w:szCs w:val="28"/>
        </w:rPr>
        <w:t xml:space="preserve"> (форма № 2</w:t>
      </w:r>
      <w:r w:rsidRPr="007B05FD">
        <w:rPr>
          <w:bCs/>
          <w:sz w:val="28"/>
          <w:szCs w:val="28"/>
        </w:rPr>
        <w:t>);</w:t>
      </w:r>
    </w:p>
    <w:p w:rsidR="00463820" w:rsidRPr="007B05FD" w:rsidRDefault="00463820" w:rsidP="00463820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7B05FD">
        <w:rPr>
          <w:bCs/>
          <w:sz w:val="28"/>
          <w:szCs w:val="28"/>
        </w:rPr>
        <w:t xml:space="preserve">– доверенного лица избирательного объединения </w:t>
      </w:r>
      <w:r>
        <w:rPr>
          <w:bCs/>
          <w:sz w:val="28"/>
          <w:szCs w:val="28"/>
        </w:rPr>
        <w:t xml:space="preserve">при проведении выборов </w:t>
      </w:r>
      <w:r w:rsidR="009577AA">
        <w:rPr>
          <w:bCs/>
          <w:sz w:val="28"/>
          <w:szCs w:val="28"/>
        </w:rPr>
        <w:t>депутатов Дум городских и сельских поселений</w:t>
      </w:r>
      <w:r>
        <w:rPr>
          <w:bCs/>
          <w:sz w:val="28"/>
          <w:szCs w:val="28"/>
        </w:rPr>
        <w:t xml:space="preserve"> </w:t>
      </w:r>
      <w:r w:rsidRPr="007B05FD">
        <w:rPr>
          <w:bCs/>
          <w:sz w:val="28"/>
          <w:szCs w:val="28"/>
        </w:rPr>
        <w:t xml:space="preserve">(форма № </w:t>
      </w:r>
      <w:r>
        <w:rPr>
          <w:bCs/>
          <w:sz w:val="28"/>
          <w:szCs w:val="28"/>
        </w:rPr>
        <w:t>3</w:t>
      </w:r>
      <w:r w:rsidRPr="007B05FD">
        <w:rPr>
          <w:bCs/>
          <w:sz w:val="28"/>
          <w:szCs w:val="28"/>
        </w:rPr>
        <w:t>);</w:t>
      </w:r>
    </w:p>
    <w:p w:rsidR="007B05FD" w:rsidRDefault="007B05FD" w:rsidP="00BB4D2D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7B05FD">
        <w:rPr>
          <w:bCs/>
          <w:sz w:val="28"/>
          <w:szCs w:val="28"/>
        </w:rPr>
        <w:t>–</w:t>
      </w:r>
      <w:r w:rsidR="009F3003">
        <w:rPr>
          <w:bCs/>
          <w:sz w:val="28"/>
          <w:szCs w:val="28"/>
        </w:rPr>
        <w:t xml:space="preserve"> </w:t>
      </w:r>
      <w:r w:rsidR="000370BB">
        <w:rPr>
          <w:bCs/>
          <w:sz w:val="28"/>
          <w:szCs w:val="28"/>
        </w:rPr>
        <w:t xml:space="preserve">доверенного лица кандидата на должность </w:t>
      </w:r>
      <w:r w:rsidR="00E92582">
        <w:rPr>
          <w:bCs/>
          <w:sz w:val="28"/>
          <w:szCs w:val="28"/>
        </w:rPr>
        <w:t xml:space="preserve">мэра </w:t>
      </w:r>
      <w:proofErr w:type="spellStart"/>
      <w:r w:rsidR="00E92582">
        <w:rPr>
          <w:bCs/>
          <w:sz w:val="28"/>
          <w:szCs w:val="28"/>
        </w:rPr>
        <w:t>Слюдянского</w:t>
      </w:r>
      <w:proofErr w:type="spellEnd"/>
      <w:r w:rsidR="00E92582">
        <w:rPr>
          <w:bCs/>
          <w:sz w:val="28"/>
          <w:szCs w:val="28"/>
        </w:rPr>
        <w:t xml:space="preserve"> муниципального района</w:t>
      </w:r>
      <w:r w:rsidR="009F3003">
        <w:rPr>
          <w:bCs/>
          <w:sz w:val="28"/>
          <w:szCs w:val="28"/>
        </w:rPr>
        <w:t xml:space="preserve"> </w:t>
      </w:r>
      <w:r w:rsidR="0025103E">
        <w:rPr>
          <w:bCs/>
          <w:sz w:val="28"/>
          <w:szCs w:val="28"/>
        </w:rPr>
        <w:t xml:space="preserve">Иркутской области </w:t>
      </w:r>
      <w:r w:rsidR="009F3003">
        <w:rPr>
          <w:bCs/>
          <w:sz w:val="28"/>
          <w:szCs w:val="28"/>
        </w:rPr>
        <w:t xml:space="preserve">(форма № </w:t>
      </w:r>
      <w:r w:rsidR="00463820">
        <w:rPr>
          <w:bCs/>
          <w:sz w:val="28"/>
          <w:szCs w:val="28"/>
        </w:rPr>
        <w:t>4</w:t>
      </w:r>
      <w:r w:rsidR="000370BB">
        <w:rPr>
          <w:bCs/>
          <w:sz w:val="28"/>
          <w:szCs w:val="28"/>
        </w:rPr>
        <w:t>)</w:t>
      </w:r>
      <w:r w:rsidR="00E92582">
        <w:rPr>
          <w:bCs/>
          <w:sz w:val="28"/>
          <w:szCs w:val="28"/>
        </w:rPr>
        <w:t>;</w:t>
      </w:r>
    </w:p>
    <w:p w:rsidR="00E92582" w:rsidRDefault="00E92582" w:rsidP="00E92582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7B05FD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доверенного лица кандидатов на должность глав городских и </w:t>
      </w:r>
      <w:r w:rsidR="00463820">
        <w:rPr>
          <w:bCs/>
          <w:sz w:val="28"/>
          <w:szCs w:val="28"/>
        </w:rPr>
        <w:t>сельских поселений (форма № 5</w:t>
      </w:r>
      <w:r>
        <w:rPr>
          <w:bCs/>
          <w:sz w:val="28"/>
          <w:szCs w:val="28"/>
        </w:rPr>
        <w:t>);</w:t>
      </w:r>
    </w:p>
    <w:p w:rsidR="00E92582" w:rsidRDefault="00E92582" w:rsidP="00E92582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7B05FD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доверенного лица кандидатов в депутаты Дум городских</w:t>
      </w:r>
      <w:r w:rsidR="00463820">
        <w:rPr>
          <w:bCs/>
          <w:sz w:val="28"/>
          <w:szCs w:val="28"/>
        </w:rPr>
        <w:t xml:space="preserve"> и сельских поселений (форма № 6</w:t>
      </w:r>
      <w:r>
        <w:rPr>
          <w:bCs/>
          <w:sz w:val="28"/>
          <w:szCs w:val="28"/>
        </w:rPr>
        <w:t>).</w:t>
      </w:r>
    </w:p>
    <w:p w:rsidR="00E92582" w:rsidRDefault="00E92582" w:rsidP="00E92582">
      <w:pPr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>Направить данное решение в окружные избирательные комиссии</w:t>
      </w:r>
      <w:r w:rsidR="0025103E">
        <w:rPr>
          <w:sz w:val="28"/>
          <w:szCs w:val="28"/>
        </w:rPr>
        <w:t xml:space="preserve">, сформированные </w:t>
      </w:r>
      <w:r w:rsidR="0025103E">
        <w:rPr>
          <w:sz w:val="28"/>
          <w:szCs w:val="28"/>
        </w:rPr>
        <w:t xml:space="preserve">для организации и подготовки выборов депутатов Думы </w:t>
      </w:r>
      <w:proofErr w:type="spellStart"/>
      <w:r w:rsidR="0025103E" w:rsidRPr="002C636D">
        <w:rPr>
          <w:sz w:val="28"/>
          <w:szCs w:val="28"/>
        </w:rPr>
        <w:t>Слюдянского</w:t>
      </w:r>
      <w:proofErr w:type="spellEnd"/>
      <w:r w:rsidR="0025103E" w:rsidRPr="002C636D">
        <w:rPr>
          <w:sz w:val="28"/>
          <w:szCs w:val="28"/>
        </w:rPr>
        <w:t xml:space="preserve"> городского поселения </w:t>
      </w:r>
      <w:proofErr w:type="spellStart"/>
      <w:r w:rsidR="0025103E" w:rsidRPr="002C636D">
        <w:rPr>
          <w:sz w:val="28"/>
          <w:szCs w:val="28"/>
        </w:rPr>
        <w:t>Слюдянского</w:t>
      </w:r>
      <w:proofErr w:type="spellEnd"/>
      <w:r w:rsidR="0025103E" w:rsidRPr="002C636D">
        <w:rPr>
          <w:sz w:val="28"/>
          <w:szCs w:val="28"/>
        </w:rPr>
        <w:t xml:space="preserve"> района пятого созыва</w:t>
      </w:r>
      <w:r w:rsidR="0025103E">
        <w:rPr>
          <w:sz w:val="28"/>
          <w:szCs w:val="28"/>
        </w:rPr>
        <w:t xml:space="preserve">, </w:t>
      </w:r>
      <w:r w:rsidR="0025103E">
        <w:rPr>
          <w:sz w:val="28"/>
          <w:szCs w:val="28"/>
        </w:rPr>
        <w:t xml:space="preserve">депутатов Думы </w:t>
      </w:r>
      <w:proofErr w:type="spellStart"/>
      <w:r w:rsidR="0025103E">
        <w:rPr>
          <w:sz w:val="28"/>
          <w:szCs w:val="28"/>
        </w:rPr>
        <w:t>Култукского</w:t>
      </w:r>
      <w:proofErr w:type="spellEnd"/>
      <w:r w:rsidR="0025103E" w:rsidRPr="002C636D">
        <w:rPr>
          <w:sz w:val="28"/>
          <w:szCs w:val="28"/>
        </w:rPr>
        <w:t xml:space="preserve"> городского поселения </w:t>
      </w:r>
      <w:proofErr w:type="spellStart"/>
      <w:r w:rsidR="0025103E" w:rsidRPr="002C636D">
        <w:rPr>
          <w:sz w:val="28"/>
          <w:szCs w:val="28"/>
        </w:rPr>
        <w:t>Слюдянского</w:t>
      </w:r>
      <w:proofErr w:type="spellEnd"/>
      <w:r w:rsidR="0025103E" w:rsidRPr="002C636D">
        <w:rPr>
          <w:sz w:val="28"/>
          <w:szCs w:val="28"/>
        </w:rPr>
        <w:t xml:space="preserve"> района пятого созыва</w:t>
      </w:r>
      <w:r w:rsidR="0025103E">
        <w:rPr>
          <w:sz w:val="28"/>
          <w:szCs w:val="28"/>
        </w:rPr>
        <w:t xml:space="preserve">, депутатов Думы </w:t>
      </w:r>
      <w:proofErr w:type="spellStart"/>
      <w:r w:rsidR="0025103E">
        <w:rPr>
          <w:sz w:val="28"/>
          <w:szCs w:val="28"/>
        </w:rPr>
        <w:t>Утуликского</w:t>
      </w:r>
      <w:proofErr w:type="spellEnd"/>
      <w:r w:rsidR="0025103E">
        <w:rPr>
          <w:sz w:val="28"/>
          <w:szCs w:val="28"/>
        </w:rPr>
        <w:t xml:space="preserve"> сельского </w:t>
      </w:r>
      <w:bookmarkStart w:id="0" w:name="_GoBack"/>
      <w:bookmarkEnd w:id="0"/>
      <w:r w:rsidR="0025103E" w:rsidRPr="002C636D">
        <w:rPr>
          <w:sz w:val="28"/>
          <w:szCs w:val="28"/>
        </w:rPr>
        <w:t xml:space="preserve">поселения </w:t>
      </w:r>
      <w:proofErr w:type="spellStart"/>
      <w:r w:rsidR="0025103E" w:rsidRPr="002C636D">
        <w:rPr>
          <w:sz w:val="28"/>
          <w:szCs w:val="28"/>
        </w:rPr>
        <w:t>Слюдянского</w:t>
      </w:r>
      <w:proofErr w:type="spellEnd"/>
      <w:r w:rsidR="0025103E" w:rsidRPr="002C636D">
        <w:rPr>
          <w:sz w:val="28"/>
          <w:szCs w:val="28"/>
        </w:rPr>
        <w:t xml:space="preserve"> района пятого созыва</w:t>
      </w:r>
      <w:r>
        <w:rPr>
          <w:sz w:val="28"/>
          <w:szCs w:val="28"/>
        </w:rPr>
        <w:t>.</w:t>
      </w:r>
    </w:p>
    <w:p w:rsidR="00B44119" w:rsidRPr="00B44119" w:rsidRDefault="0025103E" w:rsidP="00E9258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3</w:t>
      </w:r>
      <w:r w:rsidR="00E92582">
        <w:rPr>
          <w:sz w:val="28"/>
          <w:szCs w:val="28"/>
        </w:rPr>
        <w:t xml:space="preserve">. </w:t>
      </w:r>
      <w:r w:rsidR="00B44119" w:rsidRPr="00B44119">
        <w:rPr>
          <w:sz w:val="28"/>
          <w:szCs w:val="28"/>
        </w:rPr>
        <w:t xml:space="preserve">Разместить </w:t>
      </w:r>
      <w:r w:rsidR="00B44119" w:rsidRPr="00B44119">
        <w:rPr>
          <w:bCs/>
          <w:kern w:val="2"/>
          <w:sz w:val="28"/>
          <w:szCs w:val="28"/>
        </w:rPr>
        <w:t xml:space="preserve">настоящее решение на странице </w:t>
      </w:r>
      <w:proofErr w:type="spellStart"/>
      <w:r w:rsidR="00B44119" w:rsidRPr="00B44119">
        <w:rPr>
          <w:bCs/>
          <w:kern w:val="2"/>
          <w:sz w:val="28"/>
          <w:szCs w:val="28"/>
        </w:rPr>
        <w:t>Слюдянской</w:t>
      </w:r>
      <w:proofErr w:type="spellEnd"/>
      <w:r w:rsidR="00B44119" w:rsidRPr="00B44119">
        <w:rPr>
          <w:bCs/>
          <w:kern w:val="2"/>
          <w:sz w:val="28"/>
          <w:szCs w:val="28"/>
        </w:rPr>
        <w:t xml:space="preserve"> территориальной избирательной комиссии на </w:t>
      </w:r>
      <w:proofErr w:type="gramStart"/>
      <w:r w:rsidR="00B44119" w:rsidRPr="00B44119">
        <w:rPr>
          <w:bCs/>
          <w:kern w:val="2"/>
          <w:sz w:val="28"/>
          <w:szCs w:val="28"/>
        </w:rPr>
        <w:t>едином</w:t>
      </w:r>
      <w:proofErr w:type="gramEnd"/>
      <w:r w:rsidR="00B44119" w:rsidRPr="00B44119">
        <w:rPr>
          <w:bCs/>
          <w:kern w:val="2"/>
          <w:sz w:val="28"/>
          <w:szCs w:val="28"/>
        </w:rPr>
        <w:t xml:space="preserve"> интернет-портале территориальных избирательных комиссий Иркутской области</w:t>
      </w:r>
      <w:r w:rsidR="00B44119" w:rsidRPr="00B44119">
        <w:rPr>
          <w:sz w:val="28"/>
          <w:szCs w:val="28"/>
        </w:rPr>
        <w:t>.</w:t>
      </w:r>
    </w:p>
    <w:p w:rsidR="0097413F" w:rsidRDefault="0097413F" w:rsidP="00B44119">
      <w:pPr>
        <w:pStyle w:val="3"/>
        <w:spacing w:line="240" w:lineRule="auto"/>
        <w:ind w:firstLine="0"/>
        <w:rPr>
          <w:szCs w:val="28"/>
        </w:rPr>
      </w:pPr>
    </w:p>
    <w:p w:rsidR="00B44119" w:rsidRDefault="00B44119" w:rsidP="00B44119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 xml:space="preserve">Председатель </w:t>
      </w:r>
      <w:proofErr w:type="spellStart"/>
      <w:r>
        <w:rPr>
          <w:szCs w:val="28"/>
        </w:rPr>
        <w:t>Слюдянской</w:t>
      </w:r>
      <w:proofErr w:type="spellEnd"/>
      <w:r>
        <w:rPr>
          <w:szCs w:val="28"/>
        </w:rPr>
        <w:t xml:space="preserve"> </w:t>
      </w:r>
    </w:p>
    <w:p w:rsidR="00B44119" w:rsidRDefault="00B44119" w:rsidP="00B44119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 xml:space="preserve">территориальной избирательной </w:t>
      </w:r>
    </w:p>
    <w:p w:rsidR="00B44119" w:rsidRDefault="00B44119" w:rsidP="00B44119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>комиссии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                    </w:t>
      </w:r>
      <w:r w:rsidR="0097413F">
        <w:rPr>
          <w:szCs w:val="28"/>
        </w:rPr>
        <w:t xml:space="preserve">    </w:t>
      </w:r>
      <w:r>
        <w:rPr>
          <w:szCs w:val="28"/>
        </w:rPr>
        <w:t xml:space="preserve">    Н.Л. Лазарева</w:t>
      </w:r>
    </w:p>
    <w:p w:rsidR="00B44119" w:rsidRDefault="00B44119" w:rsidP="00B44119">
      <w:pPr>
        <w:pStyle w:val="3"/>
        <w:spacing w:line="240" w:lineRule="auto"/>
        <w:ind w:firstLine="0"/>
        <w:rPr>
          <w:szCs w:val="28"/>
        </w:rPr>
      </w:pPr>
    </w:p>
    <w:p w:rsidR="00B44119" w:rsidRDefault="00B44119" w:rsidP="00B44119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 xml:space="preserve">Секретарь </w:t>
      </w:r>
      <w:proofErr w:type="spellStart"/>
      <w:r>
        <w:rPr>
          <w:szCs w:val="28"/>
        </w:rPr>
        <w:t>Слюдянской</w:t>
      </w:r>
      <w:proofErr w:type="spellEnd"/>
      <w:r>
        <w:rPr>
          <w:szCs w:val="28"/>
        </w:rPr>
        <w:t xml:space="preserve"> </w:t>
      </w:r>
    </w:p>
    <w:p w:rsidR="00B44119" w:rsidRDefault="00B44119" w:rsidP="00B44119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 xml:space="preserve">территориальной избирательной </w:t>
      </w:r>
    </w:p>
    <w:p w:rsidR="00BB4D2D" w:rsidRDefault="00B44119" w:rsidP="0097413F">
      <w:pPr>
        <w:pStyle w:val="3"/>
        <w:spacing w:line="240" w:lineRule="auto"/>
        <w:ind w:firstLine="0"/>
        <w:rPr>
          <w:spacing w:val="-1"/>
          <w:sz w:val="24"/>
          <w:szCs w:val="24"/>
        </w:rPr>
      </w:pPr>
      <w:r>
        <w:rPr>
          <w:szCs w:val="28"/>
        </w:rPr>
        <w:t>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</w:t>
      </w:r>
      <w:r w:rsidR="0097413F">
        <w:rPr>
          <w:szCs w:val="28"/>
        </w:rPr>
        <w:t xml:space="preserve">  </w:t>
      </w:r>
      <w:r>
        <w:rPr>
          <w:szCs w:val="28"/>
        </w:rPr>
        <w:t xml:space="preserve">                Н.Л. Титова</w:t>
      </w:r>
    </w:p>
    <w:sectPr w:rsidR="00BB4D2D" w:rsidSect="00E62B17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820" w:rsidRDefault="00463820" w:rsidP="00A26F23">
      <w:r>
        <w:separator/>
      </w:r>
    </w:p>
  </w:endnote>
  <w:endnote w:type="continuationSeparator" w:id="0">
    <w:p w:rsidR="00463820" w:rsidRDefault="00463820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820" w:rsidRDefault="00463820" w:rsidP="00A26F23">
      <w:r>
        <w:separator/>
      </w:r>
    </w:p>
  </w:footnote>
  <w:footnote w:type="continuationSeparator" w:id="0">
    <w:p w:rsidR="00463820" w:rsidRDefault="00463820" w:rsidP="00A26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44329"/>
      <w:docPartObj>
        <w:docPartGallery w:val="Page Numbers (Top of Page)"/>
        <w:docPartUnique/>
      </w:docPartObj>
    </w:sdtPr>
    <w:sdtEndPr/>
    <w:sdtContent>
      <w:p w:rsidR="00463820" w:rsidRDefault="0046382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03E">
          <w:rPr>
            <w:noProof/>
          </w:rPr>
          <w:t>2</w:t>
        </w:r>
        <w:r>
          <w:fldChar w:fldCharType="end"/>
        </w:r>
      </w:p>
    </w:sdtContent>
  </w:sdt>
  <w:p w:rsidR="00463820" w:rsidRDefault="0046382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CE0E4B"/>
    <w:multiLevelType w:val="hybridMultilevel"/>
    <w:tmpl w:val="E6CA6304"/>
    <w:lvl w:ilvl="0" w:tplc="043EFAF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4802AF"/>
    <w:multiLevelType w:val="hybridMultilevel"/>
    <w:tmpl w:val="0AF48F3C"/>
    <w:lvl w:ilvl="0" w:tplc="D98A0DB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213AE"/>
    <w:rsid w:val="000370BB"/>
    <w:rsid w:val="000962C8"/>
    <w:rsid w:val="000C62AC"/>
    <w:rsid w:val="000D5713"/>
    <w:rsid w:val="00110FAC"/>
    <w:rsid w:val="00112F09"/>
    <w:rsid w:val="00122FBB"/>
    <w:rsid w:val="00146428"/>
    <w:rsid w:val="001C263D"/>
    <w:rsid w:val="001C5065"/>
    <w:rsid w:val="001C7F59"/>
    <w:rsid w:val="00204D9C"/>
    <w:rsid w:val="00235965"/>
    <w:rsid w:val="00235F0C"/>
    <w:rsid w:val="0025103E"/>
    <w:rsid w:val="00262304"/>
    <w:rsid w:val="00296C15"/>
    <w:rsid w:val="002C23B3"/>
    <w:rsid w:val="002E02AD"/>
    <w:rsid w:val="0031261D"/>
    <w:rsid w:val="00321392"/>
    <w:rsid w:val="00335054"/>
    <w:rsid w:val="0034613C"/>
    <w:rsid w:val="00357FB0"/>
    <w:rsid w:val="004528FF"/>
    <w:rsid w:val="00463820"/>
    <w:rsid w:val="004D16CB"/>
    <w:rsid w:val="00500269"/>
    <w:rsid w:val="00544F95"/>
    <w:rsid w:val="005E7C9A"/>
    <w:rsid w:val="00607D57"/>
    <w:rsid w:val="006179F6"/>
    <w:rsid w:val="00625053"/>
    <w:rsid w:val="00634582"/>
    <w:rsid w:val="00704FB6"/>
    <w:rsid w:val="00714DBC"/>
    <w:rsid w:val="0072404A"/>
    <w:rsid w:val="00765A7F"/>
    <w:rsid w:val="007814FC"/>
    <w:rsid w:val="00787B69"/>
    <w:rsid w:val="007A0C38"/>
    <w:rsid w:val="007B05FD"/>
    <w:rsid w:val="007B7648"/>
    <w:rsid w:val="00823370"/>
    <w:rsid w:val="00835C7C"/>
    <w:rsid w:val="00862F69"/>
    <w:rsid w:val="00877C30"/>
    <w:rsid w:val="00896A81"/>
    <w:rsid w:val="008976B2"/>
    <w:rsid w:val="008D1576"/>
    <w:rsid w:val="008F1565"/>
    <w:rsid w:val="00901046"/>
    <w:rsid w:val="00924D08"/>
    <w:rsid w:val="00931D51"/>
    <w:rsid w:val="00932D6A"/>
    <w:rsid w:val="0095743A"/>
    <w:rsid w:val="009577AA"/>
    <w:rsid w:val="0097413F"/>
    <w:rsid w:val="00981A13"/>
    <w:rsid w:val="009B3847"/>
    <w:rsid w:val="009D41CD"/>
    <w:rsid w:val="009E1955"/>
    <w:rsid w:val="009E7247"/>
    <w:rsid w:val="009F3003"/>
    <w:rsid w:val="00A03C8E"/>
    <w:rsid w:val="00A26F23"/>
    <w:rsid w:val="00AC36A2"/>
    <w:rsid w:val="00B44119"/>
    <w:rsid w:val="00B5321D"/>
    <w:rsid w:val="00B63FE9"/>
    <w:rsid w:val="00B94625"/>
    <w:rsid w:val="00BB4D2D"/>
    <w:rsid w:val="00BC7C36"/>
    <w:rsid w:val="00BE0561"/>
    <w:rsid w:val="00C13C8F"/>
    <w:rsid w:val="00C37D5F"/>
    <w:rsid w:val="00C44827"/>
    <w:rsid w:val="00C52B5F"/>
    <w:rsid w:val="00C52C46"/>
    <w:rsid w:val="00C64184"/>
    <w:rsid w:val="00C67005"/>
    <w:rsid w:val="00CA5CEA"/>
    <w:rsid w:val="00CB6E53"/>
    <w:rsid w:val="00CB7F57"/>
    <w:rsid w:val="00CD44D5"/>
    <w:rsid w:val="00D05434"/>
    <w:rsid w:val="00D17EB3"/>
    <w:rsid w:val="00D77670"/>
    <w:rsid w:val="00D957E8"/>
    <w:rsid w:val="00DA5AA6"/>
    <w:rsid w:val="00E0536F"/>
    <w:rsid w:val="00E11787"/>
    <w:rsid w:val="00E46674"/>
    <w:rsid w:val="00E62B17"/>
    <w:rsid w:val="00E76792"/>
    <w:rsid w:val="00E77993"/>
    <w:rsid w:val="00E92582"/>
    <w:rsid w:val="00EB694A"/>
    <w:rsid w:val="00ED418A"/>
    <w:rsid w:val="00F0520C"/>
    <w:rsid w:val="00F62CD4"/>
    <w:rsid w:val="00F74B4A"/>
    <w:rsid w:val="00F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3F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97413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413F"/>
    <w:rPr>
      <w:rFonts w:ascii="Times New Roman" w:eastAsia="Times New Roman" w:hAnsi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97413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413F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3F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97413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413F"/>
    <w:rPr>
      <w:rFonts w:ascii="Times New Roman" w:eastAsia="Times New Roman" w:hAnsi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97413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413F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C1829-ABBB-453E-9754-F84ABA9DA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405</Words>
  <Characters>3100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33</cp:revision>
  <cp:lastPrinted>2022-06-09T00:53:00Z</cp:lastPrinted>
  <dcterms:created xsi:type="dcterms:W3CDTF">2017-06-19T08:20:00Z</dcterms:created>
  <dcterms:modified xsi:type="dcterms:W3CDTF">2022-06-16T02:15:00Z</dcterms:modified>
</cp:coreProperties>
</file>