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1" w:rsidRPr="00A765F4" w:rsidRDefault="007E42B1" w:rsidP="007E42B1">
      <w:pPr>
        <w:pStyle w:val="6"/>
        <w:rPr>
          <w:b/>
          <w:szCs w:val="24"/>
        </w:rPr>
      </w:pPr>
      <w:bookmarkStart w:id="0" w:name="_GoBack"/>
      <w:bookmarkEnd w:id="0"/>
      <w:r w:rsidRPr="00A765F4">
        <w:rPr>
          <w:b/>
          <w:szCs w:val="24"/>
        </w:rPr>
        <w:t>УТВЕРЖДАЮ:</w:t>
      </w:r>
    </w:p>
    <w:p w:rsidR="007E42B1" w:rsidRPr="00A765F4" w:rsidRDefault="007E42B1" w:rsidP="007E42B1">
      <w:pPr>
        <w:jc w:val="right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   Мэр </w:t>
      </w:r>
      <w:proofErr w:type="gramStart"/>
      <w:r w:rsidRPr="00A765F4">
        <w:rPr>
          <w:b/>
          <w:sz w:val="24"/>
          <w:szCs w:val="24"/>
        </w:rPr>
        <w:t>муниципального</w:t>
      </w:r>
      <w:proofErr w:type="gramEnd"/>
      <w:r w:rsidRPr="00A765F4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7E42B1" w:rsidRPr="00A765F4" w:rsidRDefault="007E42B1" w:rsidP="007E42B1">
      <w:pPr>
        <w:jc w:val="right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образования </w:t>
      </w:r>
      <w:proofErr w:type="spellStart"/>
      <w:r w:rsidRPr="00A765F4">
        <w:rPr>
          <w:b/>
          <w:sz w:val="24"/>
          <w:szCs w:val="24"/>
        </w:rPr>
        <w:t>Слюдянский</w:t>
      </w:r>
      <w:proofErr w:type="spellEnd"/>
      <w:r w:rsidRPr="00A765F4">
        <w:rPr>
          <w:b/>
          <w:sz w:val="24"/>
          <w:szCs w:val="24"/>
        </w:rPr>
        <w:t xml:space="preserve"> район </w:t>
      </w:r>
    </w:p>
    <w:p w:rsidR="007E42B1" w:rsidRPr="00A765F4" w:rsidRDefault="007E42B1" w:rsidP="007E42B1">
      <w:pPr>
        <w:pStyle w:val="5"/>
        <w:rPr>
          <w:b/>
          <w:szCs w:val="24"/>
        </w:rPr>
      </w:pPr>
      <w:r w:rsidRPr="00A765F4">
        <w:rPr>
          <w:b/>
          <w:szCs w:val="24"/>
        </w:rPr>
        <w:t xml:space="preserve">                                                                </w:t>
      </w:r>
      <w:r w:rsidR="000B56BF">
        <w:rPr>
          <w:b/>
          <w:szCs w:val="24"/>
        </w:rPr>
        <w:t xml:space="preserve">                            </w:t>
      </w:r>
      <w:r w:rsidRPr="00A765F4">
        <w:rPr>
          <w:b/>
          <w:szCs w:val="24"/>
        </w:rPr>
        <w:t xml:space="preserve">_______________А.В. </w:t>
      </w:r>
      <w:proofErr w:type="spellStart"/>
      <w:r w:rsidRPr="00A765F4">
        <w:rPr>
          <w:b/>
          <w:szCs w:val="24"/>
        </w:rPr>
        <w:t>Должиков</w:t>
      </w:r>
      <w:proofErr w:type="spellEnd"/>
    </w:p>
    <w:p w:rsidR="007E42B1" w:rsidRPr="00A765F4" w:rsidRDefault="007E42B1" w:rsidP="007E42B1">
      <w:pPr>
        <w:jc w:val="right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                                                                                             «_</w:t>
      </w:r>
      <w:r w:rsidR="00D9505E">
        <w:rPr>
          <w:b/>
          <w:sz w:val="24"/>
          <w:szCs w:val="24"/>
          <w:u w:val="single"/>
        </w:rPr>
        <w:t>01</w:t>
      </w:r>
      <w:r w:rsidRPr="00A765F4">
        <w:rPr>
          <w:b/>
          <w:sz w:val="24"/>
          <w:szCs w:val="24"/>
        </w:rPr>
        <w:t>___»__</w:t>
      </w:r>
      <w:r w:rsidR="00D9505E">
        <w:rPr>
          <w:b/>
          <w:sz w:val="24"/>
          <w:szCs w:val="24"/>
          <w:u w:val="single"/>
        </w:rPr>
        <w:t>02.</w:t>
      </w:r>
      <w:r w:rsidRPr="00A765F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0B56BF">
        <w:rPr>
          <w:b/>
          <w:sz w:val="24"/>
          <w:szCs w:val="24"/>
        </w:rPr>
        <w:t>3</w:t>
      </w:r>
      <w:r w:rsidRPr="00A765F4">
        <w:rPr>
          <w:b/>
          <w:sz w:val="24"/>
          <w:szCs w:val="24"/>
        </w:rPr>
        <w:t xml:space="preserve"> г.            </w:t>
      </w:r>
    </w:p>
    <w:p w:rsidR="007E42B1" w:rsidRPr="00A765F4" w:rsidRDefault="007E42B1" w:rsidP="007E42B1">
      <w:pPr>
        <w:rPr>
          <w:b/>
          <w:sz w:val="24"/>
          <w:szCs w:val="24"/>
        </w:rPr>
      </w:pPr>
    </w:p>
    <w:p w:rsidR="007E42B1" w:rsidRPr="00A765F4" w:rsidRDefault="007E42B1" w:rsidP="007E42B1">
      <w:pPr>
        <w:pStyle w:val="7"/>
        <w:rPr>
          <w:b/>
          <w:sz w:val="24"/>
          <w:szCs w:val="24"/>
        </w:rPr>
      </w:pPr>
      <w:proofErr w:type="gramStart"/>
      <w:r w:rsidRPr="00A765F4">
        <w:rPr>
          <w:b/>
          <w:sz w:val="24"/>
          <w:szCs w:val="24"/>
        </w:rPr>
        <w:t>П</w:t>
      </w:r>
      <w:proofErr w:type="gramEnd"/>
      <w:r w:rsidRPr="00A765F4">
        <w:rPr>
          <w:b/>
          <w:sz w:val="24"/>
          <w:szCs w:val="24"/>
        </w:rPr>
        <w:t xml:space="preserve"> О Л О Ж Е Н И Е</w:t>
      </w:r>
    </w:p>
    <w:p w:rsidR="007E42B1" w:rsidRPr="00A765F4" w:rsidRDefault="007E42B1" w:rsidP="007E42B1">
      <w:pPr>
        <w:jc w:val="center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Управлении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>а, заработной платы и муниципальной службы</w:t>
      </w:r>
      <w:r w:rsidRPr="00A765F4">
        <w:rPr>
          <w:b/>
          <w:sz w:val="24"/>
          <w:szCs w:val="24"/>
        </w:rPr>
        <w:t xml:space="preserve"> администрации муниципального образования </w:t>
      </w:r>
      <w:proofErr w:type="spellStart"/>
      <w:r w:rsidRPr="00A765F4">
        <w:rPr>
          <w:b/>
          <w:sz w:val="24"/>
          <w:szCs w:val="24"/>
        </w:rPr>
        <w:t>Слюдянский</w:t>
      </w:r>
      <w:proofErr w:type="spellEnd"/>
      <w:r w:rsidRPr="00A765F4">
        <w:rPr>
          <w:b/>
          <w:sz w:val="24"/>
          <w:szCs w:val="24"/>
        </w:rPr>
        <w:t xml:space="preserve"> район  Иркутской области.</w:t>
      </w:r>
    </w:p>
    <w:p w:rsidR="007E42B1" w:rsidRPr="00A765F4" w:rsidRDefault="007E42B1" w:rsidP="007E42B1">
      <w:pPr>
        <w:rPr>
          <w:sz w:val="24"/>
          <w:szCs w:val="24"/>
        </w:rPr>
      </w:pPr>
    </w:p>
    <w:p w:rsidR="007E42B1" w:rsidRPr="00A765F4" w:rsidRDefault="007E42B1" w:rsidP="007E42B1">
      <w:pPr>
        <w:jc w:val="center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>1. Общие положения</w:t>
      </w:r>
    </w:p>
    <w:p w:rsidR="007E42B1" w:rsidRPr="00A765F4" w:rsidRDefault="007E42B1" w:rsidP="007E42B1">
      <w:pPr>
        <w:ind w:firstLine="720"/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1.1. </w:t>
      </w:r>
      <w:proofErr w:type="gramStart"/>
      <w:r w:rsidRPr="00A765F4">
        <w:rPr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Федеральными законами «О коллективных договорах и соглашениях», «Об объединениях работодателей», «О профессиональных союзах, правах и гарантиях их деятельности», «Об основах охраны труда в Российской Федерации», «Об общих принципах организации местного самоуправления в Российской Федерации», Законами Иркутской области «О местном самоуправлении в Иркутской области», «Об отдельных вопросах муниципальной службы в Иркутской</w:t>
      </w:r>
      <w:proofErr w:type="gramEnd"/>
      <w:r w:rsidRPr="00A765F4">
        <w:rPr>
          <w:sz w:val="24"/>
          <w:szCs w:val="24"/>
        </w:rPr>
        <w:t xml:space="preserve"> области», «О территориальных трехсторонних комиссиях по регулированию социально-трудовых отношений в Иркутской области», «Об охране труда в Иркутской области», «О наделении органов местного самоуправления областными государственными полномочиями по государственному управлению охраной труда», иными федеральными и областными нормативными правовыми ак</w:t>
      </w:r>
      <w:r>
        <w:rPr>
          <w:sz w:val="24"/>
          <w:szCs w:val="24"/>
        </w:rPr>
        <w:t xml:space="preserve">тами, нормативно-методическими документами </w:t>
      </w:r>
      <w:proofErr w:type="spellStart"/>
      <w:r>
        <w:rPr>
          <w:sz w:val="24"/>
          <w:szCs w:val="24"/>
        </w:rPr>
        <w:t>Росархива</w:t>
      </w:r>
      <w:proofErr w:type="spellEnd"/>
      <w:r>
        <w:rPr>
          <w:sz w:val="24"/>
          <w:szCs w:val="24"/>
        </w:rPr>
        <w:t xml:space="preserve"> и архивного агентства Иркутской области.</w:t>
      </w:r>
    </w:p>
    <w:p w:rsidR="007E42B1" w:rsidRPr="00A765F4" w:rsidRDefault="007E42B1" w:rsidP="007E42B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1.2. </w:t>
      </w:r>
      <w:r>
        <w:rPr>
          <w:sz w:val="24"/>
          <w:szCs w:val="24"/>
        </w:rPr>
        <w:t>Управление труда, заработной платы и муниципальной службы</w:t>
      </w:r>
      <w:r w:rsidRPr="00A765F4">
        <w:rPr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законами, иными федеральными нормативными правовыми актами, законами и иными нормативными правовыми актами области и муниципального образования, Уставом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район.</w:t>
      </w:r>
    </w:p>
    <w:p w:rsidR="007E42B1" w:rsidRDefault="007E42B1" w:rsidP="007E42B1">
      <w:pPr>
        <w:pStyle w:val="3"/>
        <w:rPr>
          <w:sz w:val="24"/>
          <w:szCs w:val="24"/>
        </w:rPr>
      </w:pPr>
      <w:r w:rsidRPr="00A765F4">
        <w:rPr>
          <w:sz w:val="24"/>
          <w:szCs w:val="24"/>
        </w:rPr>
        <w:t xml:space="preserve">           1.3. </w:t>
      </w:r>
      <w:r>
        <w:rPr>
          <w:sz w:val="24"/>
          <w:szCs w:val="24"/>
        </w:rPr>
        <w:t xml:space="preserve">Управление </w:t>
      </w:r>
      <w:r w:rsidRPr="00A765F4">
        <w:rPr>
          <w:sz w:val="24"/>
          <w:szCs w:val="24"/>
        </w:rPr>
        <w:t xml:space="preserve"> труд</w:t>
      </w:r>
      <w:r>
        <w:rPr>
          <w:sz w:val="24"/>
          <w:szCs w:val="24"/>
        </w:rPr>
        <w:t>а, заработной платы</w:t>
      </w:r>
      <w:r w:rsidRPr="00A765F4">
        <w:rPr>
          <w:sz w:val="24"/>
          <w:szCs w:val="24"/>
        </w:rPr>
        <w:t xml:space="preserve">  и </w:t>
      </w:r>
      <w:r>
        <w:rPr>
          <w:sz w:val="24"/>
          <w:szCs w:val="24"/>
        </w:rPr>
        <w:t>муниципальной службы</w:t>
      </w:r>
      <w:r w:rsidRPr="00A765F4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 Иркутской области является органом администрации муниципального района, осуществляющим функции</w:t>
      </w:r>
      <w:r>
        <w:rPr>
          <w:sz w:val="24"/>
          <w:szCs w:val="24"/>
        </w:rPr>
        <w:t>:</w:t>
      </w:r>
      <w:r w:rsidRPr="00A765F4">
        <w:rPr>
          <w:sz w:val="24"/>
          <w:szCs w:val="24"/>
        </w:rPr>
        <w:t xml:space="preserve"> </w:t>
      </w:r>
    </w:p>
    <w:p w:rsidR="007E42B1" w:rsidRDefault="007E42B1" w:rsidP="007E42B1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765F4">
        <w:rPr>
          <w:sz w:val="24"/>
          <w:szCs w:val="24"/>
        </w:rPr>
        <w:t xml:space="preserve">по управлению в области труда и охраны труда и обеспечивающим нормативно-правовое регулирование по вопросам, отнесенным к полномочиям органов исполнительной власти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 в сфере трудовых отношений и иных непосредственно связанных с ними отношений, а</w:t>
      </w:r>
      <w:r>
        <w:rPr>
          <w:sz w:val="24"/>
          <w:szCs w:val="24"/>
        </w:rPr>
        <w:t xml:space="preserve"> также демографической политики;</w:t>
      </w:r>
      <w:proofErr w:type="gramEnd"/>
    </w:p>
    <w:p w:rsidR="007E42B1" w:rsidRDefault="007E42B1" w:rsidP="007E42B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- в части ведения бюджетного и бухгалтерского учета исполнения сметы расходов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район;</w:t>
      </w:r>
    </w:p>
    <w:p w:rsidR="007E42B1" w:rsidRPr="00A61F8B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1F8B">
        <w:rPr>
          <w:sz w:val="24"/>
          <w:szCs w:val="24"/>
        </w:rPr>
        <w:t>хранени</w:t>
      </w:r>
      <w:r>
        <w:rPr>
          <w:sz w:val="24"/>
          <w:szCs w:val="24"/>
        </w:rPr>
        <w:t>я, комплектования</w:t>
      </w:r>
      <w:r w:rsidRPr="00A61F8B">
        <w:rPr>
          <w:sz w:val="24"/>
          <w:szCs w:val="24"/>
        </w:rPr>
        <w:t>, учету и использованию архивных документов и архивных фондов:</w:t>
      </w:r>
    </w:p>
    <w:p w:rsidR="007E42B1" w:rsidRPr="00A61F8B" w:rsidRDefault="007E42B1" w:rsidP="007E42B1">
      <w:pPr>
        <w:jc w:val="both"/>
        <w:rPr>
          <w:sz w:val="24"/>
          <w:szCs w:val="24"/>
        </w:rPr>
      </w:pPr>
      <w:r w:rsidRPr="00A61F8B">
        <w:rPr>
          <w:sz w:val="24"/>
          <w:szCs w:val="24"/>
        </w:rPr>
        <w:t>а)  органов местного самоуправления, муниципальных архивов, музеев, библиотек;</w:t>
      </w:r>
    </w:p>
    <w:p w:rsidR="007E42B1" w:rsidRPr="00A61F8B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61F8B">
        <w:rPr>
          <w:sz w:val="24"/>
          <w:szCs w:val="24"/>
        </w:rPr>
        <w:t>муниципальных унитарных предприятий, включая казенные предприятия, и муниципальных учреждений (далее – муниципальные организации);</w:t>
      </w:r>
    </w:p>
    <w:p w:rsidR="007E42B1" w:rsidRPr="00A61F8B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Pr="00A61F8B">
        <w:rPr>
          <w:sz w:val="24"/>
          <w:szCs w:val="24"/>
        </w:rPr>
        <w:t>решению вопросов о передаче архивных документов, находящихся в муниципальной собственности, в собственности Российской Федерации, Иркутской области, иных муниципальных образований;</w:t>
      </w:r>
    </w:p>
    <w:p w:rsidR="007E42B1" w:rsidRPr="00A61F8B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Pr="00A61F8B">
        <w:rPr>
          <w:sz w:val="24"/>
          <w:szCs w:val="24"/>
        </w:rPr>
        <w:t>хранению, комплектованию, учету и использованию архивных документов, относящихся к областной государственной собственности в соответствии с областным законодательством.</w:t>
      </w:r>
    </w:p>
    <w:p w:rsidR="007E42B1" w:rsidRPr="00A765F4" w:rsidRDefault="007E42B1" w:rsidP="007E42B1">
      <w:pPr>
        <w:pStyle w:val="3"/>
        <w:rPr>
          <w:sz w:val="24"/>
          <w:szCs w:val="24"/>
        </w:rPr>
      </w:pPr>
      <w:r w:rsidRPr="00A765F4">
        <w:rPr>
          <w:sz w:val="24"/>
          <w:szCs w:val="24"/>
        </w:rPr>
        <w:t xml:space="preserve">           1.4. </w:t>
      </w:r>
      <w:r>
        <w:rPr>
          <w:sz w:val="24"/>
          <w:szCs w:val="24"/>
        </w:rPr>
        <w:t>Управление труда, заработной платы и муниципальной службы</w:t>
      </w:r>
      <w:r w:rsidRPr="00A765F4">
        <w:rPr>
          <w:sz w:val="24"/>
          <w:szCs w:val="24"/>
        </w:rPr>
        <w:t xml:space="preserve">  не наделяется статусом юридического лица, </w:t>
      </w:r>
      <w:r>
        <w:rPr>
          <w:sz w:val="24"/>
          <w:szCs w:val="24"/>
        </w:rPr>
        <w:t xml:space="preserve">не </w:t>
      </w:r>
      <w:r w:rsidRPr="00A765F4">
        <w:rPr>
          <w:sz w:val="24"/>
          <w:szCs w:val="24"/>
        </w:rPr>
        <w:t>имеет свою печать.</w:t>
      </w: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2. Основные цели </w:t>
      </w:r>
      <w:r>
        <w:rPr>
          <w:b/>
          <w:sz w:val="24"/>
          <w:szCs w:val="24"/>
        </w:rPr>
        <w:t>Управления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>а, заработной платы и муниципальной службы</w:t>
      </w:r>
    </w:p>
    <w:p w:rsidR="007E42B1" w:rsidRPr="00A765F4" w:rsidRDefault="007E42B1" w:rsidP="007E42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E42B1" w:rsidRPr="00A765F4" w:rsidRDefault="007E42B1" w:rsidP="007E42B1">
      <w:pPr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В соответствии с приоритетными направлениями развития территорий Иркутской области, </w:t>
      </w:r>
      <w:r w:rsidRPr="00A765F4">
        <w:rPr>
          <w:spacing w:val="-2"/>
          <w:sz w:val="24"/>
          <w:szCs w:val="24"/>
        </w:rPr>
        <w:t>статьями 14-17 Федерального закона 0</w:t>
      </w:r>
      <w:r w:rsidRPr="00A765F4">
        <w:rPr>
          <w:sz w:val="24"/>
          <w:szCs w:val="24"/>
        </w:rPr>
        <w:t xml:space="preserve">6.10.2003 г. № 131-ФЗ «Об общих принципах организации местного самоуправления в Российской Федерации», </w:t>
      </w:r>
      <w:r w:rsidRPr="00A765F4">
        <w:rPr>
          <w:spacing w:val="-2"/>
          <w:sz w:val="24"/>
          <w:szCs w:val="24"/>
        </w:rPr>
        <w:t xml:space="preserve"> </w:t>
      </w:r>
      <w:r w:rsidRPr="00A765F4">
        <w:rPr>
          <w:sz w:val="24"/>
          <w:szCs w:val="24"/>
        </w:rPr>
        <w:t xml:space="preserve">целями управления в области труда являются: </w:t>
      </w:r>
    </w:p>
    <w:p w:rsidR="007E42B1" w:rsidRPr="00A765F4" w:rsidRDefault="007E42B1" w:rsidP="007E42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2.1. Обеспечение принятия и организации выполнения планов и программ комплексного социально-экономического развития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район, в том числе по направлениям: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совершенствование систем оплаты труда;</w:t>
      </w:r>
    </w:p>
    <w:p w:rsidR="007E42B1" w:rsidRPr="00A765F4" w:rsidRDefault="007E42B1" w:rsidP="007E42B1">
      <w:pPr>
        <w:ind w:right="-11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реализация мер в области уровня жизни и доходов населения;</w:t>
      </w:r>
    </w:p>
    <w:p w:rsidR="007E42B1" w:rsidRPr="00A765F4" w:rsidRDefault="007E42B1" w:rsidP="007E42B1">
      <w:pPr>
        <w:ind w:right="-11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развитие социального партнерства на всех уровнях;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развитие рынка труда, трудовых ресурсов, кадрового потенциала;</w:t>
      </w:r>
    </w:p>
    <w:p w:rsidR="007E42B1" w:rsidRDefault="007E42B1" w:rsidP="007E42B1">
      <w:pPr>
        <w:ind w:right="-110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охраной труда;</w:t>
      </w:r>
    </w:p>
    <w:p w:rsidR="007E42B1" w:rsidRDefault="007E42B1" w:rsidP="007E42B1">
      <w:pPr>
        <w:ind w:right="-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ведения бюджетного и бухгалтерского учета </w:t>
      </w:r>
      <w:proofErr w:type="gramStart"/>
      <w:r>
        <w:rPr>
          <w:sz w:val="24"/>
          <w:szCs w:val="24"/>
        </w:rPr>
        <w:t>исполнения сметы расходов администрации 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район;</w:t>
      </w:r>
    </w:p>
    <w:p w:rsidR="007E42B1" w:rsidRDefault="007E42B1" w:rsidP="007E42B1">
      <w:pPr>
        <w:ind w:right="-11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архивного дела;</w:t>
      </w:r>
    </w:p>
    <w:p w:rsidR="007E42B1" w:rsidRPr="00A765F4" w:rsidRDefault="007E42B1" w:rsidP="007E42B1">
      <w:pPr>
        <w:ind w:right="-11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муниципальной службы.</w:t>
      </w:r>
    </w:p>
    <w:p w:rsidR="007E42B1" w:rsidRPr="00A765F4" w:rsidRDefault="007E42B1" w:rsidP="007E42B1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</w:rPr>
      </w:pPr>
      <w:r w:rsidRPr="00A765F4">
        <w:rPr>
          <w:spacing w:val="2"/>
          <w:sz w:val="24"/>
          <w:szCs w:val="24"/>
        </w:rPr>
        <w:t xml:space="preserve">2.2. Осуществление внутриведомственного </w:t>
      </w:r>
      <w:proofErr w:type="gramStart"/>
      <w:r w:rsidRPr="00A765F4">
        <w:rPr>
          <w:spacing w:val="2"/>
          <w:sz w:val="24"/>
          <w:szCs w:val="24"/>
        </w:rPr>
        <w:t>контроля за</w:t>
      </w:r>
      <w:proofErr w:type="gramEnd"/>
      <w:r w:rsidRPr="00A765F4">
        <w:rPr>
          <w:spacing w:val="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 </w:t>
      </w:r>
    </w:p>
    <w:p w:rsidR="007E42B1" w:rsidRPr="00A765F4" w:rsidRDefault="007E42B1" w:rsidP="007E42B1">
      <w:pPr>
        <w:ind w:firstLine="720"/>
        <w:jc w:val="both"/>
        <w:rPr>
          <w:sz w:val="24"/>
          <w:szCs w:val="24"/>
        </w:rPr>
      </w:pP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3. Основные задачи </w:t>
      </w:r>
      <w:r>
        <w:rPr>
          <w:b/>
          <w:sz w:val="24"/>
          <w:szCs w:val="24"/>
        </w:rPr>
        <w:t>Управления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>а, заработной платы и муниципальной службы</w:t>
      </w:r>
    </w:p>
    <w:p w:rsidR="007E42B1" w:rsidRPr="00A765F4" w:rsidRDefault="007E42B1" w:rsidP="007E42B1">
      <w:pPr>
        <w:ind w:firstLine="720"/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Управления</w:t>
      </w:r>
      <w:r w:rsidRPr="00A765F4">
        <w:rPr>
          <w:sz w:val="24"/>
          <w:szCs w:val="24"/>
        </w:rPr>
        <w:t xml:space="preserve"> труд</w:t>
      </w:r>
      <w:r>
        <w:rPr>
          <w:sz w:val="24"/>
          <w:szCs w:val="24"/>
        </w:rPr>
        <w:t>а, заработной платы и муниципальной службы</w:t>
      </w:r>
      <w:r w:rsidRPr="00A765F4">
        <w:rPr>
          <w:sz w:val="24"/>
          <w:szCs w:val="24"/>
        </w:rPr>
        <w:t xml:space="preserve"> являются реализация основных приоритетов социально-экономического развития муниципального образования и разработка предложений:</w:t>
      </w:r>
    </w:p>
    <w:p w:rsidR="007E42B1" w:rsidRPr="00A765F4" w:rsidRDefault="007E42B1" w:rsidP="007E42B1">
      <w:pPr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3.1. В сфере оплаты труда: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совершенствование систем оплаты труда работников</w:t>
      </w:r>
      <w:r>
        <w:rPr>
          <w:sz w:val="24"/>
          <w:szCs w:val="24"/>
        </w:rPr>
        <w:t xml:space="preserve"> бюджетной сферы</w:t>
      </w:r>
      <w:r w:rsidRPr="00A765F4">
        <w:rPr>
          <w:sz w:val="24"/>
          <w:szCs w:val="24"/>
        </w:rPr>
        <w:t>, муниципальных служащих</w:t>
      </w:r>
      <w:r>
        <w:rPr>
          <w:sz w:val="24"/>
          <w:szCs w:val="24"/>
        </w:rPr>
        <w:t>, выборных должностных лиц, осуществляющих свои полномочия на постоянной основе;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способствование обеспечению прав граждан на вознаграждение за труд.</w:t>
      </w:r>
    </w:p>
    <w:p w:rsidR="007E42B1" w:rsidRPr="00A765F4" w:rsidRDefault="007E42B1" w:rsidP="007E42B1">
      <w:pPr>
        <w:tabs>
          <w:tab w:val="num" w:pos="1080"/>
        </w:tabs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3.2. В сфере уровня жизни и доходов населения:</w:t>
      </w:r>
    </w:p>
    <w:p w:rsidR="007E42B1" w:rsidRPr="00A765F4" w:rsidRDefault="007E42B1" w:rsidP="007E42B1">
      <w:pPr>
        <w:tabs>
          <w:tab w:val="num" w:pos="1980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разработка предложений и реализация основных направлений и приоритетов в сфере повышения уровня жизни и доходов населения муниципального образования.</w:t>
      </w:r>
    </w:p>
    <w:p w:rsidR="007E42B1" w:rsidRPr="00A765F4" w:rsidRDefault="007E42B1" w:rsidP="007E42B1">
      <w:pPr>
        <w:tabs>
          <w:tab w:val="num" w:pos="1080"/>
        </w:tabs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3.3. В сфере социального партнерства:</w:t>
      </w:r>
    </w:p>
    <w:p w:rsidR="007E42B1" w:rsidRPr="00A765F4" w:rsidRDefault="007E42B1" w:rsidP="007E42B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765F4">
        <w:rPr>
          <w:rFonts w:ascii="Times New Roman" w:hAnsi="Times New Roman"/>
          <w:sz w:val="24"/>
          <w:szCs w:val="24"/>
        </w:rPr>
        <w:t>-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7E42B1" w:rsidRPr="00A765F4" w:rsidRDefault="007E42B1" w:rsidP="007E42B1">
      <w:pPr>
        <w:jc w:val="both"/>
        <w:rPr>
          <w:spacing w:val="4"/>
          <w:sz w:val="24"/>
          <w:szCs w:val="24"/>
        </w:rPr>
      </w:pPr>
      <w:r w:rsidRPr="00A765F4">
        <w:rPr>
          <w:spacing w:val="4"/>
          <w:sz w:val="24"/>
          <w:szCs w:val="24"/>
        </w:rPr>
        <w:t>- осуществление координации деятельности органов социального партнерства, сторон социального партнерства по подготовке, заключению и изменению соглашений на территории муниципального образования.</w:t>
      </w:r>
    </w:p>
    <w:p w:rsidR="007E42B1" w:rsidRPr="00A765F4" w:rsidRDefault="007E42B1" w:rsidP="007E42B1">
      <w:pPr>
        <w:pStyle w:val="21"/>
        <w:tabs>
          <w:tab w:val="num" w:pos="1080"/>
        </w:tabs>
        <w:spacing w:after="0" w:line="240" w:lineRule="auto"/>
        <w:ind w:left="0" w:firstLine="709"/>
        <w:jc w:val="both"/>
        <w:rPr>
          <w:szCs w:val="24"/>
        </w:rPr>
      </w:pPr>
      <w:r w:rsidRPr="00A765F4">
        <w:rPr>
          <w:szCs w:val="24"/>
        </w:rPr>
        <w:t>3.4. В сфере осуществления мер по развитию рынка труда, трудовых ресурсов, кадрового потенциала: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межведомственная координация деятельности по вопросам развития кадрового потенциала и использования трудовых ресурсов на территории муниципального образования;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подготовка предложений по развитию рынка труда, трудовых ресурсов, кадрового потенциала муниципального образования.</w:t>
      </w:r>
    </w:p>
    <w:p w:rsidR="007E42B1" w:rsidRPr="00A765F4" w:rsidRDefault="007E42B1" w:rsidP="007E42B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3.5. В сфере условий и охраны труда:</w:t>
      </w:r>
    </w:p>
    <w:p w:rsidR="007E42B1" w:rsidRPr="00A765F4" w:rsidRDefault="007E42B1" w:rsidP="007E42B1">
      <w:pPr>
        <w:tabs>
          <w:tab w:val="left" w:pos="993"/>
          <w:tab w:val="left" w:pos="1080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lastRenderedPageBreak/>
        <w:t xml:space="preserve">- обеспечение реализации полномочий в области охраны труда, в том числе выполнение собственных полномочий в области охраны труда, а также отдельных областных государственных полномочий по охране труда.  </w:t>
      </w:r>
    </w:p>
    <w:p w:rsidR="007E42B1" w:rsidRDefault="007E42B1" w:rsidP="007E42B1">
      <w:pPr>
        <w:pStyle w:val="2"/>
        <w:rPr>
          <w:szCs w:val="24"/>
        </w:rPr>
      </w:pPr>
      <w:r>
        <w:rPr>
          <w:szCs w:val="24"/>
        </w:rPr>
        <w:t xml:space="preserve">           </w:t>
      </w:r>
      <w:r w:rsidRPr="00960AFE">
        <w:rPr>
          <w:szCs w:val="24"/>
        </w:rPr>
        <w:t xml:space="preserve">3.6. </w:t>
      </w:r>
      <w:r>
        <w:rPr>
          <w:szCs w:val="24"/>
        </w:rPr>
        <w:t xml:space="preserve">В сфере ведения бюджетного и бухгалтерского учета </w:t>
      </w:r>
      <w:proofErr w:type="gramStart"/>
      <w:r>
        <w:rPr>
          <w:szCs w:val="24"/>
        </w:rPr>
        <w:t>исполнения сметы расходов администрации муниципального образования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район:</w:t>
      </w:r>
    </w:p>
    <w:p w:rsidR="007E42B1" w:rsidRPr="00861998" w:rsidRDefault="007E42B1" w:rsidP="007E42B1">
      <w:pPr>
        <w:pStyle w:val="2"/>
        <w:rPr>
          <w:szCs w:val="24"/>
        </w:rPr>
      </w:pPr>
      <w:r w:rsidRPr="00861998">
        <w:rPr>
          <w:szCs w:val="24"/>
        </w:rPr>
        <w:t>- обеспечение правильной организации бюджетного и бухгалтерского учета  в соответствии с Федеральным законом «О бюджетном учете», требованиями действующего законодательства  РФ, инструкцией   по  учету и других нормативных и правовых актов.</w:t>
      </w:r>
    </w:p>
    <w:p w:rsidR="007E42B1" w:rsidRPr="00861998" w:rsidRDefault="007E42B1" w:rsidP="007E42B1">
      <w:pPr>
        <w:ind w:firstLine="720"/>
        <w:jc w:val="both"/>
        <w:rPr>
          <w:iCs/>
          <w:sz w:val="24"/>
          <w:szCs w:val="24"/>
        </w:rPr>
      </w:pPr>
      <w:r w:rsidRPr="00861998">
        <w:rPr>
          <w:iCs/>
          <w:sz w:val="24"/>
          <w:szCs w:val="24"/>
        </w:rPr>
        <w:t xml:space="preserve">3.7. В области кадрового обеспечения администрации МО </w:t>
      </w:r>
      <w:proofErr w:type="spellStart"/>
      <w:r w:rsidRPr="00861998">
        <w:rPr>
          <w:iCs/>
          <w:sz w:val="24"/>
          <w:szCs w:val="24"/>
        </w:rPr>
        <w:t>Слюдянский</w:t>
      </w:r>
      <w:proofErr w:type="spellEnd"/>
      <w:r w:rsidRPr="00861998">
        <w:rPr>
          <w:iCs/>
          <w:sz w:val="24"/>
          <w:szCs w:val="24"/>
        </w:rPr>
        <w:t xml:space="preserve"> район: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 xml:space="preserve">-  организация учета кадров администрации муниципального образования </w:t>
      </w:r>
      <w:proofErr w:type="spellStart"/>
      <w:r w:rsidRPr="00010455">
        <w:rPr>
          <w:sz w:val="24"/>
          <w:szCs w:val="24"/>
        </w:rPr>
        <w:t>Слюдянский</w:t>
      </w:r>
      <w:proofErr w:type="spellEnd"/>
      <w:r w:rsidRPr="00010455">
        <w:rPr>
          <w:sz w:val="24"/>
          <w:szCs w:val="24"/>
        </w:rPr>
        <w:t xml:space="preserve"> район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 xml:space="preserve">-  осуществление </w:t>
      </w:r>
      <w:proofErr w:type="gramStart"/>
      <w:r w:rsidRPr="00010455">
        <w:rPr>
          <w:sz w:val="24"/>
          <w:szCs w:val="24"/>
        </w:rPr>
        <w:t>контроля за</w:t>
      </w:r>
      <w:proofErr w:type="gramEnd"/>
      <w:r w:rsidRPr="00010455">
        <w:rPr>
          <w:sz w:val="24"/>
          <w:szCs w:val="24"/>
        </w:rPr>
        <w:t xml:space="preserve"> соблюдением трудового законодательства;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организация  рассмотрения случаев нарушения трудовой дисциплины, а также трудовых споров, возникающих между работниками  работодателем по применению законодательных актов о труде;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организация работы по укреплению трудовой дисциплины (учет рабочего времени, ведения табеля учета рабочего времени);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принятие участия в работе комиссии по расследованию несчастных случаев, связанных с выполнением должностных обязанностей рабочими и служащими администрации муниципального района;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 xml:space="preserve">-  организация подготовки документов, необходимых для назначения государственных пенсий работникам  администрации муниципального района и установления </w:t>
      </w:r>
      <w:r w:rsidR="008544AC">
        <w:rPr>
          <w:sz w:val="24"/>
          <w:szCs w:val="24"/>
        </w:rPr>
        <w:t>пенсии за выслугу лет</w:t>
      </w:r>
      <w:r w:rsidRPr="00010455">
        <w:rPr>
          <w:sz w:val="24"/>
          <w:szCs w:val="24"/>
        </w:rPr>
        <w:t xml:space="preserve"> согласно законодательству; </w:t>
      </w:r>
    </w:p>
    <w:p w:rsidR="007E42B1" w:rsidRPr="00010455" w:rsidRDefault="007E42B1" w:rsidP="007E42B1">
      <w:pPr>
        <w:jc w:val="both"/>
        <w:rPr>
          <w:sz w:val="24"/>
          <w:szCs w:val="24"/>
        </w:rPr>
      </w:pPr>
      <w:r w:rsidRPr="00010455">
        <w:rPr>
          <w:sz w:val="24"/>
          <w:szCs w:val="24"/>
        </w:rPr>
        <w:t>-  обеспечение учета граждан, находящихся в запасе и осуществле</w:t>
      </w:r>
      <w:r w:rsidR="008544AC">
        <w:rPr>
          <w:sz w:val="24"/>
          <w:szCs w:val="24"/>
        </w:rPr>
        <w:t>ние</w:t>
      </w:r>
      <w:r w:rsidRPr="00010455">
        <w:rPr>
          <w:sz w:val="24"/>
          <w:szCs w:val="24"/>
        </w:rPr>
        <w:t xml:space="preserve"> сверк</w:t>
      </w:r>
      <w:r w:rsidR="008544AC">
        <w:rPr>
          <w:sz w:val="24"/>
          <w:szCs w:val="24"/>
        </w:rPr>
        <w:t>и</w:t>
      </w:r>
      <w:r w:rsidRPr="00010455">
        <w:rPr>
          <w:sz w:val="24"/>
          <w:szCs w:val="24"/>
        </w:rPr>
        <w:t xml:space="preserve"> с военным комиссариатом </w:t>
      </w:r>
      <w:proofErr w:type="spellStart"/>
      <w:r w:rsidRPr="00010455">
        <w:rPr>
          <w:sz w:val="24"/>
          <w:szCs w:val="24"/>
        </w:rPr>
        <w:t>Слюдянского</w:t>
      </w:r>
      <w:proofErr w:type="spellEnd"/>
      <w:r w:rsidRPr="00010455">
        <w:rPr>
          <w:sz w:val="24"/>
          <w:szCs w:val="24"/>
        </w:rPr>
        <w:t xml:space="preserve"> района.</w:t>
      </w:r>
    </w:p>
    <w:p w:rsidR="007E42B1" w:rsidRPr="00960AFE" w:rsidRDefault="007E42B1" w:rsidP="007E42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 В сфере архивного дела:</w:t>
      </w:r>
    </w:p>
    <w:p w:rsidR="007E42B1" w:rsidRPr="00DE5BEC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DE5BEC">
        <w:rPr>
          <w:sz w:val="24"/>
          <w:szCs w:val="24"/>
        </w:rPr>
        <w:t>беспечение сохранности и учет архивных документов, подлежащих пос</w:t>
      </w:r>
      <w:r>
        <w:rPr>
          <w:sz w:val="24"/>
          <w:szCs w:val="24"/>
        </w:rPr>
        <w:t>тоянному и длительному хранению;</w:t>
      </w:r>
    </w:p>
    <w:p w:rsidR="007E42B1" w:rsidRPr="00DE5BEC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DE5BEC">
        <w:rPr>
          <w:sz w:val="24"/>
          <w:szCs w:val="24"/>
        </w:rPr>
        <w:t>омплектование архивного отдела документами, относящимися к Архивному фонду Российской Федерации, другими архивными документами в соответствии со своим профи</w:t>
      </w:r>
      <w:r>
        <w:rPr>
          <w:sz w:val="24"/>
          <w:szCs w:val="24"/>
        </w:rPr>
        <w:t>лем;</w:t>
      </w:r>
    </w:p>
    <w:p w:rsidR="007E42B1" w:rsidRPr="00DE5BEC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DE5BEC">
        <w:rPr>
          <w:sz w:val="24"/>
          <w:szCs w:val="24"/>
        </w:rPr>
        <w:t>сестороннее использование архивных документов в интересах общества и граждан.</w:t>
      </w: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4. Функции </w:t>
      </w:r>
      <w:r>
        <w:rPr>
          <w:b/>
          <w:sz w:val="24"/>
          <w:szCs w:val="24"/>
        </w:rPr>
        <w:t>Управления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>а, заработной платы и муниципальной службы</w:t>
      </w:r>
    </w:p>
    <w:p w:rsidR="007E42B1" w:rsidRPr="00A765F4" w:rsidRDefault="007E42B1" w:rsidP="007E42B1">
      <w:pPr>
        <w:ind w:firstLine="720"/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ind w:firstLine="72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К функциям  </w:t>
      </w:r>
      <w:r w:rsidRPr="00960AFE">
        <w:rPr>
          <w:sz w:val="24"/>
          <w:szCs w:val="24"/>
        </w:rPr>
        <w:t>Управления труда, заработной платы и муниципальной службы</w:t>
      </w:r>
      <w:r w:rsidRPr="00A765F4">
        <w:rPr>
          <w:sz w:val="24"/>
          <w:szCs w:val="24"/>
        </w:rPr>
        <w:t xml:space="preserve"> в соответствии с целями и задачами относятся: </w:t>
      </w:r>
    </w:p>
    <w:p w:rsidR="007E42B1" w:rsidRPr="008544AC" w:rsidRDefault="007E42B1" w:rsidP="007E42B1">
      <w:pPr>
        <w:ind w:firstLine="720"/>
        <w:jc w:val="both"/>
        <w:rPr>
          <w:sz w:val="24"/>
          <w:szCs w:val="24"/>
        </w:rPr>
      </w:pPr>
      <w:r w:rsidRPr="008544AC">
        <w:rPr>
          <w:sz w:val="24"/>
          <w:szCs w:val="24"/>
        </w:rPr>
        <w:t>4.1. В сфере комплексного развития сферы труда:</w:t>
      </w:r>
    </w:p>
    <w:p w:rsidR="007E42B1" w:rsidRPr="00A765F4" w:rsidRDefault="007E42B1" w:rsidP="007E42B1">
      <w:pPr>
        <w:tabs>
          <w:tab w:val="left" w:pos="1276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разработка с участием заинтересованных структурных подразделений администрации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 проектов нормативных правовых актов по реализации федерального и областного законодательства на территории муниципального образования;</w:t>
      </w:r>
    </w:p>
    <w:p w:rsidR="007E42B1" w:rsidRPr="00A765F4" w:rsidRDefault="007E42B1" w:rsidP="007E42B1">
      <w:pPr>
        <w:tabs>
          <w:tab w:val="left" w:pos="1276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участие в проверках </w:t>
      </w:r>
      <w:r w:rsidRPr="00A765F4">
        <w:rPr>
          <w:spacing w:val="2"/>
          <w:sz w:val="24"/>
          <w:szCs w:val="24"/>
        </w:rPr>
        <w:t xml:space="preserve">соблюдения трудового законодательства и иных нормативных правовых актов, содержащих нормы трудового права, в том числе </w:t>
      </w:r>
      <w:r w:rsidRPr="00A765F4">
        <w:rPr>
          <w:sz w:val="24"/>
          <w:szCs w:val="24"/>
        </w:rPr>
        <w:t>совместно с федеральными органами исполнительной власти, общественными объединениями и др.;</w:t>
      </w:r>
    </w:p>
    <w:p w:rsidR="007E42B1" w:rsidRPr="00A765F4" w:rsidRDefault="007E42B1" w:rsidP="007E42B1">
      <w:pPr>
        <w:pStyle w:val="a8"/>
        <w:ind w:left="0"/>
        <w:rPr>
          <w:szCs w:val="24"/>
        </w:rPr>
      </w:pPr>
      <w:r w:rsidRPr="00A765F4">
        <w:rPr>
          <w:szCs w:val="24"/>
        </w:rPr>
        <w:t>- осуществление мониторинга и подготовка предложений к прогнозам социально-экономического развития муниципального образования на краткосрочную, среднесрочную и долгосрочную перспективу;</w:t>
      </w:r>
    </w:p>
    <w:p w:rsidR="007E42B1" w:rsidRPr="00A765F4" w:rsidRDefault="007E42B1" w:rsidP="007E42B1">
      <w:pPr>
        <w:pStyle w:val="a8"/>
        <w:ind w:left="0"/>
        <w:rPr>
          <w:szCs w:val="24"/>
        </w:rPr>
      </w:pPr>
      <w:r w:rsidRPr="00A765F4">
        <w:rPr>
          <w:szCs w:val="24"/>
        </w:rPr>
        <w:t>- подготовка предложений по основным направлениям и приоритетам развития сферы труда на основе анализа социально-экономического развития муниципального образования, отраслей экономики;</w:t>
      </w:r>
    </w:p>
    <w:p w:rsidR="007E42B1" w:rsidRPr="00A765F4" w:rsidRDefault="007E42B1" w:rsidP="007E42B1">
      <w:pPr>
        <w:pStyle w:val="a8"/>
        <w:ind w:left="0"/>
        <w:rPr>
          <w:szCs w:val="24"/>
        </w:rPr>
      </w:pPr>
      <w:r w:rsidRPr="00A765F4">
        <w:rPr>
          <w:szCs w:val="24"/>
        </w:rPr>
        <w:lastRenderedPageBreak/>
        <w:t>- предоставление отчетных и аналитических материалов о положении дел в сфе</w:t>
      </w:r>
      <w:r>
        <w:rPr>
          <w:szCs w:val="24"/>
        </w:rPr>
        <w:t>ре труда в Министерство</w:t>
      </w:r>
      <w:r w:rsidRPr="00A765F4">
        <w:rPr>
          <w:szCs w:val="24"/>
        </w:rPr>
        <w:t xml:space="preserve"> </w:t>
      </w:r>
      <w:r w:rsidR="008544AC">
        <w:rPr>
          <w:szCs w:val="24"/>
        </w:rPr>
        <w:t xml:space="preserve">труда и занятости </w:t>
      </w:r>
      <w:r>
        <w:rPr>
          <w:szCs w:val="24"/>
        </w:rPr>
        <w:t>Иркутской области</w:t>
      </w:r>
      <w:r w:rsidRPr="00A765F4">
        <w:rPr>
          <w:szCs w:val="24"/>
        </w:rPr>
        <w:t>;</w:t>
      </w:r>
    </w:p>
    <w:p w:rsidR="007E42B1" w:rsidRPr="00A765F4" w:rsidRDefault="007E42B1" w:rsidP="007E42B1">
      <w:pPr>
        <w:tabs>
          <w:tab w:val="left" w:pos="1276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организация (участие) в деятельности координационных и консультативных органов, образованных администрацией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район;</w:t>
      </w:r>
    </w:p>
    <w:p w:rsidR="007E42B1" w:rsidRPr="00A765F4" w:rsidRDefault="007E42B1" w:rsidP="007E42B1">
      <w:pPr>
        <w:pStyle w:val="a8"/>
        <w:ind w:left="0"/>
        <w:rPr>
          <w:szCs w:val="24"/>
        </w:rPr>
      </w:pPr>
      <w:r w:rsidRPr="00A765F4">
        <w:rPr>
          <w:szCs w:val="24"/>
        </w:rPr>
        <w:t>- участие в разработке и реализации целевых и социальных программ на территории муниципального образования в пределах своей компетенции.</w:t>
      </w:r>
    </w:p>
    <w:p w:rsidR="007E42B1" w:rsidRPr="008544AC" w:rsidRDefault="007E42B1" w:rsidP="007E42B1">
      <w:pPr>
        <w:ind w:firstLine="720"/>
        <w:jc w:val="both"/>
        <w:rPr>
          <w:sz w:val="24"/>
          <w:szCs w:val="24"/>
          <w:u w:val="single"/>
        </w:rPr>
      </w:pPr>
      <w:r w:rsidRPr="008544AC">
        <w:rPr>
          <w:sz w:val="24"/>
          <w:szCs w:val="24"/>
        </w:rPr>
        <w:t>4.2. В сфере оплаты труда:</w:t>
      </w:r>
    </w:p>
    <w:p w:rsidR="007E42B1" w:rsidRPr="00A765F4" w:rsidRDefault="007E42B1" w:rsidP="007E42B1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установление систем заработной платы, размеров </w:t>
      </w:r>
      <w:r w:rsidR="008544AC">
        <w:rPr>
          <w:sz w:val="24"/>
          <w:szCs w:val="24"/>
        </w:rPr>
        <w:t>должностных</w:t>
      </w:r>
      <w:r w:rsidRPr="00A765F4">
        <w:rPr>
          <w:sz w:val="24"/>
          <w:szCs w:val="24"/>
        </w:rPr>
        <w:t xml:space="preserve"> окладов, в организациях, финансируемых из местного бюджета; </w:t>
      </w:r>
    </w:p>
    <w:p w:rsidR="007E42B1" w:rsidRPr="00A765F4" w:rsidRDefault="007E42B1" w:rsidP="007E42B1">
      <w:pPr>
        <w:numPr>
          <w:ilvl w:val="0"/>
          <w:numId w:val="2"/>
        </w:numPr>
        <w:tabs>
          <w:tab w:val="clear" w:pos="360"/>
          <w:tab w:val="left" w:pos="0"/>
        </w:tabs>
        <w:ind w:left="0" w:firstLine="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разработка порядка и условий </w:t>
      </w:r>
      <w:proofErr w:type="gramStart"/>
      <w:r w:rsidRPr="00A765F4">
        <w:rPr>
          <w:sz w:val="24"/>
          <w:szCs w:val="24"/>
        </w:rPr>
        <w:t>применения</w:t>
      </w:r>
      <w:proofErr w:type="gramEnd"/>
      <w:r w:rsidRPr="00A765F4">
        <w:rPr>
          <w:sz w:val="24"/>
          <w:szCs w:val="24"/>
        </w:rPr>
        <w:t xml:space="preserve"> стимулирующих и компенсационных выплат (доплат, надбавок, премий) в организациях, финансируемых из местного бюджета;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изучение тенденций формирования заработной платы в организациях муниципального образования;</w:t>
      </w:r>
    </w:p>
    <w:p w:rsidR="007E42B1" w:rsidRPr="00A765F4" w:rsidRDefault="007E42B1" w:rsidP="007E42B1">
      <w:pPr>
        <w:pStyle w:val="31"/>
        <w:tabs>
          <w:tab w:val="left" w:pos="993"/>
          <w:tab w:val="left" w:pos="10490"/>
        </w:tabs>
        <w:spacing w:after="0"/>
        <w:ind w:left="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изучение и анализ причин возникновения задолженности по выплате заработной платы;</w:t>
      </w:r>
    </w:p>
    <w:p w:rsidR="007E42B1" w:rsidRPr="00A765F4" w:rsidRDefault="007E42B1" w:rsidP="007E42B1">
      <w:pPr>
        <w:pStyle w:val="31"/>
        <w:tabs>
          <w:tab w:val="left" w:pos="993"/>
          <w:tab w:val="left" w:pos="10490"/>
        </w:tabs>
        <w:spacing w:after="0"/>
        <w:ind w:left="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подготовка аналитических докладов, отчетов об изменении задолженности и принимаемых мерах по выплате заработной платы;</w:t>
      </w:r>
    </w:p>
    <w:p w:rsidR="007E42B1" w:rsidRPr="00A765F4" w:rsidRDefault="007E42B1" w:rsidP="007E42B1">
      <w:pPr>
        <w:pStyle w:val="31"/>
        <w:tabs>
          <w:tab w:val="left" w:pos="993"/>
          <w:tab w:val="left" w:pos="10490"/>
        </w:tabs>
        <w:spacing w:after="0"/>
        <w:ind w:left="0"/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координация деятельности заинтересованных структур по обеспечению прав граждан на своевременную и в полном размере выплату  заработной платы;</w:t>
      </w:r>
    </w:p>
    <w:p w:rsidR="007E42B1" w:rsidRPr="00A765F4" w:rsidRDefault="007E42B1" w:rsidP="007E42B1">
      <w:pPr>
        <w:pStyle w:val="3"/>
        <w:tabs>
          <w:tab w:val="left" w:pos="993"/>
        </w:tabs>
        <w:rPr>
          <w:sz w:val="24"/>
          <w:szCs w:val="24"/>
        </w:rPr>
      </w:pPr>
      <w:r w:rsidRPr="00A765F4">
        <w:rPr>
          <w:sz w:val="24"/>
          <w:szCs w:val="24"/>
        </w:rPr>
        <w:t>- подготовка предложений по вопросам денежного содержания муниципальных служащих</w:t>
      </w:r>
      <w:r w:rsidR="008544AC">
        <w:rPr>
          <w:sz w:val="24"/>
          <w:szCs w:val="24"/>
        </w:rPr>
        <w:t xml:space="preserve"> </w:t>
      </w:r>
      <w:r>
        <w:rPr>
          <w:sz w:val="24"/>
          <w:szCs w:val="24"/>
        </w:rPr>
        <w:t>и выборных должностных лиц, исполняющих полномочия на постоянной основе</w:t>
      </w:r>
      <w:r w:rsidRPr="00A765F4">
        <w:rPr>
          <w:sz w:val="24"/>
          <w:szCs w:val="24"/>
        </w:rPr>
        <w:t xml:space="preserve">; 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выдача заключений о правильности исчисления периодов трудовой деятельности, учитываемых при исчислении стажа замещения муниципальных должностей, при установлении надбавок к должностному окладу за выслугу лет, при установлении гарантий пенсионного обеспечения в соответствии с действующим законодательством</w:t>
      </w:r>
      <w:r w:rsidR="00FF262B">
        <w:rPr>
          <w:sz w:val="24"/>
          <w:szCs w:val="24"/>
        </w:rPr>
        <w:t xml:space="preserve"> (оказание муниципальной услуги по назначению и выплате пенсии за выслугу лет)</w:t>
      </w:r>
      <w:r w:rsidRPr="00A765F4">
        <w:rPr>
          <w:sz w:val="24"/>
          <w:szCs w:val="24"/>
        </w:rPr>
        <w:t>.</w:t>
      </w:r>
    </w:p>
    <w:p w:rsidR="007E42B1" w:rsidRPr="008544AC" w:rsidRDefault="007E42B1" w:rsidP="007E42B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544AC">
        <w:rPr>
          <w:sz w:val="24"/>
          <w:szCs w:val="24"/>
        </w:rPr>
        <w:t>4.3. В сфере повышения уровня жизни и доходов населения: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участие в разработке предложений и мероприятий к программам комплексного социально-экономического развития муниципального образования в части стабилизации и повышения уровня жизни населения;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осуществление мониторинга и прогноза основных показателей доходов и уровня жизни населения;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оценка численности малоимущего населения муниципального образования, подготовка предложений по его сокращению.</w:t>
      </w:r>
    </w:p>
    <w:p w:rsidR="007E42B1" w:rsidRPr="009C4636" w:rsidRDefault="007E42B1" w:rsidP="007E42B1">
      <w:pPr>
        <w:ind w:firstLine="720"/>
        <w:jc w:val="both"/>
        <w:rPr>
          <w:sz w:val="24"/>
          <w:szCs w:val="24"/>
        </w:rPr>
      </w:pPr>
      <w:r w:rsidRPr="009C4636">
        <w:rPr>
          <w:sz w:val="24"/>
          <w:szCs w:val="24"/>
        </w:rPr>
        <w:t>4.4. В сфере социального партнерства:</w:t>
      </w:r>
    </w:p>
    <w:p w:rsidR="007E42B1" w:rsidRPr="00A765F4" w:rsidRDefault="007E42B1" w:rsidP="007E42B1">
      <w:pPr>
        <w:tabs>
          <w:tab w:val="left" w:pos="1080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организация деятельности территориальной трехсторонней комиссии, координация работы сторон социального партнерства по разработке мероприятий, обеспечивающих выполнение положений, закрепленных в соглашениях соответствующего уровня;</w:t>
      </w:r>
    </w:p>
    <w:p w:rsidR="007E42B1" w:rsidRPr="00A765F4" w:rsidRDefault="007E42B1" w:rsidP="007E42B1">
      <w:pPr>
        <w:tabs>
          <w:tab w:val="left" w:pos="1080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осуществление руководства работой по заключению соглашений на территории муниципального образования </w:t>
      </w:r>
      <w:proofErr w:type="spellStart"/>
      <w:r w:rsidRPr="00A765F4">
        <w:rPr>
          <w:sz w:val="24"/>
          <w:szCs w:val="24"/>
        </w:rPr>
        <w:t>Слюдянский</w:t>
      </w:r>
      <w:proofErr w:type="spellEnd"/>
      <w:r w:rsidRPr="00A765F4">
        <w:rPr>
          <w:sz w:val="24"/>
          <w:szCs w:val="24"/>
        </w:rPr>
        <w:t xml:space="preserve"> район;</w:t>
      </w:r>
    </w:p>
    <w:p w:rsidR="007E42B1" w:rsidRPr="00A765F4" w:rsidRDefault="007E42B1" w:rsidP="007E42B1">
      <w:pPr>
        <w:tabs>
          <w:tab w:val="left" w:pos="1080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- осуществление </w:t>
      </w:r>
      <w:r w:rsidR="00FF262B">
        <w:rPr>
          <w:sz w:val="24"/>
          <w:szCs w:val="24"/>
        </w:rPr>
        <w:t xml:space="preserve">муниципальной услуги по </w:t>
      </w:r>
      <w:r w:rsidRPr="00A765F4">
        <w:rPr>
          <w:sz w:val="24"/>
          <w:szCs w:val="24"/>
        </w:rPr>
        <w:t>уведомительной регистрации коллективных договоров, заключенных в организациях различных форм собственности;</w:t>
      </w:r>
    </w:p>
    <w:p w:rsidR="007E42B1" w:rsidRPr="00A765F4" w:rsidRDefault="007E42B1" w:rsidP="007E42B1">
      <w:pPr>
        <w:tabs>
          <w:tab w:val="left" w:pos="1080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осуществление контроля выполнения коллективных договоров;</w:t>
      </w:r>
    </w:p>
    <w:p w:rsidR="007E42B1" w:rsidRPr="009C4636" w:rsidRDefault="007E42B1" w:rsidP="007E42B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9C4636">
        <w:rPr>
          <w:szCs w:val="24"/>
        </w:rPr>
        <w:t>4.5. В сфере осуществления мер по развитию рынка труда, трудовых ресурсов, кадрового потенциала: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осуществление расчета территориального баланса трудовых ресурсов и занятости населения;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разработка совместно с органами по делам гражданской обороны и чрезвычайным ситуациям планов обеспечения трудовыми ресурсами для решения задач, возникших при чрезвычайных ситуациях, мобилизационной подготовке хозяйственного комплекса территории;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анализ и прогнозирование рынка труда муниципального образования;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lastRenderedPageBreak/>
        <w:t>- прогнозирование спроса и предложения на рабочую силу в профессионально-квалификационном разрезе;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разработка механизмов по регулированию и взаимодействию рынков труда, профессий и образовательных услуг;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подготовка и проведение совещаний, ярмарок, выставок по вопросам развития рынков труда и образовательных услуг;</w:t>
      </w:r>
    </w:p>
    <w:p w:rsidR="007E42B1" w:rsidRPr="00A765F4" w:rsidRDefault="007E42B1" w:rsidP="007E42B1">
      <w:pPr>
        <w:tabs>
          <w:tab w:val="left" w:pos="993"/>
        </w:tabs>
        <w:jc w:val="both"/>
        <w:rPr>
          <w:sz w:val="24"/>
          <w:szCs w:val="24"/>
        </w:rPr>
      </w:pPr>
      <w:r w:rsidRPr="00A765F4">
        <w:rPr>
          <w:sz w:val="24"/>
          <w:szCs w:val="24"/>
        </w:rPr>
        <w:t>- содействие организациям в развитии персонала на производстве, в том числе внутрифирменного обучения.</w:t>
      </w:r>
    </w:p>
    <w:p w:rsidR="007E42B1" w:rsidRPr="009C4636" w:rsidRDefault="007E42B1" w:rsidP="007E42B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C4636">
        <w:rPr>
          <w:sz w:val="24"/>
          <w:szCs w:val="24"/>
        </w:rPr>
        <w:t xml:space="preserve">4.6. В сфере охраны труда: </w:t>
      </w:r>
    </w:p>
    <w:p w:rsidR="007E42B1" w:rsidRPr="00A765F4" w:rsidRDefault="007E42B1" w:rsidP="007E42B1">
      <w:pPr>
        <w:pStyle w:val="a8"/>
        <w:tabs>
          <w:tab w:val="num" w:pos="1209"/>
        </w:tabs>
        <w:ind w:left="0"/>
        <w:rPr>
          <w:rStyle w:val="aa"/>
          <w:szCs w:val="24"/>
        </w:rPr>
      </w:pPr>
      <w:r w:rsidRPr="00A765F4">
        <w:rPr>
          <w:rStyle w:val="aa"/>
          <w:szCs w:val="24"/>
        </w:rPr>
        <w:t xml:space="preserve">- проведение анализа состояния условий и охраны труда в муниципальном образовании </w:t>
      </w:r>
      <w:proofErr w:type="spellStart"/>
      <w:r w:rsidRPr="00A765F4">
        <w:rPr>
          <w:rStyle w:val="aa"/>
          <w:szCs w:val="24"/>
        </w:rPr>
        <w:t>Слюдянский</w:t>
      </w:r>
      <w:proofErr w:type="spellEnd"/>
      <w:r w:rsidRPr="00A765F4">
        <w:rPr>
          <w:rStyle w:val="aa"/>
          <w:szCs w:val="24"/>
        </w:rPr>
        <w:t xml:space="preserve"> район, и подготовка предложений по их  улучшению;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 xml:space="preserve">- принятие участия в организации разработки и реализации территориальной программы по улучшению условий и охраны труда; 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подготовка предложений в проекты областной программы улучшения условий и охраны труда, законодательных и иных нормативных правовых актов по охране труда;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принятие участия в создании и обеспечении работы районной межведомственной комиссии по охране труда;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sz w:val="24"/>
          <w:szCs w:val="24"/>
        </w:rPr>
        <w:t>- обеспечение взаимодействия представителей органов государственной власти, местного самоуправления, работодателей, профсоюзов и других общественных объединений по вопросам охраны труда</w:t>
      </w:r>
      <w:r w:rsidRPr="00A765F4">
        <w:rPr>
          <w:rStyle w:val="aa"/>
          <w:sz w:val="24"/>
          <w:szCs w:val="24"/>
        </w:rPr>
        <w:t>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 xml:space="preserve">- проведение проверки содержания раздела «Охрана труда» коллективных договоров организаций, при их уведомительной регистрации в администрации муниципального образования </w:t>
      </w:r>
      <w:proofErr w:type="spellStart"/>
      <w:r w:rsidRPr="00A765F4">
        <w:rPr>
          <w:rStyle w:val="aa"/>
          <w:sz w:val="24"/>
          <w:szCs w:val="24"/>
        </w:rPr>
        <w:t>Слюдянский</w:t>
      </w:r>
      <w:proofErr w:type="spellEnd"/>
      <w:r w:rsidRPr="00A765F4">
        <w:rPr>
          <w:rStyle w:val="aa"/>
          <w:sz w:val="24"/>
          <w:szCs w:val="24"/>
        </w:rPr>
        <w:t xml:space="preserve"> район;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 xml:space="preserve">- принятие участия в подготовке раздела «Охрана труда» территориального Соглашения между администрацией, объединениями профсоюзов и работодателей;  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подготовка материалов по актуальным вопросам охраны труда для рассмотрения на 3-х  сторонней комиссии муниципального образования по регулированию социально-трудовых отношений, районной межведомственной комиссии по охране труда, областной межведомственной комиссии по охране труда;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оказание помощи организациям, расположенным на территории муниципального образования в организации деятельности служб охраны труда;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сбор сведений о потребности в специалистах по охране труда в организациях района;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взаимодействие с учебными центрами по обучению в сфере охраны труда и подготовка предложений по совершенствованию системы обучения, проверки знаний и повышения квалификации работников по охране труда;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организация работы комиссий по проверке знаний по охране труда муниципального образования;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обследование фактического состояния выполнения требований законодательных и иных нормативных актов по охране труда организациями-соискателями лицензий на отдельные виды деятельности;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принятие участия в комплексных проверках состояния условий и охраны труда, соблюдения законодательства о труде и об охране труда  в организациях муниципального образования совместно с представителями соответствующих органов надзора и контроля;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 xml:space="preserve">- подготовка предложений в соответствующие органы надзора и контроля для рассмотрения и принятия мер, при выявлении нарушений законодательства об охране труда в организациях муниципального образования;  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 xml:space="preserve">- принятие участия в расследовании групповых, тяжелых несчастных случаев и несчастных случаев со смертельным исходом, происшедших в организациях, расположенных на территории муниципального образования </w:t>
      </w:r>
      <w:proofErr w:type="spellStart"/>
      <w:r w:rsidRPr="00A765F4">
        <w:rPr>
          <w:rStyle w:val="aa"/>
          <w:sz w:val="24"/>
          <w:szCs w:val="24"/>
        </w:rPr>
        <w:t>Слюдянский</w:t>
      </w:r>
      <w:proofErr w:type="spellEnd"/>
      <w:r w:rsidRPr="00A765F4">
        <w:rPr>
          <w:rStyle w:val="aa"/>
          <w:sz w:val="24"/>
          <w:szCs w:val="24"/>
        </w:rPr>
        <w:t xml:space="preserve"> район;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содействие реализации Федерального закона «Об обязательном социальном страховании от несчастных случаев на производстве и профессиональных заболеваний»;</w:t>
      </w:r>
    </w:p>
    <w:p w:rsidR="007E42B1" w:rsidRPr="00A765F4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lastRenderedPageBreak/>
        <w:t>- взаимодействие с поставщиками средств индивидуальной защиты в части создания единого банка данных о вышеуказанной продукц</w:t>
      </w:r>
      <w:proofErr w:type="gramStart"/>
      <w:r w:rsidRPr="00A765F4">
        <w:rPr>
          <w:rStyle w:val="aa"/>
          <w:sz w:val="24"/>
          <w:szCs w:val="24"/>
        </w:rPr>
        <w:t>ии и ее</w:t>
      </w:r>
      <w:proofErr w:type="gramEnd"/>
      <w:r w:rsidRPr="00A765F4">
        <w:rPr>
          <w:rStyle w:val="aa"/>
          <w:sz w:val="24"/>
          <w:szCs w:val="24"/>
        </w:rPr>
        <w:t xml:space="preserve"> производителях;</w:t>
      </w:r>
    </w:p>
    <w:p w:rsidR="007E42B1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A765F4">
        <w:rPr>
          <w:rStyle w:val="aa"/>
          <w:sz w:val="24"/>
          <w:szCs w:val="24"/>
        </w:rPr>
        <w:t>- изучение и  распространение передового опыта по охране труда, содействие проведению совещаний, семинаров, выставок по охране труда, смотров-конкурсов, Дней охраны труда на территории муниципального образования.</w:t>
      </w:r>
    </w:p>
    <w:p w:rsidR="007E42B1" w:rsidRPr="009C4636" w:rsidRDefault="007E42B1" w:rsidP="007E42B1">
      <w:pPr>
        <w:tabs>
          <w:tab w:val="num" w:pos="1209"/>
        </w:tabs>
        <w:jc w:val="both"/>
        <w:rPr>
          <w:rStyle w:val="aa"/>
          <w:sz w:val="24"/>
          <w:szCs w:val="24"/>
        </w:rPr>
      </w:pPr>
      <w:r w:rsidRPr="009C4636">
        <w:rPr>
          <w:rStyle w:val="aa"/>
          <w:sz w:val="24"/>
          <w:szCs w:val="24"/>
        </w:rPr>
        <w:t xml:space="preserve">           4.7. В сфере </w:t>
      </w:r>
      <w:r w:rsidRPr="009C4636">
        <w:rPr>
          <w:sz w:val="24"/>
          <w:szCs w:val="24"/>
        </w:rPr>
        <w:t xml:space="preserve">ведения бюджетного и бухгалтерского учета </w:t>
      </w:r>
      <w:proofErr w:type="gramStart"/>
      <w:r w:rsidRPr="009C4636">
        <w:rPr>
          <w:sz w:val="24"/>
          <w:szCs w:val="24"/>
        </w:rPr>
        <w:t>исполнения сметы расходов администрации муниципального образования</w:t>
      </w:r>
      <w:proofErr w:type="gramEnd"/>
      <w:r w:rsidRPr="009C4636">
        <w:rPr>
          <w:sz w:val="24"/>
          <w:szCs w:val="24"/>
        </w:rPr>
        <w:t xml:space="preserve"> </w:t>
      </w:r>
      <w:proofErr w:type="spellStart"/>
      <w:r w:rsidRPr="009C4636">
        <w:rPr>
          <w:sz w:val="24"/>
          <w:szCs w:val="24"/>
        </w:rPr>
        <w:t>Слюдянский</w:t>
      </w:r>
      <w:proofErr w:type="spellEnd"/>
      <w:r w:rsidRPr="009C4636">
        <w:rPr>
          <w:sz w:val="24"/>
          <w:szCs w:val="24"/>
        </w:rPr>
        <w:t xml:space="preserve"> район: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осуществление предварительного и последующего контроля за своевременным  и правильным оформлением документов и законности совершаемых операций;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 xml:space="preserve">- систематический </w:t>
      </w:r>
      <w:proofErr w:type="gramStart"/>
      <w:r w:rsidRPr="00840316">
        <w:rPr>
          <w:szCs w:val="24"/>
        </w:rPr>
        <w:t>контроль за</w:t>
      </w:r>
      <w:proofErr w:type="gramEnd"/>
      <w:r w:rsidRPr="00840316">
        <w:rPr>
          <w:szCs w:val="24"/>
        </w:rPr>
        <w:t xml:space="preserve"> ходом исполнения смет  расходов, по бюджетным  средствам и средствам, полученным из внебюджетных источников, за  правильным и экономным  расходованием средств, в соответствии  с выделенными ассигнованиями и их целевым назначением по утвержденным сметам, с учетом внесенных  в них изменений;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 xml:space="preserve">- </w:t>
      </w:r>
      <w:proofErr w:type="gramStart"/>
      <w:r w:rsidRPr="00840316">
        <w:rPr>
          <w:szCs w:val="24"/>
        </w:rPr>
        <w:t>контроль за</w:t>
      </w:r>
      <w:proofErr w:type="gramEnd"/>
      <w:r w:rsidRPr="00840316">
        <w:rPr>
          <w:szCs w:val="24"/>
        </w:rPr>
        <w:t xml:space="preserve"> сохранностью  денежных средств, и других  материальных ценностей в местах их хранения и эксплуатации;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 xml:space="preserve">- начисление и выплата в установленные сроки заработной платы  и пособий  по временной нетрудоспособности работникам   администрации муниципального  района и лицам  нештатного состава,  а также  правильное исчисление и удержание </w:t>
      </w:r>
      <w:proofErr w:type="gramStart"/>
      <w:r w:rsidRPr="00840316">
        <w:rPr>
          <w:szCs w:val="24"/>
        </w:rPr>
        <w:t>налогов</w:t>
      </w:r>
      <w:proofErr w:type="gramEnd"/>
      <w:r w:rsidRPr="00840316">
        <w:rPr>
          <w:szCs w:val="24"/>
        </w:rPr>
        <w:t xml:space="preserve">  и своевременное их перечисление  в бюджет  РФ;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составление и согласование с мэром района смет расходов по бюджетным  средствам и расчетов к ним, ведение учета расчетов по финансированию кассовых и фактических расходов, анализ исполнения смет  расходов по всем  видам средств;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обеспечение строгого соблюдения кассовой и расчетной дисциплины расходования полученных средств  по назначению;</w:t>
      </w:r>
    </w:p>
    <w:p w:rsidR="007E42B1" w:rsidRPr="00840316" w:rsidRDefault="007E42B1" w:rsidP="007E42B1">
      <w:pPr>
        <w:pStyle w:val="2"/>
        <w:ind w:left="705" w:hanging="705"/>
        <w:rPr>
          <w:szCs w:val="24"/>
        </w:rPr>
      </w:pPr>
      <w:r w:rsidRPr="00840316">
        <w:rPr>
          <w:szCs w:val="24"/>
        </w:rPr>
        <w:t>- составление штатного расписания</w:t>
      </w:r>
      <w:proofErr w:type="gramStart"/>
      <w:r w:rsidRPr="00840316">
        <w:rPr>
          <w:szCs w:val="24"/>
        </w:rPr>
        <w:t xml:space="preserve"> ,</w:t>
      </w:r>
      <w:proofErr w:type="gramEnd"/>
      <w:r w:rsidRPr="00840316">
        <w:rPr>
          <w:szCs w:val="24"/>
        </w:rPr>
        <w:t xml:space="preserve"> контроль за его соблюдением;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своевременное проведение расчетов,  возникающих в процессе  исполнения смет с организациями и отдельными физическими лицами;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организация проведения в установленные сроки, по распоряжению мэра района  инвентаризации имущества,  денежных средств и расчетов и  непосредственное участие в проведении этой работы, а также  своевременное и правильное определение результатов инвентаризации и отражение их в учете;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проведение инструктажа материально ответственных лиц по вопросам учета и сохранности ценностей, находящихся  на ответственном хранении;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применение средств  автоматизации при выполнении учетных работ;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составление и  представление в установленном порядке и в предусмотренные сроки  бухгалтерской, статистической отчетности, налоговой отчетности и налоговых деклараций в государственные, социальные, внебюджетные фонды;</w:t>
      </w:r>
    </w:p>
    <w:p w:rsidR="007E42B1" w:rsidRPr="00840316" w:rsidRDefault="007E42B1" w:rsidP="009C4636">
      <w:pPr>
        <w:pStyle w:val="2"/>
        <w:rPr>
          <w:szCs w:val="24"/>
        </w:rPr>
      </w:pPr>
      <w:r w:rsidRPr="00840316">
        <w:rPr>
          <w:szCs w:val="24"/>
        </w:rPr>
        <w:t>- участие в подготовке постановлений и распоряж</w:t>
      </w:r>
      <w:r w:rsidR="009C4636">
        <w:rPr>
          <w:szCs w:val="24"/>
        </w:rPr>
        <w:t xml:space="preserve">ений, относящихся к компетенции </w:t>
      </w:r>
      <w:r w:rsidRPr="00840316">
        <w:rPr>
          <w:szCs w:val="24"/>
        </w:rPr>
        <w:t>отдела;</w:t>
      </w:r>
    </w:p>
    <w:p w:rsidR="007E42B1" w:rsidRPr="00840316" w:rsidRDefault="007E42B1" w:rsidP="007E42B1">
      <w:pPr>
        <w:pStyle w:val="2"/>
        <w:ind w:left="705" w:hanging="705"/>
        <w:rPr>
          <w:szCs w:val="24"/>
        </w:rPr>
      </w:pPr>
      <w:r w:rsidRPr="00840316">
        <w:rPr>
          <w:szCs w:val="24"/>
        </w:rPr>
        <w:t>- представление оперативной  информации для руководства  администрации района;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применение утвержденных в установленном порядке унифицированных типовых форм первичной учетной документации, строгое соблюдение порядка оформления этих документов;</w:t>
      </w:r>
    </w:p>
    <w:p w:rsidR="007E42B1" w:rsidRPr="00840316" w:rsidRDefault="007E42B1" w:rsidP="007E42B1">
      <w:pPr>
        <w:pStyle w:val="2"/>
        <w:rPr>
          <w:szCs w:val="24"/>
        </w:rPr>
      </w:pPr>
      <w:r w:rsidRPr="00840316">
        <w:rPr>
          <w:szCs w:val="24"/>
        </w:rPr>
        <w:t>- хранение документов и регистров бухгалтерского  учета в соответствии с правилами организации государственного архивного дела;</w:t>
      </w:r>
    </w:p>
    <w:p w:rsidR="007E42B1" w:rsidRPr="009C4636" w:rsidRDefault="007E42B1" w:rsidP="007E42B1">
      <w:pPr>
        <w:jc w:val="both"/>
        <w:rPr>
          <w:iCs/>
          <w:sz w:val="24"/>
          <w:szCs w:val="24"/>
        </w:rPr>
      </w:pPr>
      <w:r w:rsidRPr="009C4636">
        <w:rPr>
          <w:sz w:val="23"/>
        </w:rPr>
        <w:t xml:space="preserve">         4.8. </w:t>
      </w:r>
      <w:r w:rsidRPr="009C4636">
        <w:rPr>
          <w:iCs/>
          <w:sz w:val="24"/>
          <w:szCs w:val="24"/>
        </w:rPr>
        <w:t xml:space="preserve"> В области кадрового обеспечения администрации МО </w:t>
      </w:r>
      <w:proofErr w:type="spellStart"/>
      <w:r w:rsidRPr="009C4636">
        <w:rPr>
          <w:iCs/>
          <w:sz w:val="24"/>
          <w:szCs w:val="24"/>
        </w:rPr>
        <w:t>Слюдянский</w:t>
      </w:r>
      <w:proofErr w:type="spellEnd"/>
      <w:r w:rsidRPr="009C4636">
        <w:rPr>
          <w:iCs/>
          <w:sz w:val="24"/>
          <w:szCs w:val="24"/>
        </w:rPr>
        <w:t xml:space="preserve"> район: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 w:rsidRPr="00DD44A0">
        <w:rPr>
          <w:sz w:val="24"/>
          <w:szCs w:val="24"/>
        </w:rPr>
        <w:t xml:space="preserve">-  </w:t>
      </w:r>
      <w:r>
        <w:rPr>
          <w:sz w:val="24"/>
          <w:szCs w:val="24"/>
        </w:rPr>
        <w:t>о</w:t>
      </w:r>
      <w:r w:rsidRPr="00DD44A0">
        <w:rPr>
          <w:sz w:val="24"/>
          <w:szCs w:val="24"/>
        </w:rPr>
        <w:t xml:space="preserve">рганизация учета кадров администрации муниципального образования </w:t>
      </w:r>
      <w:proofErr w:type="spellStart"/>
      <w:r w:rsidRPr="00DD44A0">
        <w:rPr>
          <w:sz w:val="24"/>
          <w:szCs w:val="24"/>
        </w:rPr>
        <w:t>Слюдянский</w:t>
      </w:r>
      <w:proofErr w:type="spellEnd"/>
      <w:r w:rsidRPr="00DD44A0">
        <w:rPr>
          <w:sz w:val="24"/>
          <w:szCs w:val="24"/>
        </w:rPr>
        <w:t xml:space="preserve"> район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 w:rsidRPr="00DD44A0">
        <w:rPr>
          <w:sz w:val="24"/>
          <w:szCs w:val="24"/>
        </w:rPr>
        <w:t xml:space="preserve">-  осуществление </w:t>
      </w:r>
      <w:proofErr w:type="gramStart"/>
      <w:r w:rsidRPr="00DD44A0">
        <w:rPr>
          <w:sz w:val="24"/>
          <w:szCs w:val="24"/>
        </w:rPr>
        <w:t>контроля за</w:t>
      </w:r>
      <w:proofErr w:type="gramEnd"/>
      <w:r w:rsidRPr="00DD44A0">
        <w:rPr>
          <w:sz w:val="24"/>
          <w:szCs w:val="24"/>
        </w:rPr>
        <w:t xml:space="preserve"> соблюдением трудового законодательства;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 w:rsidRPr="00DD44A0">
        <w:rPr>
          <w:sz w:val="24"/>
          <w:szCs w:val="24"/>
        </w:rPr>
        <w:t>-  организация  рассмотрения случаев нарушения трудовой дисциплины, а также трудовых споров, возникающих между работниками  работодателем по применению законодательных актов о труде;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 w:rsidRPr="00DD44A0">
        <w:rPr>
          <w:sz w:val="24"/>
          <w:szCs w:val="24"/>
        </w:rPr>
        <w:lastRenderedPageBreak/>
        <w:t>-  организация работы по укреплению трудовой дисциплины (учет рабочего времени, ведения табеля учета рабочего времени);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44A0">
        <w:rPr>
          <w:sz w:val="24"/>
          <w:szCs w:val="24"/>
        </w:rPr>
        <w:t>участие в работе комиссии по расследованию несчастных случаев, связанных с выполнением должностных обязанностей рабочими и служащими администрации муниципального района;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44A0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DD44A0">
        <w:rPr>
          <w:sz w:val="24"/>
          <w:szCs w:val="24"/>
        </w:rPr>
        <w:t xml:space="preserve"> документов, необходимых для назначения государственных пенсий работникам  администрации муниципального района и установления </w:t>
      </w:r>
      <w:r w:rsidR="009C4636">
        <w:rPr>
          <w:sz w:val="24"/>
          <w:szCs w:val="24"/>
        </w:rPr>
        <w:t>пенсии за выслугу лет</w:t>
      </w:r>
      <w:r w:rsidRPr="00DD44A0">
        <w:rPr>
          <w:sz w:val="24"/>
          <w:szCs w:val="24"/>
        </w:rPr>
        <w:t xml:space="preserve"> согласно законодательству; </w:t>
      </w:r>
    </w:p>
    <w:p w:rsidR="007E42B1" w:rsidRPr="00DD44A0" w:rsidRDefault="007E42B1" w:rsidP="007E42B1">
      <w:pPr>
        <w:jc w:val="both"/>
        <w:rPr>
          <w:sz w:val="24"/>
          <w:szCs w:val="24"/>
        </w:rPr>
      </w:pPr>
      <w:r w:rsidRPr="00DD44A0">
        <w:rPr>
          <w:sz w:val="24"/>
          <w:szCs w:val="24"/>
        </w:rPr>
        <w:t>-  подгот</w:t>
      </w:r>
      <w:r>
        <w:rPr>
          <w:sz w:val="24"/>
          <w:szCs w:val="24"/>
        </w:rPr>
        <w:t>овка документов</w:t>
      </w:r>
      <w:r w:rsidRPr="00DD44A0">
        <w:rPr>
          <w:sz w:val="24"/>
          <w:szCs w:val="24"/>
        </w:rPr>
        <w:t xml:space="preserve"> для бухгалтерии по оплате за выслугу лет</w:t>
      </w:r>
      <w:r>
        <w:rPr>
          <w:sz w:val="24"/>
          <w:szCs w:val="24"/>
        </w:rPr>
        <w:t>,</w:t>
      </w:r>
      <w:r w:rsidRPr="00DD44A0">
        <w:rPr>
          <w:sz w:val="24"/>
          <w:szCs w:val="24"/>
        </w:rPr>
        <w:t xml:space="preserve"> выда</w:t>
      </w:r>
      <w:r w:rsidR="009C4636">
        <w:rPr>
          <w:sz w:val="24"/>
          <w:szCs w:val="24"/>
        </w:rPr>
        <w:t>ча соответствующих</w:t>
      </w:r>
      <w:r w:rsidRPr="00DD44A0">
        <w:rPr>
          <w:sz w:val="24"/>
          <w:szCs w:val="24"/>
        </w:rPr>
        <w:t xml:space="preserve"> справ</w:t>
      </w:r>
      <w:r w:rsidR="009C4636">
        <w:rPr>
          <w:sz w:val="24"/>
          <w:szCs w:val="24"/>
        </w:rPr>
        <w:t>о</w:t>
      </w:r>
      <w:r w:rsidRPr="00DD44A0">
        <w:rPr>
          <w:sz w:val="24"/>
          <w:szCs w:val="24"/>
        </w:rPr>
        <w:t>к по требованию работников  администрации района;</w:t>
      </w:r>
    </w:p>
    <w:p w:rsidR="007E42B1" w:rsidRPr="00A558F1" w:rsidRDefault="007E42B1" w:rsidP="007E42B1">
      <w:pPr>
        <w:jc w:val="both"/>
        <w:rPr>
          <w:sz w:val="24"/>
          <w:szCs w:val="24"/>
        </w:rPr>
      </w:pPr>
      <w:r w:rsidRPr="00DD44A0">
        <w:rPr>
          <w:sz w:val="24"/>
          <w:szCs w:val="24"/>
        </w:rPr>
        <w:t>-  обеспечива</w:t>
      </w:r>
      <w:r>
        <w:rPr>
          <w:sz w:val="24"/>
          <w:szCs w:val="24"/>
        </w:rPr>
        <w:t>е</w:t>
      </w:r>
      <w:r w:rsidRPr="00DD44A0">
        <w:rPr>
          <w:sz w:val="24"/>
          <w:szCs w:val="24"/>
        </w:rPr>
        <w:t xml:space="preserve">т учет граждан, находящихся в запасе и осуществляет сверку с военным </w:t>
      </w:r>
      <w:r w:rsidRPr="00A558F1">
        <w:rPr>
          <w:sz w:val="24"/>
          <w:szCs w:val="24"/>
        </w:rPr>
        <w:t xml:space="preserve">комиссариатом </w:t>
      </w:r>
      <w:proofErr w:type="spellStart"/>
      <w:r w:rsidRPr="00A558F1">
        <w:rPr>
          <w:sz w:val="24"/>
          <w:szCs w:val="24"/>
        </w:rPr>
        <w:t>Слюдянского</w:t>
      </w:r>
      <w:proofErr w:type="spellEnd"/>
      <w:r w:rsidRPr="00A558F1">
        <w:rPr>
          <w:sz w:val="24"/>
          <w:szCs w:val="24"/>
        </w:rPr>
        <w:t xml:space="preserve"> района.</w:t>
      </w:r>
    </w:p>
    <w:p w:rsidR="007E42B1" w:rsidRPr="00A558F1" w:rsidRDefault="007E42B1" w:rsidP="007E42B1">
      <w:pPr>
        <w:shd w:val="clear" w:color="auto" w:fill="FFFFFF"/>
        <w:tabs>
          <w:tab w:val="left" w:pos="90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58F1">
        <w:rPr>
          <w:sz w:val="24"/>
          <w:szCs w:val="24"/>
        </w:rPr>
        <w:t>в</w:t>
      </w:r>
      <w:r>
        <w:rPr>
          <w:sz w:val="24"/>
          <w:szCs w:val="24"/>
        </w:rPr>
        <w:t xml:space="preserve">едение </w:t>
      </w:r>
      <w:r w:rsidRPr="00A558F1">
        <w:rPr>
          <w:sz w:val="24"/>
          <w:szCs w:val="24"/>
        </w:rPr>
        <w:t>реестр</w:t>
      </w:r>
      <w:r>
        <w:rPr>
          <w:sz w:val="24"/>
          <w:szCs w:val="24"/>
        </w:rPr>
        <w:t>а</w:t>
      </w:r>
      <w:r w:rsidRPr="00A558F1">
        <w:rPr>
          <w:sz w:val="24"/>
          <w:szCs w:val="24"/>
        </w:rPr>
        <w:t xml:space="preserve"> муниципальных служащ</w:t>
      </w:r>
      <w:r>
        <w:rPr>
          <w:sz w:val="24"/>
          <w:szCs w:val="24"/>
        </w:rPr>
        <w:t>их, в соответствии с положением.</w:t>
      </w:r>
    </w:p>
    <w:p w:rsidR="007E42B1" w:rsidRPr="00FF262B" w:rsidRDefault="007E42B1" w:rsidP="007E42B1">
      <w:pPr>
        <w:pStyle w:val="2"/>
        <w:rPr>
          <w:sz w:val="23"/>
        </w:rPr>
      </w:pPr>
      <w:r w:rsidRPr="00FF262B">
        <w:rPr>
          <w:sz w:val="23"/>
        </w:rPr>
        <w:t xml:space="preserve">           4.9. В сфере архивного дела:</w:t>
      </w:r>
    </w:p>
    <w:p w:rsidR="007E42B1" w:rsidRPr="00C53930" w:rsidRDefault="007E42B1" w:rsidP="007E42B1">
      <w:pPr>
        <w:pStyle w:val="2"/>
        <w:rPr>
          <w:i/>
          <w:sz w:val="23"/>
        </w:rPr>
      </w:pPr>
      <w:r w:rsidRPr="00911F7D">
        <w:rPr>
          <w:szCs w:val="24"/>
        </w:rPr>
        <w:t>Обеспеч</w:t>
      </w:r>
      <w:r>
        <w:rPr>
          <w:szCs w:val="24"/>
        </w:rPr>
        <w:t>ение</w:t>
      </w:r>
      <w:r w:rsidRPr="00911F7D">
        <w:rPr>
          <w:szCs w:val="24"/>
        </w:rPr>
        <w:t xml:space="preserve"> хранени</w:t>
      </w:r>
      <w:r>
        <w:rPr>
          <w:szCs w:val="24"/>
        </w:rPr>
        <w:t>я</w:t>
      </w:r>
      <w:r w:rsidRPr="00911F7D">
        <w:rPr>
          <w:szCs w:val="24"/>
        </w:rPr>
        <w:t>: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архивных фондов и архивных документов на различных видах носителей, входящих в состав Архивного фонда Российской Федерации и являющихся муниципальной собственностью;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архивных фондов и архивных документов, являющихся областной государственной собственностью и переданных на хранение в архивный отдел в соответствии с законодательством области;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том числе личного происхождения;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архивных фондов и архивных документов по личному составу, поступивших на хранение в установленном порядке;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печатных, аудиовизуальных и других материалов, дополняющих фонды архивного отдела;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учетных документов, архивных справочников и других материалов, необходимых для осуществления его практической деятельности.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при</w:t>
      </w:r>
      <w:r>
        <w:rPr>
          <w:sz w:val="24"/>
          <w:szCs w:val="24"/>
        </w:rPr>
        <w:t>ем</w:t>
      </w:r>
      <w:r w:rsidRPr="00911F7D">
        <w:rPr>
          <w:sz w:val="24"/>
          <w:szCs w:val="24"/>
        </w:rPr>
        <w:t xml:space="preserve"> на депозитарное хранение при наличии свободных площадей и необходимых условий, документ</w:t>
      </w:r>
      <w:r>
        <w:rPr>
          <w:sz w:val="24"/>
          <w:szCs w:val="24"/>
        </w:rPr>
        <w:t>ов</w:t>
      </w:r>
      <w:r w:rsidRPr="00911F7D">
        <w:rPr>
          <w:sz w:val="24"/>
          <w:szCs w:val="24"/>
        </w:rPr>
        <w:t xml:space="preserve"> действующих муниципальных, государственных, общественных организаций и</w:t>
      </w:r>
      <w:r>
        <w:rPr>
          <w:sz w:val="24"/>
          <w:szCs w:val="24"/>
        </w:rPr>
        <w:t xml:space="preserve"> граждан на договорных условиях;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при</w:t>
      </w:r>
      <w:r>
        <w:rPr>
          <w:sz w:val="24"/>
          <w:szCs w:val="24"/>
        </w:rPr>
        <w:t>ем</w:t>
      </w:r>
      <w:r w:rsidRPr="00911F7D">
        <w:rPr>
          <w:sz w:val="24"/>
          <w:szCs w:val="24"/>
        </w:rPr>
        <w:t xml:space="preserve"> от негосударственных организаций на хранение архивны</w:t>
      </w:r>
      <w:r>
        <w:rPr>
          <w:sz w:val="24"/>
          <w:szCs w:val="24"/>
        </w:rPr>
        <w:t>х</w:t>
      </w:r>
      <w:r w:rsidRPr="00911F7D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911F7D">
        <w:rPr>
          <w:sz w:val="24"/>
          <w:szCs w:val="24"/>
        </w:rPr>
        <w:t xml:space="preserve"> в порядке и на условиях договоров между собственником  и архивным отделом, действующ</w:t>
      </w:r>
      <w:r>
        <w:rPr>
          <w:sz w:val="24"/>
          <w:szCs w:val="24"/>
        </w:rPr>
        <w:t>и</w:t>
      </w:r>
      <w:r w:rsidRPr="00911F7D">
        <w:rPr>
          <w:sz w:val="24"/>
          <w:szCs w:val="24"/>
        </w:rPr>
        <w:t>м от имени администрации по доверенности.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11F7D">
        <w:rPr>
          <w:sz w:val="24"/>
          <w:szCs w:val="24"/>
        </w:rPr>
        <w:t>ров</w:t>
      </w:r>
      <w:r>
        <w:rPr>
          <w:sz w:val="24"/>
          <w:szCs w:val="24"/>
        </w:rPr>
        <w:t>е</w:t>
      </w:r>
      <w:r w:rsidRPr="00911F7D">
        <w:rPr>
          <w:sz w:val="24"/>
          <w:szCs w:val="24"/>
        </w:rPr>
        <w:t>д</w:t>
      </w:r>
      <w:r>
        <w:rPr>
          <w:sz w:val="24"/>
          <w:szCs w:val="24"/>
        </w:rPr>
        <w:t>ение</w:t>
      </w:r>
      <w:r w:rsidRPr="00911F7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911F7D">
        <w:rPr>
          <w:sz w:val="24"/>
          <w:szCs w:val="24"/>
        </w:rPr>
        <w:t xml:space="preserve"> по созданию оптимальных условий </w:t>
      </w:r>
      <w:r>
        <w:rPr>
          <w:sz w:val="24"/>
          <w:szCs w:val="24"/>
        </w:rPr>
        <w:t xml:space="preserve">для </w:t>
      </w:r>
      <w:r w:rsidRPr="00911F7D">
        <w:rPr>
          <w:sz w:val="24"/>
          <w:szCs w:val="24"/>
        </w:rPr>
        <w:t>хранения документов и обеспечению их физической сохранности.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911F7D">
        <w:rPr>
          <w:sz w:val="24"/>
          <w:szCs w:val="24"/>
        </w:rPr>
        <w:t>еде</w:t>
      </w:r>
      <w:r>
        <w:rPr>
          <w:sz w:val="24"/>
          <w:szCs w:val="24"/>
        </w:rPr>
        <w:t>ние</w:t>
      </w:r>
      <w:r w:rsidRPr="00911F7D">
        <w:rPr>
          <w:sz w:val="24"/>
          <w:szCs w:val="24"/>
        </w:rPr>
        <w:t xml:space="preserve"> в установленном порядке учет</w:t>
      </w:r>
      <w:r>
        <w:rPr>
          <w:sz w:val="24"/>
          <w:szCs w:val="24"/>
        </w:rPr>
        <w:t>а</w:t>
      </w:r>
      <w:r w:rsidRPr="00911F7D">
        <w:rPr>
          <w:sz w:val="24"/>
          <w:szCs w:val="24"/>
        </w:rPr>
        <w:t xml:space="preserve"> документов, хранящихся в отделе, и представле</w:t>
      </w:r>
      <w:r>
        <w:rPr>
          <w:sz w:val="24"/>
          <w:szCs w:val="24"/>
        </w:rPr>
        <w:t>ние</w:t>
      </w:r>
      <w:r w:rsidRPr="00911F7D">
        <w:rPr>
          <w:sz w:val="24"/>
          <w:szCs w:val="24"/>
        </w:rPr>
        <w:t xml:space="preserve"> в архивное агентство Иркутской области сведени</w:t>
      </w:r>
      <w:r>
        <w:rPr>
          <w:sz w:val="24"/>
          <w:szCs w:val="24"/>
        </w:rPr>
        <w:t>й</w:t>
      </w:r>
      <w:r w:rsidRPr="00911F7D">
        <w:rPr>
          <w:sz w:val="24"/>
          <w:szCs w:val="24"/>
        </w:rPr>
        <w:t xml:space="preserve"> об изменениях в составе и объеме фондов.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комплектование архивными документами в соответствии со своим профилем, в этих целях: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11F7D">
        <w:rPr>
          <w:sz w:val="24"/>
          <w:szCs w:val="24"/>
        </w:rPr>
        <w:t>составл</w:t>
      </w:r>
      <w:r>
        <w:rPr>
          <w:sz w:val="24"/>
          <w:szCs w:val="24"/>
        </w:rPr>
        <w:t>ение</w:t>
      </w:r>
      <w:r w:rsidRPr="00911F7D">
        <w:rPr>
          <w:sz w:val="24"/>
          <w:szCs w:val="24"/>
        </w:rPr>
        <w:t xml:space="preserve"> и ве</w:t>
      </w:r>
      <w:r>
        <w:rPr>
          <w:sz w:val="24"/>
          <w:szCs w:val="24"/>
        </w:rPr>
        <w:t>дение</w:t>
      </w:r>
      <w:r w:rsidRPr="00911F7D">
        <w:rPr>
          <w:sz w:val="24"/>
          <w:szCs w:val="24"/>
        </w:rPr>
        <w:t xml:space="preserve"> в установленном порядке списк</w:t>
      </w:r>
      <w:r>
        <w:rPr>
          <w:sz w:val="24"/>
          <w:szCs w:val="24"/>
        </w:rPr>
        <w:t xml:space="preserve">ов </w:t>
      </w:r>
      <w:r w:rsidRPr="00911F7D">
        <w:rPr>
          <w:sz w:val="24"/>
          <w:szCs w:val="24"/>
        </w:rPr>
        <w:t>источников комплектования архивного отдела;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11F7D">
        <w:rPr>
          <w:sz w:val="24"/>
          <w:szCs w:val="24"/>
        </w:rPr>
        <w:t>организ</w:t>
      </w:r>
      <w:r>
        <w:rPr>
          <w:sz w:val="24"/>
          <w:szCs w:val="24"/>
        </w:rPr>
        <w:t>ация</w:t>
      </w:r>
      <w:r w:rsidRPr="00911F7D">
        <w:rPr>
          <w:sz w:val="24"/>
          <w:szCs w:val="24"/>
        </w:rPr>
        <w:t xml:space="preserve"> отбор</w:t>
      </w:r>
      <w:r>
        <w:rPr>
          <w:sz w:val="24"/>
          <w:szCs w:val="24"/>
        </w:rPr>
        <w:t>а, упорядочения, передачи</w:t>
      </w:r>
      <w:r w:rsidRPr="00911F7D">
        <w:rPr>
          <w:sz w:val="24"/>
          <w:szCs w:val="24"/>
        </w:rPr>
        <w:t>,  прием</w:t>
      </w:r>
      <w:r>
        <w:rPr>
          <w:sz w:val="24"/>
          <w:szCs w:val="24"/>
        </w:rPr>
        <w:t>а</w:t>
      </w:r>
      <w:r w:rsidRPr="00911F7D">
        <w:rPr>
          <w:sz w:val="24"/>
          <w:szCs w:val="24"/>
        </w:rPr>
        <w:t xml:space="preserve"> </w:t>
      </w:r>
      <w:r>
        <w:rPr>
          <w:sz w:val="24"/>
          <w:szCs w:val="24"/>
        </w:rPr>
        <w:t>архивных документов на хранение;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11F7D">
        <w:rPr>
          <w:sz w:val="24"/>
          <w:szCs w:val="24"/>
        </w:rPr>
        <w:t>каз</w:t>
      </w:r>
      <w:r>
        <w:rPr>
          <w:sz w:val="24"/>
          <w:szCs w:val="24"/>
        </w:rPr>
        <w:t>ание</w:t>
      </w:r>
      <w:r w:rsidRPr="00911F7D">
        <w:rPr>
          <w:sz w:val="24"/>
          <w:szCs w:val="24"/>
        </w:rPr>
        <w:t xml:space="preserve"> организационн</w:t>
      </w:r>
      <w:r>
        <w:rPr>
          <w:sz w:val="24"/>
          <w:szCs w:val="24"/>
        </w:rPr>
        <w:t>ой</w:t>
      </w:r>
      <w:r w:rsidRPr="00911F7D">
        <w:rPr>
          <w:sz w:val="24"/>
          <w:szCs w:val="24"/>
        </w:rPr>
        <w:t xml:space="preserve"> и методическ</w:t>
      </w:r>
      <w:r>
        <w:rPr>
          <w:sz w:val="24"/>
          <w:szCs w:val="24"/>
        </w:rPr>
        <w:t>ой помощи</w:t>
      </w:r>
      <w:r w:rsidRPr="00911F7D">
        <w:rPr>
          <w:sz w:val="24"/>
          <w:szCs w:val="24"/>
        </w:rPr>
        <w:t xml:space="preserve"> ведомственным архивам органов местного самоуправления, муниципальных организаций, содействие организациям других форм собственности в сохранении, комплектовании и использовании их архивов, включая: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11F7D">
        <w:rPr>
          <w:sz w:val="24"/>
          <w:szCs w:val="24"/>
        </w:rPr>
        <w:t>проведение проверок состояния делопроизводства и ведомственного хранения документов, в том числе по личному составу;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ведение в установленном порядке учета документов, хранящихся в архивах источников комплектования архивного отдела и других организациях, находящихся на территории муниципального образования;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рассмотрение и согласование положений о ведомственных архивах, экспертных комиссиях, номенклатур дел источников комплектования архивного отдела и инструкций по делопроизводству;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рассмотрение и представление в архивное агентство Иркутской области поступивших от организаций описей дел постоянного хранения и по личному составу;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проведение совещаний, семинаров, консультаций по вопросам организации и методики работы с документами;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911F7D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я</w:t>
      </w:r>
      <w:r w:rsidRPr="00911F7D">
        <w:rPr>
          <w:sz w:val="24"/>
          <w:szCs w:val="24"/>
        </w:rPr>
        <w:t xml:space="preserve"> мероприятий по улучшению работы ведомственных архивов, </w:t>
      </w:r>
      <w:r>
        <w:rPr>
          <w:sz w:val="24"/>
          <w:szCs w:val="24"/>
        </w:rPr>
        <w:t xml:space="preserve">по </w:t>
      </w:r>
      <w:r w:rsidRPr="00911F7D">
        <w:rPr>
          <w:sz w:val="24"/>
          <w:szCs w:val="24"/>
        </w:rPr>
        <w:t xml:space="preserve">организации документов в делопроизводстве, </w:t>
      </w:r>
      <w:r>
        <w:rPr>
          <w:sz w:val="24"/>
          <w:szCs w:val="24"/>
        </w:rPr>
        <w:t xml:space="preserve">по </w:t>
      </w:r>
      <w:r w:rsidRPr="00911F7D">
        <w:rPr>
          <w:sz w:val="24"/>
          <w:szCs w:val="24"/>
        </w:rPr>
        <w:t>повышению квалификации работников ведомственных архивов делопроизводственных служб.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F7D">
        <w:rPr>
          <w:sz w:val="24"/>
          <w:szCs w:val="24"/>
        </w:rPr>
        <w:t xml:space="preserve">информирование органов местного самоуправления, организаций, </w:t>
      </w:r>
      <w:r>
        <w:rPr>
          <w:sz w:val="24"/>
          <w:szCs w:val="24"/>
        </w:rPr>
        <w:t xml:space="preserve">по </w:t>
      </w:r>
      <w:r w:rsidRPr="00911F7D">
        <w:rPr>
          <w:sz w:val="24"/>
          <w:szCs w:val="24"/>
        </w:rPr>
        <w:t>использовани</w:t>
      </w:r>
      <w:r>
        <w:rPr>
          <w:sz w:val="24"/>
          <w:szCs w:val="24"/>
        </w:rPr>
        <w:t>ю</w:t>
      </w:r>
      <w:r w:rsidRPr="00911F7D">
        <w:rPr>
          <w:sz w:val="24"/>
          <w:szCs w:val="24"/>
        </w:rPr>
        <w:t xml:space="preserve"> архивных документов для удовлетворения прав граждан на архивную информацию в том числе: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11F7D">
        <w:rPr>
          <w:sz w:val="24"/>
          <w:szCs w:val="24"/>
        </w:rPr>
        <w:t>информирование органов местного самоуправления, организаций района о составе и содержании документов, хранящихся в архивном отделе, исполнение запросов юридических и физических лиц на документную информацию;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11F7D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911F7D">
        <w:rPr>
          <w:sz w:val="24"/>
          <w:szCs w:val="24"/>
        </w:rPr>
        <w:t xml:space="preserve"> работы пользователей документами, изготовление копий документов по их запросам, подготовк</w:t>
      </w:r>
      <w:r>
        <w:rPr>
          <w:sz w:val="24"/>
          <w:szCs w:val="24"/>
        </w:rPr>
        <w:t>а</w:t>
      </w:r>
      <w:r w:rsidRPr="00911F7D">
        <w:rPr>
          <w:sz w:val="24"/>
          <w:szCs w:val="24"/>
        </w:rPr>
        <w:t xml:space="preserve"> документальных выставок, материалов для средств массовой информации, проведение встреч с общественностью и </w:t>
      </w:r>
      <w:proofErr w:type="spellStart"/>
      <w:r w:rsidRPr="00911F7D">
        <w:rPr>
          <w:sz w:val="24"/>
          <w:szCs w:val="24"/>
        </w:rPr>
        <w:t>публикаторск</w:t>
      </w:r>
      <w:r>
        <w:rPr>
          <w:sz w:val="24"/>
          <w:szCs w:val="24"/>
        </w:rPr>
        <w:t>ая</w:t>
      </w:r>
      <w:proofErr w:type="spellEnd"/>
      <w:r w:rsidRPr="00911F7D">
        <w:rPr>
          <w:sz w:val="24"/>
          <w:szCs w:val="24"/>
        </w:rPr>
        <w:t xml:space="preserve"> деятельность;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11F7D">
        <w:rPr>
          <w:sz w:val="24"/>
          <w:szCs w:val="24"/>
        </w:rPr>
        <w:t xml:space="preserve">исполнение </w:t>
      </w:r>
      <w:r w:rsidR="00086144">
        <w:rPr>
          <w:sz w:val="24"/>
          <w:szCs w:val="24"/>
        </w:rPr>
        <w:t xml:space="preserve">муниципальной услуги по </w:t>
      </w:r>
      <w:r w:rsidRPr="00911F7D">
        <w:rPr>
          <w:sz w:val="24"/>
          <w:szCs w:val="24"/>
        </w:rPr>
        <w:t>социально-правовы</w:t>
      </w:r>
      <w:r w:rsidR="00086144">
        <w:rPr>
          <w:sz w:val="24"/>
          <w:szCs w:val="24"/>
        </w:rPr>
        <w:t>м</w:t>
      </w:r>
      <w:r w:rsidRPr="00911F7D">
        <w:rPr>
          <w:sz w:val="24"/>
          <w:szCs w:val="24"/>
        </w:rPr>
        <w:t xml:space="preserve"> и ины</w:t>
      </w:r>
      <w:r w:rsidR="00086144">
        <w:rPr>
          <w:sz w:val="24"/>
          <w:szCs w:val="24"/>
        </w:rPr>
        <w:t>м</w:t>
      </w:r>
      <w:r w:rsidRPr="00911F7D">
        <w:rPr>
          <w:sz w:val="24"/>
          <w:szCs w:val="24"/>
        </w:rPr>
        <w:t xml:space="preserve"> запрос</w:t>
      </w:r>
      <w:r w:rsidR="00086144">
        <w:rPr>
          <w:sz w:val="24"/>
          <w:szCs w:val="24"/>
        </w:rPr>
        <w:t>ам</w:t>
      </w:r>
      <w:r w:rsidRPr="00911F7D">
        <w:rPr>
          <w:sz w:val="24"/>
          <w:szCs w:val="24"/>
        </w:rPr>
        <w:t xml:space="preserve"> граждан, выдач</w:t>
      </w:r>
      <w:r w:rsidR="00086144">
        <w:rPr>
          <w:sz w:val="24"/>
          <w:szCs w:val="24"/>
        </w:rPr>
        <w:t>е</w:t>
      </w:r>
      <w:r w:rsidRPr="00911F7D">
        <w:rPr>
          <w:sz w:val="24"/>
          <w:szCs w:val="24"/>
        </w:rPr>
        <w:t xml:space="preserve"> архивных справок, заверенных копий и выписок из документов; рассмотрение заявлений, предложений и жалоб, прием граждан;</w:t>
      </w:r>
    </w:p>
    <w:p w:rsidR="007E42B1" w:rsidRPr="00911F7D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911F7D">
        <w:rPr>
          <w:sz w:val="24"/>
          <w:szCs w:val="24"/>
        </w:rPr>
        <w:t xml:space="preserve">создание и совершенствование научно-справочного аппарата </w:t>
      </w:r>
      <w:r>
        <w:rPr>
          <w:sz w:val="24"/>
          <w:szCs w:val="24"/>
        </w:rPr>
        <w:t xml:space="preserve">для допуска </w:t>
      </w:r>
      <w:r w:rsidRPr="00911F7D">
        <w:rPr>
          <w:sz w:val="24"/>
          <w:szCs w:val="24"/>
        </w:rPr>
        <w:t>к документам отдела,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7E42B1" w:rsidRPr="002C5C6D" w:rsidRDefault="007E42B1" w:rsidP="007E42B1">
      <w:pPr>
        <w:pStyle w:val="2"/>
        <w:rPr>
          <w:sz w:val="23"/>
        </w:rPr>
      </w:pPr>
    </w:p>
    <w:p w:rsidR="007E42B1" w:rsidRPr="00A765F4" w:rsidRDefault="007E42B1" w:rsidP="007E42B1">
      <w:pPr>
        <w:jc w:val="both"/>
        <w:rPr>
          <w:rStyle w:val="aa"/>
          <w:sz w:val="24"/>
          <w:szCs w:val="24"/>
        </w:rPr>
      </w:pP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  <w:r w:rsidRPr="00A765F4">
        <w:rPr>
          <w:rStyle w:val="aa"/>
          <w:b/>
          <w:sz w:val="24"/>
          <w:szCs w:val="24"/>
        </w:rPr>
        <w:t xml:space="preserve">5. Права </w:t>
      </w:r>
      <w:r>
        <w:rPr>
          <w:b/>
          <w:sz w:val="24"/>
          <w:szCs w:val="24"/>
        </w:rPr>
        <w:t>Управления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>а, заработной платы и муниципальной службы</w:t>
      </w:r>
    </w:p>
    <w:p w:rsidR="007E42B1" w:rsidRPr="00A765F4" w:rsidRDefault="007E42B1" w:rsidP="007E42B1">
      <w:pPr>
        <w:ind w:firstLine="720"/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86199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Управление</w:t>
      </w:r>
      <w:r w:rsidRPr="00861998">
        <w:rPr>
          <w:sz w:val="24"/>
          <w:szCs w:val="24"/>
        </w:rPr>
        <w:t xml:space="preserve"> труда, заработной платы и муниципальной службы</w:t>
      </w:r>
      <w:r>
        <w:rPr>
          <w:sz w:val="24"/>
          <w:szCs w:val="24"/>
        </w:rPr>
        <w:t xml:space="preserve"> </w:t>
      </w:r>
      <w:r w:rsidRPr="00A765F4">
        <w:rPr>
          <w:sz w:val="24"/>
          <w:szCs w:val="24"/>
        </w:rPr>
        <w:t>для осуществления своих задач и функций имеет право:</w:t>
      </w:r>
    </w:p>
    <w:p w:rsidR="007E42B1" w:rsidRPr="00861998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            5.1. Запрашивать и получать у</w:t>
      </w:r>
      <w:r w:rsidRPr="00A765F4">
        <w:rPr>
          <w:rStyle w:val="aa"/>
          <w:sz w:val="24"/>
          <w:szCs w:val="24"/>
        </w:rPr>
        <w:t xml:space="preserve"> органов государственной власти  информацию д</w:t>
      </w:r>
      <w:r w:rsidR="005245CB">
        <w:rPr>
          <w:rStyle w:val="aa"/>
          <w:sz w:val="24"/>
          <w:szCs w:val="24"/>
        </w:rPr>
        <w:t>ля выполнения возлагаемых задач,</w:t>
      </w:r>
      <w:r w:rsidRPr="00A765F4">
        <w:rPr>
          <w:rStyle w:val="aa"/>
          <w:sz w:val="24"/>
          <w:szCs w:val="24"/>
        </w:rPr>
        <w:t xml:space="preserve"> </w:t>
      </w:r>
      <w:r w:rsidRPr="00A765F4">
        <w:rPr>
          <w:sz w:val="24"/>
          <w:szCs w:val="24"/>
        </w:rPr>
        <w:t xml:space="preserve">подразделений администрации района, организаций, независимо от их организационно-правовых форм, материалы, в том числе  предусмотренные государственной статистической отчетностью, необходимые для решения вопросов, входящих в компетенцию </w:t>
      </w:r>
      <w:r w:rsidRPr="00861998">
        <w:rPr>
          <w:sz w:val="24"/>
          <w:szCs w:val="24"/>
        </w:rPr>
        <w:t>Управления труда, заработной платы и муниципальной службы</w:t>
      </w:r>
      <w:r>
        <w:rPr>
          <w:sz w:val="24"/>
          <w:szCs w:val="24"/>
        </w:rPr>
        <w:t>.</w:t>
      </w:r>
    </w:p>
    <w:p w:rsidR="007E42B1" w:rsidRPr="00861998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65F4">
        <w:rPr>
          <w:sz w:val="24"/>
          <w:szCs w:val="24"/>
        </w:rPr>
        <w:t xml:space="preserve">5.2. Должностные лица </w:t>
      </w:r>
      <w:r w:rsidRPr="00861998">
        <w:rPr>
          <w:sz w:val="24"/>
          <w:szCs w:val="24"/>
        </w:rPr>
        <w:t>Управления труда, заработной платы и муниципальной службы</w:t>
      </w:r>
      <w:r w:rsidRPr="00A765F4">
        <w:rPr>
          <w:sz w:val="24"/>
          <w:szCs w:val="24"/>
        </w:rPr>
        <w:t xml:space="preserve"> имеют право ознакомления в установленном порядке в организациях района, независимо от их организационно-правовых форм, с документами, необходимыми для выполнения возложенных на </w:t>
      </w:r>
      <w:r>
        <w:rPr>
          <w:sz w:val="24"/>
          <w:szCs w:val="24"/>
        </w:rPr>
        <w:t>Управление</w:t>
      </w:r>
      <w:r w:rsidRPr="00861998">
        <w:rPr>
          <w:sz w:val="24"/>
          <w:szCs w:val="24"/>
        </w:rPr>
        <w:t xml:space="preserve"> труда, заработной платы и муниципальной службы</w:t>
      </w:r>
      <w:r>
        <w:rPr>
          <w:sz w:val="24"/>
          <w:szCs w:val="24"/>
        </w:rPr>
        <w:t>.</w:t>
      </w:r>
    </w:p>
    <w:p w:rsidR="007E42B1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A765F4">
        <w:rPr>
          <w:sz w:val="24"/>
          <w:szCs w:val="24"/>
        </w:rPr>
        <w:t xml:space="preserve">5.3. Давать разъяснения  по применению нормативных актов  администрации района по вопросам, входящим в компетенцию </w:t>
      </w:r>
      <w:r>
        <w:rPr>
          <w:sz w:val="24"/>
          <w:szCs w:val="24"/>
        </w:rPr>
        <w:t>Управления</w:t>
      </w:r>
      <w:r w:rsidRPr="00A765F4">
        <w:rPr>
          <w:sz w:val="24"/>
          <w:szCs w:val="24"/>
        </w:rPr>
        <w:t xml:space="preserve">, обязательные для исполнения подразделениями администрации района, независимо </w:t>
      </w:r>
      <w:r>
        <w:rPr>
          <w:sz w:val="24"/>
          <w:szCs w:val="24"/>
        </w:rPr>
        <w:t>от организационно-правовых форм.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5.4. Привлекать с согласия </w:t>
      </w:r>
      <w:proofErr w:type="gramStart"/>
      <w:r>
        <w:rPr>
          <w:sz w:val="24"/>
          <w:szCs w:val="24"/>
        </w:rPr>
        <w:t>руководителя органа администрации муниципального района специалистов</w:t>
      </w:r>
      <w:proofErr w:type="gramEnd"/>
      <w:r>
        <w:rPr>
          <w:sz w:val="24"/>
          <w:szCs w:val="24"/>
        </w:rPr>
        <w:t xml:space="preserve"> для подготовки проектов постановлений и распоряжений мэра района, иных нормативных правовых актов и документов социально-трудового характера, осуществления мероприятий, связанных с реализацией возложенных на Управление функций.</w:t>
      </w: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65F4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A765F4">
        <w:rPr>
          <w:sz w:val="24"/>
          <w:szCs w:val="24"/>
        </w:rPr>
        <w:t xml:space="preserve">. Проводить семинары, конференции и совещания по вопросам, относящимся к компетенции </w:t>
      </w:r>
      <w:r w:rsidR="005245CB">
        <w:rPr>
          <w:sz w:val="24"/>
          <w:szCs w:val="24"/>
        </w:rPr>
        <w:t>Управления</w:t>
      </w:r>
      <w:r w:rsidRPr="00A765F4">
        <w:rPr>
          <w:sz w:val="24"/>
          <w:szCs w:val="24"/>
        </w:rPr>
        <w:t xml:space="preserve">. 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5.6. Принимать участие в заседаниях районной Думы, по </w:t>
      </w:r>
      <w:r w:rsidR="005245CB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мэра района либо заместителей мэра района, принимать участие в комиссиях, совещаниях, иных мероприятиях, проводимых администрацией.</w:t>
      </w:r>
    </w:p>
    <w:p w:rsidR="007E42B1" w:rsidRPr="00A765F4" w:rsidRDefault="007E42B1" w:rsidP="007E42B1">
      <w:pPr>
        <w:rPr>
          <w:rStyle w:val="aa"/>
          <w:b/>
          <w:sz w:val="24"/>
          <w:szCs w:val="24"/>
        </w:rPr>
      </w:pP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Управление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 xml:space="preserve">а, заработной платы и муниципальной службы </w:t>
      </w:r>
      <w:r w:rsidRPr="00A765F4">
        <w:rPr>
          <w:b/>
          <w:sz w:val="24"/>
          <w:szCs w:val="24"/>
        </w:rPr>
        <w:t>наряду с выполнением перечисленных функций:</w:t>
      </w: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pStyle w:val="3"/>
        <w:rPr>
          <w:sz w:val="24"/>
          <w:szCs w:val="24"/>
        </w:rPr>
      </w:pPr>
      <w:r w:rsidRPr="00A765F4">
        <w:rPr>
          <w:sz w:val="24"/>
          <w:szCs w:val="24"/>
        </w:rPr>
        <w:t xml:space="preserve">             6.1. Участвует в деятельности координационных и консультативных органов, образованных в районе;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 xml:space="preserve">             6.2. В установленном порядке рассматривает предложения, заявления и жалобы граждан.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Ответственность и о</w:t>
      </w:r>
      <w:r w:rsidRPr="00A765F4">
        <w:rPr>
          <w:b/>
          <w:sz w:val="24"/>
          <w:szCs w:val="24"/>
        </w:rPr>
        <w:t xml:space="preserve">рганизация работы </w:t>
      </w:r>
      <w:r>
        <w:rPr>
          <w:b/>
          <w:sz w:val="24"/>
          <w:szCs w:val="24"/>
        </w:rPr>
        <w:t>Управления</w:t>
      </w:r>
      <w:r w:rsidRPr="00A765F4">
        <w:rPr>
          <w:b/>
          <w:sz w:val="24"/>
          <w:szCs w:val="24"/>
        </w:rPr>
        <w:t xml:space="preserve"> труд</w:t>
      </w:r>
      <w:r>
        <w:rPr>
          <w:b/>
          <w:sz w:val="24"/>
          <w:szCs w:val="24"/>
        </w:rPr>
        <w:t>а, заработной платы и муниципальной службы</w:t>
      </w:r>
      <w:r w:rsidRPr="00A765F4">
        <w:rPr>
          <w:b/>
          <w:sz w:val="24"/>
          <w:szCs w:val="24"/>
        </w:rPr>
        <w:t>:</w:t>
      </w:r>
    </w:p>
    <w:p w:rsidR="007E42B1" w:rsidRPr="00A765F4" w:rsidRDefault="007E42B1" w:rsidP="007E42B1">
      <w:pPr>
        <w:jc w:val="both"/>
        <w:rPr>
          <w:b/>
          <w:sz w:val="24"/>
          <w:szCs w:val="24"/>
        </w:rPr>
      </w:pPr>
    </w:p>
    <w:p w:rsidR="007E42B1" w:rsidRPr="0088623C" w:rsidRDefault="007E42B1" w:rsidP="007E42B1">
      <w:pPr>
        <w:jc w:val="both"/>
        <w:rPr>
          <w:sz w:val="24"/>
          <w:szCs w:val="24"/>
        </w:rPr>
      </w:pPr>
      <w:r w:rsidRPr="0088623C">
        <w:rPr>
          <w:sz w:val="24"/>
          <w:szCs w:val="24"/>
        </w:rPr>
        <w:t xml:space="preserve">          7.1. Работники Управления труда, заработной платы и муниципальной службы</w:t>
      </w:r>
      <w:r>
        <w:rPr>
          <w:sz w:val="24"/>
          <w:szCs w:val="24"/>
        </w:rPr>
        <w:t xml:space="preserve"> </w:t>
      </w:r>
      <w:r w:rsidRPr="0088623C">
        <w:rPr>
          <w:sz w:val="24"/>
          <w:szCs w:val="24"/>
        </w:rPr>
        <w:t xml:space="preserve">неукоснительно соблюдают общие требования и правила защиты конфиденциальной  информации,   поступающей в </w:t>
      </w:r>
      <w:r>
        <w:rPr>
          <w:sz w:val="24"/>
          <w:szCs w:val="24"/>
        </w:rPr>
        <w:t>Управление</w:t>
      </w:r>
      <w:r w:rsidRPr="0088623C">
        <w:rPr>
          <w:sz w:val="24"/>
          <w:szCs w:val="24"/>
        </w:rPr>
        <w:t>, и порядок доступа к ней;</w:t>
      </w:r>
    </w:p>
    <w:p w:rsidR="007E42B1" w:rsidRPr="00200C72" w:rsidRDefault="007E42B1" w:rsidP="007E42B1">
      <w:pPr>
        <w:jc w:val="both"/>
        <w:rPr>
          <w:b/>
          <w:sz w:val="24"/>
          <w:szCs w:val="24"/>
        </w:rPr>
      </w:pPr>
      <w:r w:rsidRPr="00A765F4">
        <w:rPr>
          <w:b/>
          <w:sz w:val="24"/>
          <w:szCs w:val="24"/>
        </w:rPr>
        <w:t xml:space="preserve">          </w:t>
      </w:r>
      <w:r w:rsidRPr="00A765F4">
        <w:rPr>
          <w:sz w:val="24"/>
          <w:szCs w:val="24"/>
        </w:rPr>
        <w:t xml:space="preserve">7.2. Работники </w:t>
      </w:r>
      <w:r w:rsidRPr="0088623C">
        <w:rPr>
          <w:sz w:val="24"/>
          <w:szCs w:val="24"/>
        </w:rPr>
        <w:t>Управления труда, заработной платы и муниципальной службы</w:t>
      </w:r>
      <w:r>
        <w:rPr>
          <w:sz w:val="24"/>
          <w:szCs w:val="24"/>
        </w:rPr>
        <w:t xml:space="preserve"> </w:t>
      </w:r>
      <w:r w:rsidRPr="00A765F4">
        <w:rPr>
          <w:sz w:val="24"/>
          <w:szCs w:val="24"/>
        </w:rPr>
        <w:t xml:space="preserve"> несут ответственность за достоверность, качество и своевременность выполнения возложенных на них настоящим положением задач и функций.</w:t>
      </w:r>
    </w:p>
    <w:p w:rsidR="007E42B1" w:rsidRPr="00A765F4" w:rsidRDefault="007E42B1" w:rsidP="007E42B1">
      <w:pPr>
        <w:pStyle w:val="11"/>
        <w:tabs>
          <w:tab w:val="left" w:pos="993"/>
        </w:tabs>
        <w:ind w:firstLine="709"/>
        <w:jc w:val="both"/>
        <w:rPr>
          <w:rStyle w:val="aa"/>
          <w:sz w:val="24"/>
          <w:szCs w:val="24"/>
        </w:rPr>
      </w:pPr>
      <w:r w:rsidRPr="00A765F4">
        <w:rPr>
          <w:sz w:val="24"/>
          <w:szCs w:val="24"/>
        </w:rPr>
        <w:t xml:space="preserve">Степень ответственности работников </w:t>
      </w:r>
      <w:r>
        <w:rPr>
          <w:sz w:val="24"/>
          <w:szCs w:val="24"/>
        </w:rPr>
        <w:t>Управления</w:t>
      </w:r>
      <w:r w:rsidRPr="00A765F4">
        <w:rPr>
          <w:sz w:val="24"/>
          <w:szCs w:val="24"/>
        </w:rPr>
        <w:t xml:space="preserve"> устанавливается должностными инструкциями и действующим законодательством Российской Федерации.</w:t>
      </w:r>
    </w:p>
    <w:p w:rsidR="007E42B1" w:rsidRDefault="007E42B1" w:rsidP="007E42B1">
      <w:pPr>
        <w:jc w:val="both"/>
        <w:rPr>
          <w:sz w:val="24"/>
          <w:szCs w:val="24"/>
        </w:rPr>
      </w:pPr>
      <w:r w:rsidRPr="00200C72">
        <w:rPr>
          <w:sz w:val="24"/>
          <w:szCs w:val="24"/>
        </w:rPr>
        <w:t xml:space="preserve">          7.3. Специалисты Управления труда, заработной платы и муниципальной службы</w:t>
      </w:r>
      <w:r>
        <w:rPr>
          <w:sz w:val="24"/>
          <w:szCs w:val="24"/>
        </w:rPr>
        <w:t xml:space="preserve"> участвуют в проведении единой государственной политики в области противодействия коррупции, в том числе:</w:t>
      </w: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обязаны уведомлять своего начальника, органы прокуратуры обо всех случаях обращения к нему каких-либо лиц в целях склонения его к совершению коррупционных правонарушений;</w:t>
      </w: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представляют в установленном порядке сведения о своих доходах,</w:t>
      </w:r>
      <w:r w:rsidR="005245CB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имуществе и обязательствах имущественного характера и о доходах,</w:t>
      </w:r>
      <w:r w:rsidR="005245CB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 имуществе и обязательствах имущественного характера своих супругов и несовершеннолетних детей;</w:t>
      </w: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письменной форме уведомляют своего начальника о возникшем конфликте интересов или о возможности его возникновения.</w:t>
      </w:r>
    </w:p>
    <w:p w:rsidR="007E42B1" w:rsidRPr="00200C72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Невыполнение названных обязанностей является правонарушением, влекущим освобождение муниципального служащего от замещаемой должности муниципальной службы, либо привлечение его к иным видам дисциплинарной ответственности в соответствии с законодательством РФ.</w:t>
      </w:r>
    </w:p>
    <w:p w:rsidR="007E42B1" w:rsidRPr="00A765F4" w:rsidRDefault="007E42B1" w:rsidP="007E42B1">
      <w:pPr>
        <w:ind w:firstLine="720"/>
        <w:jc w:val="both"/>
        <w:rPr>
          <w:b/>
          <w:sz w:val="24"/>
          <w:szCs w:val="24"/>
        </w:rPr>
      </w:pPr>
    </w:p>
    <w:p w:rsidR="007E42B1" w:rsidRPr="00A765F4" w:rsidRDefault="007E42B1" w:rsidP="007E42B1">
      <w:pPr>
        <w:pStyle w:val="a6"/>
        <w:rPr>
          <w:b w:val="0"/>
          <w:szCs w:val="24"/>
          <w:u w:val="none"/>
        </w:rPr>
      </w:pP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200C72">
        <w:rPr>
          <w:sz w:val="24"/>
          <w:szCs w:val="24"/>
        </w:rPr>
        <w:t xml:space="preserve">Управления труда, </w:t>
      </w:r>
      <w:proofErr w:type="gramStart"/>
      <w:r w:rsidRPr="00200C72">
        <w:rPr>
          <w:sz w:val="24"/>
          <w:szCs w:val="24"/>
        </w:rPr>
        <w:t>заработной</w:t>
      </w:r>
      <w:proofErr w:type="gramEnd"/>
      <w:r w:rsidRPr="00200C72">
        <w:rPr>
          <w:sz w:val="24"/>
          <w:szCs w:val="24"/>
        </w:rPr>
        <w:t xml:space="preserve"> </w:t>
      </w:r>
    </w:p>
    <w:p w:rsidR="007E42B1" w:rsidRPr="00200C72" w:rsidRDefault="007E42B1" w:rsidP="007E42B1">
      <w:pPr>
        <w:jc w:val="both"/>
        <w:rPr>
          <w:b/>
          <w:sz w:val="24"/>
          <w:szCs w:val="24"/>
        </w:rPr>
      </w:pPr>
      <w:r w:rsidRPr="00200C72">
        <w:rPr>
          <w:sz w:val="24"/>
          <w:szCs w:val="24"/>
        </w:rPr>
        <w:t>платы и муниципальной службы</w:t>
      </w:r>
      <w:r>
        <w:rPr>
          <w:b/>
          <w:sz w:val="24"/>
          <w:szCs w:val="24"/>
        </w:rPr>
        <w:t xml:space="preserve">                       </w:t>
      </w:r>
      <w:r w:rsidRPr="00A765F4">
        <w:rPr>
          <w:sz w:val="24"/>
          <w:szCs w:val="24"/>
        </w:rPr>
        <w:t xml:space="preserve">  ______________________С.Г. Орлова</w:t>
      </w:r>
    </w:p>
    <w:p w:rsidR="005245CB" w:rsidRPr="00A765F4" w:rsidRDefault="005245CB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B39E6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</w:p>
    <w:p w:rsidR="007E42B1" w:rsidRDefault="007B39E6" w:rsidP="007E42B1">
      <w:pPr>
        <w:jc w:val="both"/>
        <w:rPr>
          <w:sz w:val="24"/>
          <w:szCs w:val="24"/>
        </w:rPr>
      </w:pPr>
      <w:r w:rsidRPr="00F01CCB">
        <w:rPr>
          <w:sz w:val="24"/>
          <w:szCs w:val="24"/>
          <w:u w:val="single"/>
        </w:rPr>
        <w:t>Согласовано</w:t>
      </w:r>
      <w:r>
        <w:rPr>
          <w:sz w:val="24"/>
          <w:szCs w:val="24"/>
        </w:rPr>
        <w:t>: Руководитель аппарата</w:t>
      </w:r>
    </w:p>
    <w:p w:rsidR="007B39E6" w:rsidRPr="00A765F4" w:rsidRDefault="007B39E6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          ______________________Н.Л. Лазарева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 w:rsidRPr="00F01CCB">
        <w:rPr>
          <w:sz w:val="24"/>
          <w:szCs w:val="24"/>
          <w:u w:val="single"/>
        </w:rPr>
        <w:t xml:space="preserve">С Положением  </w:t>
      </w:r>
      <w:proofErr w:type="gramStart"/>
      <w:r w:rsidRPr="00F01CCB">
        <w:rPr>
          <w:sz w:val="24"/>
          <w:szCs w:val="24"/>
          <w:u w:val="single"/>
        </w:rPr>
        <w:t>ознакомлены</w:t>
      </w:r>
      <w:proofErr w:type="gramEnd"/>
      <w:r w:rsidRPr="00A765F4">
        <w:rPr>
          <w:sz w:val="24"/>
          <w:szCs w:val="24"/>
        </w:rPr>
        <w:t>:</w:t>
      </w: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учета и расчетов                    _____________________</w:t>
      </w:r>
      <w:r w:rsidR="007B39E6">
        <w:rPr>
          <w:sz w:val="24"/>
          <w:szCs w:val="24"/>
        </w:rPr>
        <w:t xml:space="preserve">_Е.Д. </w:t>
      </w:r>
      <w:proofErr w:type="spellStart"/>
      <w:r w:rsidR="007B39E6">
        <w:rPr>
          <w:sz w:val="24"/>
          <w:szCs w:val="24"/>
        </w:rPr>
        <w:t>Ерженина</w:t>
      </w:r>
      <w:proofErr w:type="spellEnd"/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трудовых отношений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управления охраной труда                              </w:t>
      </w:r>
      <w:r w:rsidR="007B39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______________________Е.В. </w:t>
      </w:r>
      <w:proofErr w:type="spellStart"/>
      <w:r>
        <w:rPr>
          <w:sz w:val="24"/>
          <w:szCs w:val="24"/>
        </w:rPr>
        <w:t>Катруш</w:t>
      </w:r>
      <w:proofErr w:type="spellEnd"/>
    </w:p>
    <w:p w:rsidR="007B39E6" w:rsidRPr="00A765F4" w:rsidRDefault="007B39E6" w:rsidP="007B3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архивного отдела                              ______________________О.Ю. </w:t>
      </w:r>
      <w:proofErr w:type="spellStart"/>
      <w:r>
        <w:rPr>
          <w:sz w:val="24"/>
          <w:szCs w:val="24"/>
        </w:rPr>
        <w:t>Долгушина</w:t>
      </w:r>
      <w:proofErr w:type="spellEnd"/>
    </w:p>
    <w:p w:rsidR="007B39E6" w:rsidRDefault="007B39E6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7E42B1" w:rsidRPr="00A765F4">
        <w:rPr>
          <w:sz w:val="24"/>
          <w:szCs w:val="24"/>
        </w:rPr>
        <w:t xml:space="preserve"> отдела </w:t>
      </w:r>
      <w:proofErr w:type="gramStart"/>
      <w:r w:rsidR="007E42B1">
        <w:rPr>
          <w:sz w:val="24"/>
          <w:szCs w:val="24"/>
        </w:rPr>
        <w:t>трудовых</w:t>
      </w:r>
      <w:proofErr w:type="gramEnd"/>
      <w:r w:rsidR="007E42B1">
        <w:rPr>
          <w:sz w:val="24"/>
          <w:szCs w:val="24"/>
        </w:rPr>
        <w:t xml:space="preserve"> </w:t>
      </w:r>
    </w:p>
    <w:p w:rsidR="007E42B1" w:rsidRPr="00A765F4" w:rsidRDefault="007B39E6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E42B1">
        <w:rPr>
          <w:sz w:val="24"/>
          <w:szCs w:val="24"/>
        </w:rPr>
        <w:t>тношений</w:t>
      </w:r>
      <w:r>
        <w:rPr>
          <w:sz w:val="24"/>
          <w:szCs w:val="24"/>
        </w:rPr>
        <w:t xml:space="preserve"> </w:t>
      </w:r>
      <w:r w:rsidR="007E42B1">
        <w:rPr>
          <w:sz w:val="24"/>
          <w:szCs w:val="24"/>
        </w:rPr>
        <w:t>и управления охраной тр</w:t>
      </w:r>
      <w:r>
        <w:rPr>
          <w:sz w:val="24"/>
          <w:szCs w:val="24"/>
        </w:rPr>
        <w:t xml:space="preserve">уда           </w:t>
      </w:r>
      <w:r w:rsidR="007E42B1">
        <w:rPr>
          <w:sz w:val="24"/>
          <w:szCs w:val="24"/>
        </w:rPr>
        <w:t>______________________</w:t>
      </w:r>
      <w:r w:rsidR="007E42B1" w:rsidRPr="00A765F4">
        <w:rPr>
          <w:sz w:val="24"/>
          <w:szCs w:val="24"/>
        </w:rPr>
        <w:t xml:space="preserve">Л.Д. </w:t>
      </w:r>
      <w:proofErr w:type="gramStart"/>
      <w:r w:rsidR="007E42B1" w:rsidRPr="00A765F4">
        <w:rPr>
          <w:sz w:val="24"/>
          <w:szCs w:val="24"/>
        </w:rPr>
        <w:t>Тамарина</w:t>
      </w:r>
      <w:proofErr w:type="gramEnd"/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главного бухгалтера             </w:t>
      </w:r>
      <w:r w:rsidR="007B39E6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 Е.В. Симоненко</w:t>
      </w:r>
    </w:p>
    <w:p w:rsidR="007E42B1" w:rsidRDefault="007E42B1" w:rsidP="007E42B1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 2 категории                                          ______________________Г.С. Донская</w:t>
      </w:r>
    </w:p>
    <w:p w:rsidR="007E42B1" w:rsidRPr="00A765F4" w:rsidRDefault="007E42B1" w:rsidP="007E42B1">
      <w:pPr>
        <w:jc w:val="both"/>
        <w:rPr>
          <w:sz w:val="24"/>
          <w:szCs w:val="24"/>
        </w:rPr>
      </w:pPr>
    </w:p>
    <w:p w:rsidR="007E42B1" w:rsidRDefault="007E42B1" w:rsidP="007E42B1">
      <w:pPr>
        <w:jc w:val="both"/>
        <w:rPr>
          <w:sz w:val="24"/>
          <w:szCs w:val="24"/>
        </w:rPr>
      </w:pPr>
    </w:p>
    <w:p w:rsidR="007B39E6" w:rsidRDefault="007E42B1" w:rsidP="007B39E6">
      <w:pPr>
        <w:jc w:val="both"/>
        <w:rPr>
          <w:sz w:val="24"/>
          <w:szCs w:val="24"/>
        </w:rPr>
      </w:pPr>
      <w:r w:rsidRPr="00A765F4">
        <w:rPr>
          <w:sz w:val="24"/>
          <w:szCs w:val="24"/>
        </w:rPr>
        <w:t>«_____» ______________20</w:t>
      </w:r>
      <w:r w:rsidR="00E475B1">
        <w:rPr>
          <w:sz w:val="24"/>
          <w:szCs w:val="24"/>
        </w:rPr>
        <w:t>13</w:t>
      </w:r>
      <w:r w:rsidRPr="00A765F4">
        <w:rPr>
          <w:sz w:val="24"/>
          <w:szCs w:val="24"/>
        </w:rPr>
        <w:t>г.</w:t>
      </w:r>
    </w:p>
    <w:p w:rsidR="007E42B1" w:rsidRDefault="007E42B1"/>
    <w:p w:rsidR="00124EFF" w:rsidRDefault="00124EFF" w:rsidP="00B14FF2">
      <w:pPr>
        <w:jc w:val="right"/>
        <w:rPr>
          <w:b/>
          <w:bCs/>
        </w:rPr>
      </w:pPr>
    </w:p>
    <w:p w:rsidR="00124EFF" w:rsidRDefault="00124EFF" w:rsidP="00B14FF2">
      <w:pPr>
        <w:jc w:val="right"/>
        <w:rPr>
          <w:b/>
          <w:bCs/>
        </w:rPr>
      </w:pPr>
    </w:p>
    <w:p w:rsidR="00D34E29" w:rsidRDefault="00D34E29" w:rsidP="00B14FF2">
      <w:pPr>
        <w:jc w:val="right"/>
        <w:rPr>
          <w:b/>
          <w:bCs/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p w:rsidR="007E4E2B" w:rsidRDefault="007E4E2B" w:rsidP="00767181">
      <w:pPr>
        <w:pStyle w:val="1"/>
        <w:ind w:firstLine="5812"/>
        <w:jc w:val="right"/>
        <w:rPr>
          <w:sz w:val="24"/>
          <w:szCs w:val="24"/>
        </w:rPr>
      </w:pPr>
    </w:p>
    <w:sectPr w:rsidR="007E4E2B" w:rsidSect="00DA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4B246BA"/>
    <w:multiLevelType w:val="hybridMultilevel"/>
    <w:tmpl w:val="C15440B2"/>
    <w:lvl w:ilvl="0" w:tplc="5BFC259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0D551B90"/>
    <w:multiLevelType w:val="multilevel"/>
    <w:tmpl w:val="3C0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A6C01"/>
    <w:multiLevelType w:val="singleLevel"/>
    <w:tmpl w:val="46A451F8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6">
    <w:nsid w:val="218B1C47"/>
    <w:multiLevelType w:val="multilevel"/>
    <w:tmpl w:val="2B8E7290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7">
    <w:nsid w:val="24034892"/>
    <w:multiLevelType w:val="multilevel"/>
    <w:tmpl w:val="03E843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tabs>
          <w:tab w:val="num" w:pos="1050"/>
        </w:tabs>
        <w:ind w:left="1050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241A20F9"/>
    <w:multiLevelType w:val="multilevel"/>
    <w:tmpl w:val="481A947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65"/>
      </w:pPr>
    </w:lvl>
    <w:lvl w:ilvl="2">
      <w:start w:val="1"/>
      <w:numFmt w:val="decimal"/>
      <w:lvlText w:val="%1.%2.%3"/>
      <w:lvlJc w:val="left"/>
      <w:pPr>
        <w:tabs>
          <w:tab w:val="num" w:pos="1635"/>
        </w:tabs>
        <w:ind w:left="1635" w:hanging="765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9">
    <w:nsid w:val="28EA49B7"/>
    <w:multiLevelType w:val="multilevel"/>
    <w:tmpl w:val="4A2E207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45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2A471B46"/>
    <w:multiLevelType w:val="multilevel"/>
    <w:tmpl w:val="DA6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B0140"/>
    <w:multiLevelType w:val="multilevel"/>
    <w:tmpl w:val="5DB2D2F8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885"/>
      </w:pPr>
    </w:lvl>
    <w:lvl w:ilvl="2">
      <w:start w:val="1"/>
      <w:numFmt w:val="decimal"/>
      <w:lvlText w:val="%1.%2.%3"/>
      <w:lvlJc w:val="left"/>
      <w:pPr>
        <w:tabs>
          <w:tab w:val="num" w:pos="1755"/>
        </w:tabs>
        <w:ind w:left="1755" w:hanging="885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37AA366F"/>
    <w:multiLevelType w:val="multilevel"/>
    <w:tmpl w:val="5854F8C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A53562"/>
    <w:multiLevelType w:val="singleLevel"/>
    <w:tmpl w:val="134C97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CF1DA2"/>
    <w:multiLevelType w:val="multilevel"/>
    <w:tmpl w:val="F858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52260F5"/>
    <w:multiLevelType w:val="multilevel"/>
    <w:tmpl w:val="C50C08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ACD63D5"/>
    <w:multiLevelType w:val="multilevel"/>
    <w:tmpl w:val="793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B5C1A"/>
    <w:multiLevelType w:val="multilevel"/>
    <w:tmpl w:val="088AD10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1800"/>
      </w:pPr>
      <w:rPr>
        <w:rFonts w:hint="default"/>
      </w:rPr>
    </w:lvl>
  </w:abstractNum>
  <w:abstractNum w:abstractNumId="18">
    <w:nsid w:val="624E2562"/>
    <w:multiLevelType w:val="hybridMultilevel"/>
    <w:tmpl w:val="66AC2E12"/>
    <w:lvl w:ilvl="0" w:tplc="AA96B62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DE745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5012518"/>
    <w:multiLevelType w:val="singleLevel"/>
    <w:tmpl w:val="795662AE"/>
    <w:lvl w:ilvl="0">
      <w:start w:val="1"/>
      <w:numFmt w:val="decimal"/>
      <w:lvlText w:val="1.%1."/>
      <w:legacy w:legacy="1" w:legacySpace="0" w:legacyIndent="426"/>
      <w:lvlJc w:val="left"/>
      <w:rPr>
        <w:rFonts w:ascii="Times New Roman" w:hAnsi="Times New Roman" w:hint="default"/>
      </w:rPr>
    </w:lvl>
  </w:abstractNum>
  <w:abstractNum w:abstractNumId="20">
    <w:nsid w:val="69E94ECA"/>
    <w:multiLevelType w:val="multilevel"/>
    <w:tmpl w:val="AAF8A05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>
    <w:nsid w:val="71F466A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68A6F17"/>
    <w:multiLevelType w:val="hybridMultilevel"/>
    <w:tmpl w:val="27068430"/>
    <w:lvl w:ilvl="0" w:tplc="9D50A776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F346688E">
      <w:numFmt w:val="none"/>
      <w:lvlText w:val=""/>
      <w:lvlJc w:val="left"/>
      <w:pPr>
        <w:tabs>
          <w:tab w:val="num" w:pos="360"/>
        </w:tabs>
      </w:pPr>
    </w:lvl>
    <w:lvl w:ilvl="2" w:tplc="934431A0">
      <w:numFmt w:val="none"/>
      <w:lvlText w:val=""/>
      <w:lvlJc w:val="left"/>
      <w:pPr>
        <w:tabs>
          <w:tab w:val="num" w:pos="360"/>
        </w:tabs>
      </w:pPr>
    </w:lvl>
    <w:lvl w:ilvl="3" w:tplc="3586ACB4">
      <w:numFmt w:val="none"/>
      <w:lvlText w:val=""/>
      <w:lvlJc w:val="left"/>
      <w:pPr>
        <w:tabs>
          <w:tab w:val="num" w:pos="360"/>
        </w:tabs>
      </w:pPr>
    </w:lvl>
    <w:lvl w:ilvl="4" w:tplc="263C1F3C">
      <w:numFmt w:val="none"/>
      <w:lvlText w:val=""/>
      <w:lvlJc w:val="left"/>
      <w:pPr>
        <w:tabs>
          <w:tab w:val="num" w:pos="360"/>
        </w:tabs>
      </w:pPr>
    </w:lvl>
    <w:lvl w:ilvl="5" w:tplc="B75E47C2">
      <w:numFmt w:val="none"/>
      <w:lvlText w:val=""/>
      <w:lvlJc w:val="left"/>
      <w:pPr>
        <w:tabs>
          <w:tab w:val="num" w:pos="360"/>
        </w:tabs>
      </w:pPr>
    </w:lvl>
    <w:lvl w:ilvl="6" w:tplc="3E6E8E82">
      <w:numFmt w:val="none"/>
      <w:lvlText w:val=""/>
      <w:lvlJc w:val="left"/>
      <w:pPr>
        <w:tabs>
          <w:tab w:val="num" w:pos="360"/>
        </w:tabs>
      </w:pPr>
    </w:lvl>
    <w:lvl w:ilvl="7" w:tplc="9A7AA85C">
      <w:numFmt w:val="none"/>
      <w:lvlText w:val=""/>
      <w:lvlJc w:val="left"/>
      <w:pPr>
        <w:tabs>
          <w:tab w:val="num" w:pos="360"/>
        </w:tabs>
      </w:pPr>
    </w:lvl>
    <w:lvl w:ilvl="8" w:tplc="47AE5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0"/>
  </w:num>
  <w:num w:numId="5">
    <w:abstractNumId w:val="16"/>
  </w:num>
  <w:num w:numId="6">
    <w:abstractNumId w:val="4"/>
  </w:num>
  <w:num w:numId="7">
    <w:abstractNumId w:val="22"/>
  </w:num>
  <w:num w:numId="8">
    <w:abstractNumId w:val="17"/>
  </w:num>
  <w:num w:numId="9">
    <w:abstractNumId w:val="3"/>
  </w:num>
  <w:num w:numId="10">
    <w:abstractNumId w:val="14"/>
  </w:num>
  <w:num w:numId="11">
    <w:abstractNumId w:val="18"/>
  </w:num>
  <w:num w:numId="12">
    <w:abstractNumId w:val="15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7EF"/>
    <w:rsid w:val="00007230"/>
    <w:rsid w:val="0001079D"/>
    <w:rsid w:val="00012F5B"/>
    <w:rsid w:val="00017E85"/>
    <w:rsid w:val="000223B0"/>
    <w:rsid w:val="00025D8C"/>
    <w:rsid w:val="0004670E"/>
    <w:rsid w:val="000536B7"/>
    <w:rsid w:val="00072C7E"/>
    <w:rsid w:val="00083B8D"/>
    <w:rsid w:val="00086144"/>
    <w:rsid w:val="00096479"/>
    <w:rsid w:val="000B0432"/>
    <w:rsid w:val="000B3DFE"/>
    <w:rsid w:val="000B56BF"/>
    <w:rsid w:val="000B5FCD"/>
    <w:rsid w:val="000B724E"/>
    <w:rsid w:val="000D0C2C"/>
    <w:rsid w:val="000E113A"/>
    <w:rsid w:val="000F231B"/>
    <w:rsid w:val="000F3271"/>
    <w:rsid w:val="000F6CC3"/>
    <w:rsid w:val="000F6EA3"/>
    <w:rsid w:val="000F7206"/>
    <w:rsid w:val="00114FBF"/>
    <w:rsid w:val="001171AF"/>
    <w:rsid w:val="0012288F"/>
    <w:rsid w:val="00124EFF"/>
    <w:rsid w:val="001471EF"/>
    <w:rsid w:val="00163BA0"/>
    <w:rsid w:val="0018096D"/>
    <w:rsid w:val="00184494"/>
    <w:rsid w:val="001874CC"/>
    <w:rsid w:val="00193DCC"/>
    <w:rsid w:val="00195E22"/>
    <w:rsid w:val="00197ED7"/>
    <w:rsid w:val="001B60B9"/>
    <w:rsid w:val="001B6D0F"/>
    <w:rsid w:val="001D5684"/>
    <w:rsid w:val="001D7CEA"/>
    <w:rsid w:val="001F105E"/>
    <w:rsid w:val="001F2C38"/>
    <w:rsid w:val="001F657F"/>
    <w:rsid w:val="0020111D"/>
    <w:rsid w:val="002062B6"/>
    <w:rsid w:val="00210D15"/>
    <w:rsid w:val="0021243C"/>
    <w:rsid w:val="0022373A"/>
    <w:rsid w:val="00225239"/>
    <w:rsid w:val="00232820"/>
    <w:rsid w:val="00232A8B"/>
    <w:rsid w:val="00246FDC"/>
    <w:rsid w:val="002528C3"/>
    <w:rsid w:val="0026138B"/>
    <w:rsid w:val="00263A40"/>
    <w:rsid w:val="002718C9"/>
    <w:rsid w:val="002744F5"/>
    <w:rsid w:val="00275818"/>
    <w:rsid w:val="00275954"/>
    <w:rsid w:val="002811A4"/>
    <w:rsid w:val="00295647"/>
    <w:rsid w:val="002A40A0"/>
    <w:rsid w:val="002A4FDC"/>
    <w:rsid w:val="002A741C"/>
    <w:rsid w:val="002D556A"/>
    <w:rsid w:val="002D65D3"/>
    <w:rsid w:val="002E3210"/>
    <w:rsid w:val="002E6867"/>
    <w:rsid w:val="0031081A"/>
    <w:rsid w:val="003121F0"/>
    <w:rsid w:val="00316332"/>
    <w:rsid w:val="00323209"/>
    <w:rsid w:val="0032330C"/>
    <w:rsid w:val="00332DC0"/>
    <w:rsid w:val="00350FCC"/>
    <w:rsid w:val="00383765"/>
    <w:rsid w:val="003A09AA"/>
    <w:rsid w:val="003B3638"/>
    <w:rsid w:val="003B3C68"/>
    <w:rsid w:val="003C7C67"/>
    <w:rsid w:val="003E2255"/>
    <w:rsid w:val="003E3EE2"/>
    <w:rsid w:val="003E5761"/>
    <w:rsid w:val="003E65A4"/>
    <w:rsid w:val="003F593F"/>
    <w:rsid w:val="004168CE"/>
    <w:rsid w:val="00423AB6"/>
    <w:rsid w:val="00455BB9"/>
    <w:rsid w:val="00482F3D"/>
    <w:rsid w:val="004842A0"/>
    <w:rsid w:val="00484F57"/>
    <w:rsid w:val="004A4D4F"/>
    <w:rsid w:val="004B039B"/>
    <w:rsid w:val="004B25B9"/>
    <w:rsid w:val="004C0662"/>
    <w:rsid w:val="004C52F8"/>
    <w:rsid w:val="004F0A3B"/>
    <w:rsid w:val="00510A02"/>
    <w:rsid w:val="005239EA"/>
    <w:rsid w:val="005245CB"/>
    <w:rsid w:val="00527EB8"/>
    <w:rsid w:val="00541BB5"/>
    <w:rsid w:val="00546194"/>
    <w:rsid w:val="005826B9"/>
    <w:rsid w:val="005968CB"/>
    <w:rsid w:val="005A3291"/>
    <w:rsid w:val="005B78C6"/>
    <w:rsid w:val="005C07AE"/>
    <w:rsid w:val="005C4567"/>
    <w:rsid w:val="005F1856"/>
    <w:rsid w:val="0060334E"/>
    <w:rsid w:val="00613F77"/>
    <w:rsid w:val="00616870"/>
    <w:rsid w:val="0063205B"/>
    <w:rsid w:val="00636AF4"/>
    <w:rsid w:val="00657D07"/>
    <w:rsid w:val="00662160"/>
    <w:rsid w:val="0068041F"/>
    <w:rsid w:val="006849D5"/>
    <w:rsid w:val="00687D65"/>
    <w:rsid w:val="00690D87"/>
    <w:rsid w:val="00697012"/>
    <w:rsid w:val="006A18FA"/>
    <w:rsid w:val="006A37B5"/>
    <w:rsid w:val="006C1711"/>
    <w:rsid w:val="006C5EF4"/>
    <w:rsid w:val="006F242A"/>
    <w:rsid w:val="006F32F1"/>
    <w:rsid w:val="006F6F4D"/>
    <w:rsid w:val="007023F8"/>
    <w:rsid w:val="0071344D"/>
    <w:rsid w:val="00713B44"/>
    <w:rsid w:val="00724B31"/>
    <w:rsid w:val="007550DB"/>
    <w:rsid w:val="00762FE1"/>
    <w:rsid w:val="0076315E"/>
    <w:rsid w:val="00767181"/>
    <w:rsid w:val="00795766"/>
    <w:rsid w:val="007A2786"/>
    <w:rsid w:val="007A28F6"/>
    <w:rsid w:val="007B39E6"/>
    <w:rsid w:val="007C488B"/>
    <w:rsid w:val="007E2C94"/>
    <w:rsid w:val="007E42B1"/>
    <w:rsid w:val="007E4E2B"/>
    <w:rsid w:val="007F3D41"/>
    <w:rsid w:val="008013BA"/>
    <w:rsid w:val="008018F3"/>
    <w:rsid w:val="0080247F"/>
    <w:rsid w:val="008167FB"/>
    <w:rsid w:val="008276D2"/>
    <w:rsid w:val="0085313D"/>
    <w:rsid w:val="008544AC"/>
    <w:rsid w:val="00880AF4"/>
    <w:rsid w:val="00882AD9"/>
    <w:rsid w:val="0089084E"/>
    <w:rsid w:val="008A35A9"/>
    <w:rsid w:val="008D0AE9"/>
    <w:rsid w:val="008E58C2"/>
    <w:rsid w:val="008F5AD5"/>
    <w:rsid w:val="008F6951"/>
    <w:rsid w:val="00904B45"/>
    <w:rsid w:val="009117F4"/>
    <w:rsid w:val="00912668"/>
    <w:rsid w:val="009126AA"/>
    <w:rsid w:val="00924C13"/>
    <w:rsid w:val="00930FD1"/>
    <w:rsid w:val="0094157F"/>
    <w:rsid w:val="00943897"/>
    <w:rsid w:val="00944618"/>
    <w:rsid w:val="009606DB"/>
    <w:rsid w:val="00960907"/>
    <w:rsid w:val="00964B56"/>
    <w:rsid w:val="009661FC"/>
    <w:rsid w:val="00985EDE"/>
    <w:rsid w:val="009925BC"/>
    <w:rsid w:val="009A3A93"/>
    <w:rsid w:val="009C4636"/>
    <w:rsid w:val="009D6598"/>
    <w:rsid w:val="009E0281"/>
    <w:rsid w:val="009F1F38"/>
    <w:rsid w:val="00A04FEF"/>
    <w:rsid w:val="00A11AD5"/>
    <w:rsid w:val="00A174E1"/>
    <w:rsid w:val="00A24DF4"/>
    <w:rsid w:val="00A26C0B"/>
    <w:rsid w:val="00A33F48"/>
    <w:rsid w:val="00A408C5"/>
    <w:rsid w:val="00A411BD"/>
    <w:rsid w:val="00A44797"/>
    <w:rsid w:val="00A60110"/>
    <w:rsid w:val="00A61EBB"/>
    <w:rsid w:val="00A66DAE"/>
    <w:rsid w:val="00A7513A"/>
    <w:rsid w:val="00AC30B6"/>
    <w:rsid w:val="00AD103F"/>
    <w:rsid w:val="00AD365F"/>
    <w:rsid w:val="00AE4E66"/>
    <w:rsid w:val="00AE6133"/>
    <w:rsid w:val="00AF560B"/>
    <w:rsid w:val="00B0563F"/>
    <w:rsid w:val="00B1286B"/>
    <w:rsid w:val="00B14FF2"/>
    <w:rsid w:val="00B339F6"/>
    <w:rsid w:val="00B3655F"/>
    <w:rsid w:val="00B5048B"/>
    <w:rsid w:val="00B67F9E"/>
    <w:rsid w:val="00B71796"/>
    <w:rsid w:val="00B85A58"/>
    <w:rsid w:val="00B909C7"/>
    <w:rsid w:val="00B9158D"/>
    <w:rsid w:val="00BA04F1"/>
    <w:rsid w:val="00BA2FFA"/>
    <w:rsid w:val="00BE2F74"/>
    <w:rsid w:val="00C17316"/>
    <w:rsid w:val="00C308F5"/>
    <w:rsid w:val="00C5526D"/>
    <w:rsid w:val="00C55878"/>
    <w:rsid w:val="00C6087A"/>
    <w:rsid w:val="00C77ADB"/>
    <w:rsid w:val="00C84CBA"/>
    <w:rsid w:val="00C9172D"/>
    <w:rsid w:val="00C9671B"/>
    <w:rsid w:val="00CA1E45"/>
    <w:rsid w:val="00CA3DC2"/>
    <w:rsid w:val="00CB3F2B"/>
    <w:rsid w:val="00CD1AA9"/>
    <w:rsid w:val="00CD4AD7"/>
    <w:rsid w:val="00CF1852"/>
    <w:rsid w:val="00D11CD2"/>
    <w:rsid w:val="00D162E7"/>
    <w:rsid w:val="00D24DEF"/>
    <w:rsid w:val="00D27C5A"/>
    <w:rsid w:val="00D34E29"/>
    <w:rsid w:val="00D360CA"/>
    <w:rsid w:val="00D43F21"/>
    <w:rsid w:val="00D501D9"/>
    <w:rsid w:val="00D502CB"/>
    <w:rsid w:val="00D76F16"/>
    <w:rsid w:val="00D9010D"/>
    <w:rsid w:val="00D9505E"/>
    <w:rsid w:val="00DA2D83"/>
    <w:rsid w:val="00DA5F42"/>
    <w:rsid w:val="00DA6816"/>
    <w:rsid w:val="00DC2EAD"/>
    <w:rsid w:val="00DC4033"/>
    <w:rsid w:val="00DC4AD2"/>
    <w:rsid w:val="00DC77EF"/>
    <w:rsid w:val="00DD0381"/>
    <w:rsid w:val="00DD7187"/>
    <w:rsid w:val="00DE0CA6"/>
    <w:rsid w:val="00DE60AD"/>
    <w:rsid w:val="00DF1181"/>
    <w:rsid w:val="00DF58E0"/>
    <w:rsid w:val="00E04CD5"/>
    <w:rsid w:val="00E1168F"/>
    <w:rsid w:val="00E23DEF"/>
    <w:rsid w:val="00E36D5C"/>
    <w:rsid w:val="00E475B1"/>
    <w:rsid w:val="00E53DB1"/>
    <w:rsid w:val="00E60054"/>
    <w:rsid w:val="00E64BDF"/>
    <w:rsid w:val="00E837BD"/>
    <w:rsid w:val="00E97836"/>
    <w:rsid w:val="00EA4B4A"/>
    <w:rsid w:val="00EA6770"/>
    <w:rsid w:val="00EB3A9D"/>
    <w:rsid w:val="00EB7C28"/>
    <w:rsid w:val="00EC490D"/>
    <w:rsid w:val="00EC5947"/>
    <w:rsid w:val="00EF3522"/>
    <w:rsid w:val="00F01CCB"/>
    <w:rsid w:val="00F04EDC"/>
    <w:rsid w:val="00F14885"/>
    <w:rsid w:val="00F319FC"/>
    <w:rsid w:val="00F36BD7"/>
    <w:rsid w:val="00F3743A"/>
    <w:rsid w:val="00F51706"/>
    <w:rsid w:val="00F51CB9"/>
    <w:rsid w:val="00F52BB7"/>
    <w:rsid w:val="00F57929"/>
    <w:rsid w:val="00F62552"/>
    <w:rsid w:val="00F657F8"/>
    <w:rsid w:val="00F7495A"/>
    <w:rsid w:val="00F7585D"/>
    <w:rsid w:val="00F808E9"/>
    <w:rsid w:val="00F83DF8"/>
    <w:rsid w:val="00F85538"/>
    <w:rsid w:val="00F87CF2"/>
    <w:rsid w:val="00F92171"/>
    <w:rsid w:val="00F93163"/>
    <w:rsid w:val="00FA5104"/>
    <w:rsid w:val="00FA7E9A"/>
    <w:rsid w:val="00FB41B7"/>
    <w:rsid w:val="00FD0848"/>
    <w:rsid w:val="00FE7DD1"/>
    <w:rsid w:val="00FF262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1"/>
  </w:style>
  <w:style w:type="paragraph" w:styleId="1">
    <w:name w:val="heading 1"/>
    <w:basedOn w:val="a"/>
    <w:next w:val="a"/>
    <w:link w:val="10"/>
    <w:qFormat/>
    <w:rsid w:val="000F6CC3"/>
    <w:pPr>
      <w:keepNext/>
      <w:jc w:val="center"/>
      <w:outlineLvl w:val="0"/>
    </w:pPr>
    <w:rPr>
      <w:b/>
      <w:shadow/>
      <w:sz w:val="28"/>
    </w:rPr>
  </w:style>
  <w:style w:type="paragraph" w:styleId="5">
    <w:name w:val="heading 5"/>
    <w:basedOn w:val="a"/>
    <w:next w:val="a"/>
    <w:link w:val="50"/>
    <w:qFormat/>
    <w:rsid w:val="007E42B1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E42B1"/>
    <w:pPr>
      <w:keepNext/>
      <w:ind w:right="-58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E42B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CC3"/>
    <w:rPr>
      <w:b/>
      <w:shadow/>
      <w:sz w:val="28"/>
    </w:rPr>
  </w:style>
  <w:style w:type="paragraph" w:styleId="a3">
    <w:name w:val="Title"/>
    <w:basedOn w:val="a"/>
    <w:next w:val="a"/>
    <w:link w:val="a4"/>
    <w:qFormat/>
    <w:rsid w:val="000F6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6C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F6CC3"/>
    <w:rPr>
      <w:i/>
      <w:iCs/>
    </w:rPr>
  </w:style>
  <w:style w:type="character" w:customStyle="1" w:styleId="50">
    <w:name w:val="Заголовок 5 Знак"/>
    <w:basedOn w:val="a0"/>
    <w:link w:val="5"/>
    <w:rsid w:val="007E42B1"/>
    <w:rPr>
      <w:sz w:val="24"/>
    </w:rPr>
  </w:style>
  <w:style w:type="character" w:customStyle="1" w:styleId="60">
    <w:name w:val="Заголовок 6 Знак"/>
    <w:basedOn w:val="a0"/>
    <w:link w:val="6"/>
    <w:rsid w:val="007E42B1"/>
    <w:rPr>
      <w:sz w:val="24"/>
    </w:rPr>
  </w:style>
  <w:style w:type="character" w:customStyle="1" w:styleId="70">
    <w:name w:val="Заголовок 7 Знак"/>
    <w:basedOn w:val="a0"/>
    <w:link w:val="7"/>
    <w:rsid w:val="007E42B1"/>
    <w:rPr>
      <w:sz w:val="28"/>
    </w:rPr>
  </w:style>
  <w:style w:type="paragraph" w:styleId="2">
    <w:name w:val="Body Text 2"/>
    <w:basedOn w:val="a"/>
    <w:link w:val="20"/>
    <w:semiHidden/>
    <w:rsid w:val="007E42B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E42B1"/>
    <w:rPr>
      <w:sz w:val="24"/>
    </w:rPr>
  </w:style>
  <w:style w:type="paragraph" w:styleId="a6">
    <w:name w:val="Body Text"/>
    <w:basedOn w:val="a"/>
    <w:link w:val="a7"/>
    <w:semiHidden/>
    <w:rsid w:val="007E42B1"/>
    <w:pPr>
      <w:jc w:val="both"/>
    </w:pPr>
    <w:rPr>
      <w:b/>
      <w:sz w:val="24"/>
      <w:u w:val="single"/>
    </w:rPr>
  </w:style>
  <w:style w:type="character" w:customStyle="1" w:styleId="a7">
    <w:name w:val="Основной текст Знак"/>
    <w:basedOn w:val="a0"/>
    <w:link w:val="a6"/>
    <w:rsid w:val="007E42B1"/>
    <w:rPr>
      <w:b/>
      <w:sz w:val="24"/>
      <w:u w:val="single"/>
    </w:rPr>
  </w:style>
  <w:style w:type="paragraph" w:styleId="3">
    <w:name w:val="Body Text 3"/>
    <w:basedOn w:val="a"/>
    <w:link w:val="30"/>
    <w:semiHidden/>
    <w:rsid w:val="007E42B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E42B1"/>
    <w:rPr>
      <w:sz w:val="28"/>
    </w:rPr>
  </w:style>
  <w:style w:type="paragraph" w:styleId="a8">
    <w:name w:val="Body Text Indent"/>
    <w:basedOn w:val="a"/>
    <w:link w:val="a9"/>
    <w:semiHidden/>
    <w:rsid w:val="007E42B1"/>
    <w:pPr>
      <w:ind w:left="54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7E42B1"/>
    <w:rPr>
      <w:sz w:val="24"/>
    </w:rPr>
  </w:style>
  <w:style w:type="paragraph" w:customStyle="1" w:styleId="ConsNormal">
    <w:name w:val="ConsNormal"/>
    <w:rsid w:val="007E42B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semiHidden/>
    <w:rsid w:val="007E42B1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E42B1"/>
    <w:rPr>
      <w:sz w:val="24"/>
    </w:rPr>
  </w:style>
  <w:style w:type="paragraph" w:styleId="31">
    <w:name w:val="Body Text Indent 3"/>
    <w:basedOn w:val="a"/>
    <w:link w:val="32"/>
    <w:semiHidden/>
    <w:rsid w:val="007E42B1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E42B1"/>
    <w:rPr>
      <w:sz w:val="16"/>
    </w:rPr>
  </w:style>
  <w:style w:type="character" w:customStyle="1" w:styleId="aa">
    <w:name w:val="Основной шрифт"/>
    <w:rsid w:val="007E42B1"/>
  </w:style>
  <w:style w:type="paragraph" w:customStyle="1" w:styleId="11">
    <w:name w:val="Обычный1"/>
    <w:rsid w:val="007E42B1"/>
  </w:style>
  <w:style w:type="paragraph" w:customStyle="1" w:styleId="ConsPlusNormal">
    <w:name w:val="ConsPlusNormal"/>
    <w:rsid w:val="004168CE"/>
    <w:pPr>
      <w:widowControl w:val="0"/>
      <w:ind w:firstLine="720"/>
    </w:pPr>
    <w:rPr>
      <w:rFonts w:ascii="Arial" w:hAnsi="Arial"/>
      <w:snapToGrid w:val="0"/>
    </w:rPr>
  </w:style>
  <w:style w:type="character" w:customStyle="1" w:styleId="23">
    <w:name w:val="Основной текст (2)_"/>
    <w:basedOn w:val="a0"/>
    <w:link w:val="24"/>
    <w:rsid w:val="008A35A9"/>
    <w:rPr>
      <w:b/>
      <w:bCs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8A35A9"/>
    <w:rPr>
      <w:b/>
      <w:bCs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35A9"/>
    <w:pPr>
      <w:widowControl w:val="0"/>
      <w:shd w:val="clear" w:color="auto" w:fill="FFFFFF"/>
      <w:spacing w:before="420" w:after="240" w:line="274" w:lineRule="exact"/>
      <w:jc w:val="center"/>
    </w:pPr>
    <w:rPr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8A35A9"/>
    <w:pPr>
      <w:widowControl w:val="0"/>
      <w:shd w:val="clear" w:color="auto" w:fill="FFFFFF"/>
      <w:spacing w:before="240" w:after="360" w:line="240" w:lineRule="atLeast"/>
      <w:outlineLvl w:val="0"/>
    </w:pPr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B5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SLRADM</Company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Катруш Елена Валерьевна</cp:lastModifiedBy>
  <cp:revision>7</cp:revision>
  <dcterms:created xsi:type="dcterms:W3CDTF">2013-03-19T00:40:00Z</dcterms:created>
  <dcterms:modified xsi:type="dcterms:W3CDTF">2014-03-26T02:25:00Z</dcterms:modified>
</cp:coreProperties>
</file>