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83" w:rsidRDefault="00987D83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D1B360">
            <wp:extent cx="652145" cy="8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7D83" w:rsidRDefault="00987D83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E95" w:rsidRDefault="007D0B1A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МАРИТУЙСКОГО</w:t>
      </w:r>
      <w:r w:rsidR="00B63E9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СЛЮДЯНСКОГО МУНИЦИПАЛЬНОГО РАЙОНА </w:t>
      </w:r>
    </w:p>
    <w:p w:rsidR="007D0B1A" w:rsidRDefault="00B63E95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0820C9" w:rsidRDefault="000820C9" w:rsidP="007D0B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B1A" w:rsidRPr="00111E7C" w:rsidRDefault="007D0B1A" w:rsidP="007D0B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E7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D0B1A" w:rsidRPr="00111E7C" w:rsidRDefault="007D0B1A" w:rsidP="007D0B1A">
      <w:pPr>
        <w:pStyle w:val="a3"/>
        <w:rPr>
          <w:rFonts w:eastAsia="Times New Roman"/>
          <w:b/>
          <w:sz w:val="32"/>
          <w:szCs w:val="32"/>
        </w:rPr>
      </w:pPr>
    </w:p>
    <w:p w:rsidR="00B63E95" w:rsidRPr="00111E7C" w:rsidRDefault="00CF20F6" w:rsidP="00554AD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 октября</w:t>
      </w:r>
      <w:r w:rsidR="00111E7C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г.                      </w:t>
      </w:r>
      <w:r w:rsidR="006F01A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DC773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№ 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</w:p>
    <w:p w:rsidR="00111E7C" w:rsidRPr="00111E7C" w:rsidRDefault="00111E7C" w:rsidP="00111E7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1E7C">
        <w:rPr>
          <w:rFonts w:ascii="Times New Roman" w:eastAsia="Times New Roman" w:hAnsi="Times New Roman" w:cs="Times New Roman"/>
          <w:b/>
          <w:sz w:val="28"/>
          <w:szCs w:val="28"/>
        </w:rPr>
        <w:t>с. Маритуй</w:t>
      </w:r>
    </w:p>
    <w:p w:rsidR="00B63E95" w:rsidRPr="00111E7C" w:rsidRDefault="00B63E95" w:rsidP="00554AD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C407B" w:rsidRDefault="00CF20F6" w:rsidP="00CF20F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осуществлении мер пожарной безопасности, улучшение обстановки с пожарами и их последствиями на территории Маритуйского сельского поселения</w:t>
      </w:r>
    </w:p>
    <w:p w:rsidR="00BB1556" w:rsidRPr="007D0B1A" w:rsidRDefault="00BB1556" w:rsidP="00CC407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67" w:type="dxa"/>
        <w:tblLook w:val="04A0" w:firstRow="1" w:lastRow="0" w:firstColumn="1" w:lastColumn="0" w:noHBand="0" w:noVBand="1"/>
      </w:tblPr>
      <w:tblGrid>
        <w:gridCol w:w="10167"/>
      </w:tblGrid>
      <w:tr w:rsidR="00CC407B" w:rsidRPr="00CC407B" w:rsidTr="002C3507">
        <w:tc>
          <w:tcPr>
            <w:tcW w:w="10167" w:type="dxa"/>
            <w:vAlign w:val="bottom"/>
          </w:tcPr>
          <w:p w:rsidR="00BB1556" w:rsidRPr="00DC7737" w:rsidRDefault="00BB1556" w:rsidP="00BB155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color w:val="1E1D1E"/>
                <w:spacing w:val="2"/>
                <w:sz w:val="28"/>
                <w:szCs w:val="28"/>
              </w:rPr>
              <w:t xml:space="preserve">В соответствии со статьей 19 Федерального закона от 21 декабря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DC7737">
                <w:rPr>
                  <w:rFonts w:ascii="Times New Roman" w:eastAsia="Times New Roman" w:hAnsi="Times New Roman" w:cs="Times New Roman"/>
                  <w:color w:val="1E1D1E"/>
                  <w:spacing w:val="2"/>
                  <w:sz w:val="28"/>
                  <w:szCs w:val="28"/>
                </w:rPr>
                <w:t>1994 г</w:t>
              </w:r>
            </w:smartTag>
            <w:r w:rsidRPr="00DC7737">
              <w:rPr>
                <w:rFonts w:ascii="Times New Roman" w:eastAsia="Times New Roman" w:hAnsi="Times New Roman" w:cs="Times New Roman"/>
                <w:color w:val="1E1D1E"/>
                <w:spacing w:val="2"/>
                <w:sz w:val="28"/>
                <w:szCs w:val="28"/>
              </w:rPr>
              <w:t xml:space="preserve">. № 69-ФЗ «О пожарной безопасности», пунктом 9 части 1 статьи 14 Федерального закона от 6 октября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DC7737">
                <w:rPr>
                  <w:rFonts w:ascii="Times New Roman" w:eastAsia="Times New Roman" w:hAnsi="Times New Roman" w:cs="Times New Roman"/>
                  <w:color w:val="1E1D1E"/>
                  <w:spacing w:val="2"/>
                  <w:sz w:val="28"/>
                  <w:szCs w:val="28"/>
                </w:rPr>
                <w:t>2003 г</w:t>
              </w:r>
            </w:smartTag>
            <w:r w:rsidRPr="00DC7737">
              <w:rPr>
                <w:rFonts w:ascii="Times New Roman" w:eastAsia="Times New Roman" w:hAnsi="Times New Roman" w:cs="Times New Roman"/>
                <w:color w:val="1E1D1E"/>
                <w:spacing w:val="2"/>
                <w:sz w:val="28"/>
                <w:szCs w:val="28"/>
              </w:rPr>
              <w:t>. № 131-ФЗ «Об общих принципах организации местного самоуправления в Российской федерации</w:t>
            </w: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», </w:t>
            </w:r>
            <w:r w:rsidR="00CF20F6"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а</w:t>
            </w: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дминистрация Маритуйского </w:t>
            </w:r>
            <w:r w:rsidR="00E74C9A"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поселения</w:t>
            </w: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 </w:t>
            </w:r>
            <w:r w:rsidR="006F01A5" w:rsidRPr="00DC7737">
              <w:rPr>
                <w:rFonts w:ascii="Times New Roman" w:eastAsia="Times New Roman" w:hAnsi="Times New Roman" w:cs="Times New Roman"/>
                <w:b/>
                <w:color w:val="332E2D"/>
                <w:spacing w:val="2"/>
                <w:sz w:val="28"/>
                <w:szCs w:val="28"/>
              </w:rPr>
              <w:t>постановляет:</w:t>
            </w:r>
          </w:p>
          <w:p w:rsidR="00BB1556" w:rsidRPr="00DC7737" w:rsidRDefault="00BB1556" w:rsidP="00BB155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8"/>
                <w:szCs w:val="28"/>
              </w:rPr>
            </w:pPr>
          </w:p>
          <w:p w:rsidR="00CF20F6" w:rsidRPr="00DC7737" w:rsidRDefault="00B34F22" w:rsidP="00B34F22">
            <w:pPr>
              <w:pStyle w:val="ad"/>
              <w:numPr>
                <w:ilvl w:val="0"/>
                <w:numId w:val="5"/>
              </w:numPr>
              <w:shd w:val="clear" w:color="auto" w:fill="FFFFFF"/>
              <w:tabs>
                <w:tab w:val="left" w:pos="924"/>
              </w:tabs>
              <w:spacing w:after="0" w:line="240" w:lineRule="auto"/>
              <w:ind w:left="0" w:firstLine="720"/>
              <w:jc w:val="both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 </w:t>
            </w:r>
            <w:r w:rsidR="00CF20F6"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Для улучшения обстановки с пожарами на территории Маритуйского сельского поселения </w:t>
            </w: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принять к исполнению</w:t>
            </w:r>
            <w:r w:rsidR="00CF20F6"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 следующ</w:t>
            </w: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ие</w:t>
            </w:r>
            <w:r w:rsidR="00CF20F6"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 мер</w:t>
            </w: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ы</w:t>
            </w:r>
            <w:r w:rsidR="00CF20F6"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, направленные на организацию выполнения и не</w:t>
            </w: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посредственное их осуществление:</w:t>
            </w:r>
          </w:p>
          <w:p w:rsidR="00B34F22" w:rsidRPr="00DC7737" w:rsidRDefault="00B34F22" w:rsidP="00B34F22">
            <w:pPr>
              <w:pStyle w:val="ad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 </w:t>
            </w: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принятие постановлений, распоряжений, решений: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организации мер пожарной безопасности на территории муниципального образования;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о создание добровольной пожарной дружины (команды);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привлечении населения к тушению пожаров (в </w:t>
            </w:r>
            <w:proofErr w:type="spellStart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. лесных);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о порядке оповещения населения о пожарах;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о первичных средствах пожаротушения в жилых домах граждан и порядке его применения в случае возникновения пожара;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решения в области пожарной безопасности в пределах своей компетенции.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1.2. Разработка планов обеспечения пожарной безопасности в границах населенных пунктов поселения с внесением в них противопожарных мероприятий, сроков их исполнения, предполагаемых финансовых расходов и источников финансирования.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Разработка, утверждение и исполнение соответствующих бюджетов в части расходов на пожарную безопасность в </w:t>
            </w:r>
            <w:proofErr w:type="spellStart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. на содержание добровольной пожарной дружины (команды).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1.4. Установление особого противопожарного режима в летний период в условиях устойчивой сухой, жаркой и ветреной погоды, при получении штормового предупреждения. В этот период в границах населенных пунктов поселений по решению администрации разведение костров, проведение пожароопасных работ на определенных участках, топка печей, кухонных очагов, работающих на твердом топливе, может временно приостанавливаться.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В этих случаях необходимо организовать силами местного населения и членов добровольных пожарных формирований патрулирование в границах населенных пунктов поселений с первичными средствами пожаротушения, провести соответствующую разъяснительную работу о мерах пожарной безопасности и действиях в случае пожара.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1.5. Организация обеспечения мер пожарной безопасности, агитация и пропаганда в области пожарной безопасности. Обучение населения должно проводить лицо, прошедшее соответствующее </w:t>
            </w:r>
            <w:proofErr w:type="gramStart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по программе</w:t>
            </w:r>
            <w:proofErr w:type="gramEnd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пожарно-технического минимума на курсах, организуемых областной противопожарной службой.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Пропаганду в области пожарной безопасности рекомендуется проводить с вручением памяток, листовок, при посещении населением почтовых узлов связи, на сходах граждан.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правилами пожарной безопасности необходимо: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у каждого жилого строения иметь емкость (бочку) с водой или огнетушитель;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территории в границах населенных пунктов поселения должны устанавливаться средства звуковой сигнализации для оповещения людей на случай пожара и иметься запасы воды для цели пожаротушения, а также должен быть определен порядок вызова пожарной охраны;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размещения первичных средств пожаротушения, немеханизированного инструмента и пожарного инвентаря в производственных и складских помещениях, не оборудованных внутренним противопожарным водопроводом и автоматическими установками пожаротушения, а также на территории предприятия (организаций), не имеющих наружного противопожарного водопровода, или при удалении зданий (сооружений), наружных технологических установок этих предприятий на расстоянии более 100 метров от наружных пожарных </w:t>
            </w:r>
            <w:proofErr w:type="spellStart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водоисточников</w:t>
            </w:r>
            <w:proofErr w:type="spellEnd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должны оборудоваться пожарные щиты.</w:t>
            </w:r>
            <w:proofErr w:type="gramEnd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Необходимое количество пожарных щитов и их тип определяются в зависимости от категории помещений, зданий (сооружений) и наружных технологических установок по взрывопожарной и пожарной опасности, предельной защищаемой площади одним пожарным щитом. Пожарный щит должен содержать следующий немеханизированный инструмент и инвентарь: огнетушители, лом, багор, ведро, асбестовое полотно или кошму, покрывало из негорючего материала, лопату штыковую, лопату совковую, емкость для хранения воды объемом 0,2 куб. м, ящик с песком.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Звуковая сигнализация может быть электрическая и механическая (с использованием колокола, куска рельсы, пустого газового баллона и прочее).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Запас воды достигается строительством пожарного водоема, устройством запруд на реках и ручьях, использованием имеющихся естественных водоемов (прудов, озер и рек) с устройством на берегах пирсов для забора воды пожарными автомобилями, использованием водонапорных башен, предварительно обеспечив их устройствами для забора воды. Во всех случаях предусматривается подъе</w:t>
            </w:r>
            <w:proofErr w:type="gramStart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зд с тв</w:t>
            </w:r>
            <w:proofErr w:type="gramEnd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ердым покрытием.</w:t>
            </w:r>
          </w:p>
          <w:p w:rsidR="00B34F22" w:rsidRPr="00DC7737" w:rsidRDefault="00B34F22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Населенные пункты должны быть в обязательном порядке обеспечены исправной телефонной связью или радиосвязью для сообщения о пожаре в пожарную охрану. При этом</w:t>
            </w:r>
            <w:proofErr w:type="gramStart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 при каких обстоятельствах линии связи 01 не могут быть отключены и переводиться в таксофонах на платное обслуживание. </w:t>
            </w:r>
          </w:p>
          <w:p w:rsidR="006F01A5" w:rsidRPr="00DC7737" w:rsidRDefault="006F01A5" w:rsidP="00B34F22">
            <w:pPr>
              <w:pStyle w:val="ad"/>
              <w:numPr>
                <w:ilvl w:val="0"/>
                <w:numId w:val="5"/>
              </w:numPr>
              <w:shd w:val="clear" w:color="auto" w:fill="FFFFFF"/>
              <w:tabs>
                <w:tab w:val="left" w:pos="972"/>
                <w:tab w:val="left" w:pos="1188"/>
              </w:tabs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Настоящее постановление вступает в силу на следующий день после дня его официального опубликования (обнародования).</w:t>
            </w:r>
          </w:p>
          <w:p w:rsidR="006F01A5" w:rsidRPr="00DC7737" w:rsidRDefault="006F01A5" w:rsidP="00B34F22">
            <w:pPr>
              <w:pStyle w:val="ad"/>
              <w:numPr>
                <w:ilvl w:val="0"/>
                <w:numId w:val="5"/>
              </w:numPr>
              <w:shd w:val="clear" w:color="auto" w:fill="FFFFFF"/>
              <w:tabs>
                <w:tab w:val="left" w:pos="1008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Настоящее постановление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муниципального образования Слюдянский район» в разделе «Маритуйское сельское поселение». Опубликовать настоящее постановление на официальном сайте Администрации Маритуйского сельского поселения.</w:t>
            </w:r>
          </w:p>
          <w:p w:rsidR="00BB1556" w:rsidRPr="00DC7737" w:rsidRDefault="00BB1556" w:rsidP="006F01A5">
            <w:pPr>
              <w:pStyle w:val="ad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 </w:t>
            </w:r>
            <w:proofErr w:type="gramStart"/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Контроль за</w:t>
            </w:r>
            <w:proofErr w:type="gramEnd"/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 xml:space="preserve"> выполнением постановления оставляю за собой.</w:t>
            </w:r>
          </w:p>
          <w:p w:rsidR="00BB1556" w:rsidRPr="00DC7737" w:rsidRDefault="00BB1556" w:rsidP="00BB15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</w:p>
          <w:p w:rsidR="00DC7737" w:rsidRPr="00DC7737" w:rsidRDefault="00DC7737" w:rsidP="00BB15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</w:p>
          <w:p w:rsidR="00BB1556" w:rsidRPr="00DC7737" w:rsidRDefault="00BB1556" w:rsidP="00BB15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color w:val="332E2D"/>
                <w:spacing w:val="2"/>
                <w:sz w:val="28"/>
                <w:szCs w:val="28"/>
              </w:rPr>
              <w:t>        </w:t>
            </w:r>
          </w:p>
          <w:p w:rsidR="00BB1556" w:rsidRPr="00DC7737" w:rsidRDefault="00BB1556" w:rsidP="00BB15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Маритуйского сельского поселения    </w:t>
            </w:r>
            <w:r w:rsid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6F01A5"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DC7737"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>Е.А.Антонова</w:t>
            </w:r>
            <w:proofErr w:type="spellEnd"/>
          </w:p>
          <w:p w:rsidR="006F01A5" w:rsidRPr="00DC7737" w:rsidRDefault="006F01A5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20F6" w:rsidRPr="00DC7737" w:rsidRDefault="00CF20F6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20F6" w:rsidRPr="00DC7737" w:rsidRDefault="00CF20F6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20F6" w:rsidRPr="00DC7737" w:rsidRDefault="00CF20F6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20F6" w:rsidRPr="00DC7737" w:rsidRDefault="00CF20F6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20F6" w:rsidRPr="00DC7737" w:rsidRDefault="00CF20F6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20F6" w:rsidRPr="00DC7737" w:rsidRDefault="00CF20F6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20F6" w:rsidRPr="00DC7737" w:rsidRDefault="00CF20F6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20F6" w:rsidRPr="00DC7737" w:rsidRDefault="00CF20F6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20F6" w:rsidRPr="00DC7737" w:rsidRDefault="00CF20F6" w:rsidP="00E74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F01A5" w:rsidRPr="00DC7737" w:rsidRDefault="00BB1556" w:rsidP="00BB15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E1D1E"/>
                <w:spacing w:val="2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color w:val="1E1D1E"/>
                <w:spacing w:val="2"/>
                <w:sz w:val="28"/>
                <w:szCs w:val="28"/>
              </w:rPr>
              <w:br/>
            </w:r>
          </w:p>
          <w:p w:rsidR="00BB1556" w:rsidRPr="00DC7737" w:rsidRDefault="00BB1556" w:rsidP="00BB15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B1556" w:rsidRPr="00DC7737" w:rsidRDefault="00BB1556" w:rsidP="00BB1556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1556" w:rsidRPr="00DC7737" w:rsidRDefault="00CF20F6" w:rsidP="00B34F22">
            <w:pPr>
              <w:shd w:val="clear" w:color="auto" w:fill="FFFFFF"/>
              <w:spacing w:after="0" w:line="240" w:lineRule="auto"/>
              <w:ind w:firstLine="70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B1556" w:rsidRPr="00DC7737" w:rsidRDefault="00BB1556" w:rsidP="00B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407B" w:rsidRPr="00BB1556" w:rsidRDefault="00CC407B" w:rsidP="00CC4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C407B" w:rsidRPr="00CC407B" w:rsidRDefault="00CC407B" w:rsidP="00932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407B" w:rsidRPr="00CC407B" w:rsidSect="006F01A5">
      <w:headerReference w:type="default" r:id="rId9"/>
      <w:pgSz w:w="11906" w:h="16838"/>
      <w:pgMar w:top="1134" w:right="567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CC7" w:rsidRDefault="00B87CC7" w:rsidP="004734F5">
      <w:pPr>
        <w:spacing w:after="0" w:line="240" w:lineRule="auto"/>
      </w:pPr>
      <w:r>
        <w:separator/>
      </w:r>
    </w:p>
  </w:endnote>
  <w:endnote w:type="continuationSeparator" w:id="0">
    <w:p w:rsidR="00B87CC7" w:rsidRDefault="00B87CC7" w:rsidP="0047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CC7" w:rsidRDefault="00B87CC7" w:rsidP="004734F5">
      <w:pPr>
        <w:spacing w:after="0" w:line="240" w:lineRule="auto"/>
      </w:pPr>
      <w:r>
        <w:separator/>
      </w:r>
    </w:p>
  </w:footnote>
  <w:footnote w:type="continuationSeparator" w:id="0">
    <w:p w:rsidR="00B87CC7" w:rsidRDefault="00B87CC7" w:rsidP="0047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7078228"/>
      <w:docPartObj>
        <w:docPartGallery w:val="Page Numbers (Top of Page)"/>
        <w:docPartUnique/>
      </w:docPartObj>
    </w:sdtPr>
    <w:sdtEndPr/>
    <w:sdtContent>
      <w:p w:rsidR="000F4322" w:rsidRDefault="0029624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4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F4322" w:rsidRDefault="000F432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14539"/>
    <w:multiLevelType w:val="multilevel"/>
    <w:tmpl w:val="E10E7A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332E2D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332E2D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332E2D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332E2D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332E2D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332E2D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332E2D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332E2D"/>
      </w:rPr>
    </w:lvl>
  </w:abstractNum>
  <w:abstractNum w:abstractNumId="1">
    <w:nsid w:val="1D673588"/>
    <w:multiLevelType w:val="multilevel"/>
    <w:tmpl w:val="5EA8C1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8F724A"/>
    <w:multiLevelType w:val="hybridMultilevel"/>
    <w:tmpl w:val="97B2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703EDD"/>
    <w:multiLevelType w:val="multilevel"/>
    <w:tmpl w:val="B99663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C2332E"/>
    <w:multiLevelType w:val="multilevel"/>
    <w:tmpl w:val="55CCD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8B"/>
    <w:rsid w:val="00005410"/>
    <w:rsid w:val="0004598C"/>
    <w:rsid w:val="0007130C"/>
    <w:rsid w:val="000757D8"/>
    <w:rsid w:val="000820C9"/>
    <w:rsid w:val="000A34B5"/>
    <w:rsid w:val="000B180E"/>
    <w:rsid w:val="000F4322"/>
    <w:rsid w:val="00105159"/>
    <w:rsid w:val="00111E7C"/>
    <w:rsid w:val="00152509"/>
    <w:rsid w:val="00166FE4"/>
    <w:rsid w:val="001A5D90"/>
    <w:rsid w:val="00296246"/>
    <w:rsid w:val="002B4319"/>
    <w:rsid w:val="002D0ED2"/>
    <w:rsid w:val="002D465C"/>
    <w:rsid w:val="002E51FE"/>
    <w:rsid w:val="00364584"/>
    <w:rsid w:val="004734F5"/>
    <w:rsid w:val="005046CE"/>
    <w:rsid w:val="0051648B"/>
    <w:rsid w:val="00554AD8"/>
    <w:rsid w:val="00580E76"/>
    <w:rsid w:val="0058241B"/>
    <w:rsid w:val="00585E92"/>
    <w:rsid w:val="005D322B"/>
    <w:rsid w:val="00650569"/>
    <w:rsid w:val="0067484A"/>
    <w:rsid w:val="0068600A"/>
    <w:rsid w:val="006F01A5"/>
    <w:rsid w:val="007D0B1A"/>
    <w:rsid w:val="007F0604"/>
    <w:rsid w:val="0087520D"/>
    <w:rsid w:val="008D5DDC"/>
    <w:rsid w:val="00932464"/>
    <w:rsid w:val="009345CB"/>
    <w:rsid w:val="00987D83"/>
    <w:rsid w:val="009953B9"/>
    <w:rsid w:val="009B3ADB"/>
    <w:rsid w:val="009D15CF"/>
    <w:rsid w:val="00A24946"/>
    <w:rsid w:val="00AF7420"/>
    <w:rsid w:val="00B34F22"/>
    <w:rsid w:val="00B63E95"/>
    <w:rsid w:val="00B87CC7"/>
    <w:rsid w:val="00BA06A3"/>
    <w:rsid w:val="00BB1556"/>
    <w:rsid w:val="00BC4433"/>
    <w:rsid w:val="00C811F8"/>
    <w:rsid w:val="00CC407B"/>
    <w:rsid w:val="00CE0517"/>
    <w:rsid w:val="00CF20F6"/>
    <w:rsid w:val="00D03F54"/>
    <w:rsid w:val="00D83858"/>
    <w:rsid w:val="00DC7737"/>
    <w:rsid w:val="00DE08B1"/>
    <w:rsid w:val="00E74C9A"/>
    <w:rsid w:val="00F14D6C"/>
    <w:rsid w:val="00F3718A"/>
    <w:rsid w:val="00F85660"/>
    <w:rsid w:val="00F8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B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Normal (Web)"/>
    <w:basedOn w:val="a"/>
    <w:rsid w:val="0008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0820C9"/>
    <w:rPr>
      <w:b/>
      <w:bCs/>
    </w:rPr>
  </w:style>
  <w:style w:type="table" w:styleId="a6">
    <w:name w:val="Table Grid"/>
    <w:basedOn w:val="a1"/>
    <w:uiPriority w:val="59"/>
    <w:rsid w:val="0065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1525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250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52509"/>
    <w:pPr>
      <w:widowControl w:val="0"/>
      <w:shd w:val="clear" w:color="auto" w:fill="FFFFFF"/>
      <w:spacing w:after="480" w:line="278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52509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58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734F5"/>
  </w:style>
  <w:style w:type="paragraph" w:styleId="ab">
    <w:name w:val="footer"/>
    <w:basedOn w:val="a"/>
    <w:link w:val="ac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734F5"/>
  </w:style>
  <w:style w:type="paragraph" w:styleId="ad">
    <w:name w:val="List Paragraph"/>
    <w:basedOn w:val="a"/>
    <w:uiPriority w:val="34"/>
    <w:qFormat/>
    <w:rsid w:val="00111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B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Normal (Web)"/>
    <w:basedOn w:val="a"/>
    <w:rsid w:val="0008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0820C9"/>
    <w:rPr>
      <w:b/>
      <w:bCs/>
    </w:rPr>
  </w:style>
  <w:style w:type="table" w:styleId="a6">
    <w:name w:val="Table Grid"/>
    <w:basedOn w:val="a1"/>
    <w:uiPriority w:val="59"/>
    <w:rsid w:val="0065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1525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250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52509"/>
    <w:pPr>
      <w:widowControl w:val="0"/>
      <w:shd w:val="clear" w:color="auto" w:fill="FFFFFF"/>
      <w:spacing w:after="480" w:line="278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52509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58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734F5"/>
  </w:style>
  <w:style w:type="paragraph" w:styleId="ab">
    <w:name w:val="footer"/>
    <w:basedOn w:val="a"/>
    <w:link w:val="ac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734F5"/>
  </w:style>
  <w:style w:type="paragraph" w:styleId="ad">
    <w:name w:val="List Paragraph"/>
    <w:basedOn w:val="a"/>
    <w:uiPriority w:val="34"/>
    <w:qFormat/>
    <w:rsid w:val="00111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4</cp:revision>
  <cp:lastPrinted>2024-10-24T02:58:00Z</cp:lastPrinted>
  <dcterms:created xsi:type="dcterms:W3CDTF">2024-10-24T02:31:00Z</dcterms:created>
  <dcterms:modified xsi:type="dcterms:W3CDTF">2024-10-24T03:01:00Z</dcterms:modified>
</cp:coreProperties>
</file>