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20"/>
        <w:jc w:val="center"/>
        <w:rPr>
          <w:b/>
          <w:bCs/>
          <w:i/>
          <w:sz w:val="28"/>
          <w:szCs w:val="28"/>
        </w:rPr>
      </w:pPr>
      <w:r>
        <w:rPr/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 xml:space="preserve">От </w:t>
      </w:r>
      <w:r>
        <w:rPr>
          <w:b/>
          <w:bCs/>
          <w:i w:val="false"/>
          <w:iCs w:val="false"/>
          <w:sz w:val="28"/>
          <w:szCs w:val="28"/>
        </w:rPr>
        <w:t xml:space="preserve">26.03.2026 </w:t>
      </w:r>
      <w:r>
        <w:rPr>
          <w:b/>
          <w:bCs/>
          <w:i w:val="false"/>
          <w:iCs w:val="false"/>
          <w:sz w:val="28"/>
          <w:szCs w:val="28"/>
        </w:rPr>
        <w:t xml:space="preserve">г. № </w:t>
      </w:r>
      <w:r>
        <w:rPr>
          <w:b/>
          <w:bCs/>
          <w:i w:val="false"/>
          <w:iCs w:val="false"/>
          <w:sz w:val="28"/>
          <w:szCs w:val="28"/>
        </w:rPr>
        <w:t>4</w:t>
      </w:r>
      <w:r>
        <w:rPr>
          <w:b/>
          <w:bCs/>
          <w:i w:val="false"/>
          <w:iCs w:val="false"/>
          <w:sz w:val="28"/>
          <w:szCs w:val="28"/>
        </w:rPr>
        <w:t>-Д</w:t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>РОССИЙСКАЯ ФЕДЕРАЦИЯ</w:t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>ИРКУТСКАЯ ОБЛАСТЬ</w:t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>СЛЮДЯНСКИЙ МУНИЦИПАЛЬНЫЙ РАЙОН</w:t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 xml:space="preserve"> </w:t>
      </w:r>
      <w:r>
        <w:rPr>
          <w:b/>
          <w:bCs/>
          <w:i w:val="false"/>
          <w:iCs w:val="false"/>
          <w:sz w:val="28"/>
          <w:szCs w:val="28"/>
        </w:rPr>
        <w:t>ПОРТБАЙКАЛЬСКОЕ МУНИЦИПАЛЬНОЕ ОБРАЗОВАНИЕ</w:t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>ДУМА</w:t>
      </w:r>
    </w:p>
    <w:p>
      <w:pPr>
        <w:pStyle w:val="Heading1"/>
        <w:ind w:firstLine="720" w:start="0" w:end="0"/>
        <w:rPr>
          <w:i w:val="false"/>
          <w:iCs w:val="false"/>
        </w:rPr>
      </w:pPr>
      <w:r>
        <w:rPr>
          <w:i w:val="false"/>
          <w:iCs w:val="false"/>
          <w:spacing w:val="-2"/>
        </w:rPr>
        <w:t>РЕШЕНИЕ</w:t>
      </w:r>
    </w:p>
    <w:p>
      <w:pPr>
        <w:pStyle w:val="BodyText"/>
        <w:ind w:firstLine="720" w:start="0"/>
        <w:jc w:val="center"/>
        <w:rPr>
          <w:b/>
          <w:i w:val="false"/>
          <w:iCs w:val="false"/>
        </w:rPr>
      </w:pPr>
      <w:r>
        <w:rPr>
          <w:b/>
          <w:i w:val="false"/>
          <w:iCs w:val="false"/>
        </w:rPr>
      </w:r>
    </w:p>
    <w:p>
      <w:pPr>
        <w:pStyle w:val="Normal"/>
        <w:ind w:firstLine="720"/>
        <w:jc w:val="center"/>
        <w:rPr>
          <w:i w:val="false"/>
          <w:iCs w:val="false"/>
        </w:rPr>
      </w:pPr>
      <w:r>
        <w:rPr>
          <w:b/>
          <w:i w:val="false"/>
          <w:iCs w:val="false"/>
          <w:sz w:val="28"/>
        </w:rPr>
        <w:t xml:space="preserve">О ВНЕСЕНИИ ИЗМЕНЕНИЙ В РЕШЕНИЕ ДУМЫ ПОРТБАЙКАЛЬСКОГО МУНИЦИПАЛЬНОГО ОБРАЗОВАНИЯ </w:t>
        <w:br/>
        <w:t>ОТ 27 НОЯБРЯ 2025 ГОДА № 1</w:t>
      </w:r>
      <w:r>
        <w:rPr>
          <w:b/>
          <w:i w:val="false"/>
          <w:iCs w:val="false"/>
          <w:sz w:val="28"/>
        </w:rPr>
        <w:t>9</w:t>
      </w:r>
      <w:r>
        <w:rPr>
          <w:b/>
          <w:i w:val="false"/>
          <w:iCs w:val="false"/>
          <w:sz w:val="28"/>
        </w:rPr>
        <w:t>-Д «ОБ</w:t>
      </w:r>
      <w:r>
        <w:rPr>
          <w:b/>
          <w:i w:val="false"/>
          <w:iCs w:val="false"/>
          <w:spacing w:val="-7"/>
          <w:sz w:val="28"/>
        </w:rPr>
        <w:t xml:space="preserve"> </w:t>
      </w:r>
      <w:r>
        <w:rPr>
          <w:b/>
          <w:i w:val="false"/>
          <w:iCs w:val="false"/>
          <w:sz w:val="28"/>
        </w:rPr>
        <w:t>УТВЕРЖДЕНИИ</w:t>
      </w:r>
      <w:r>
        <w:rPr>
          <w:b/>
          <w:i w:val="false"/>
          <w:iCs w:val="false"/>
          <w:spacing w:val="-6"/>
          <w:sz w:val="28"/>
        </w:rPr>
        <w:t xml:space="preserve"> </w:t>
      </w:r>
      <w:r>
        <w:rPr>
          <w:b/>
          <w:i w:val="false"/>
          <w:iCs w:val="false"/>
          <w:sz w:val="28"/>
        </w:rPr>
        <w:t>ПОЛОЖЕНИЯ</w:t>
      </w:r>
      <w:r>
        <w:rPr>
          <w:b/>
          <w:i w:val="false"/>
          <w:iCs w:val="false"/>
          <w:spacing w:val="-12"/>
          <w:sz w:val="28"/>
        </w:rPr>
        <w:t xml:space="preserve"> </w:t>
      </w:r>
      <w:r>
        <w:rPr>
          <w:b/>
          <w:i w:val="false"/>
          <w:iCs w:val="false"/>
          <w:sz w:val="28"/>
        </w:rPr>
        <w:t>О</w:t>
      </w:r>
      <w:r>
        <w:rPr>
          <w:b/>
          <w:i w:val="false"/>
          <w:iCs w:val="false"/>
          <w:spacing w:val="-6"/>
          <w:sz w:val="28"/>
        </w:rPr>
        <w:t xml:space="preserve"> </w:t>
      </w:r>
      <w:r>
        <w:rPr>
          <w:b/>
          <w:i w:val="false"/>
          <w:iCs w:val="false"/>
          <w:sz w:val="28"/>
        </w:rPr>
        <w:t>ПОРЯДКЕ</w:t>
      </w:r>
      <w:r>
        <w:rPr>
          <w:b/>
          <w:i w:val="false"/>
          <w:iCs w:val="false"/>
          <w:spacing w:val="-6"/>
          <w:sz w:val="28"/>
        </w:rPr>
        <w:t xml:space="preserve"> </w:t>
      </w:r>
      <w:r>
        <w:rPr>
          <w:b/>
          <w:i w:val="false"/>
          <w:iCs w:val="false"/>
          <w:sz w:val="28"/>
        </w:rPr>
        <w:t>И</w:t>
      </w:r>
      <w:r>
        <w:rPr>
          <w:b/>
          <w:i w:val="false"/>
          <w:iCs w:val="false"/>
          <w:spacing w:val="-6"/>
          <w:sz w:val="28"/>
        </w:rPr>
        <w:t xml:space="preserve"> </w:t>
      </w:r>
      <w:r>
        <w:rPr>
          <w:b/>
          <w:i w:val="false"/>
          <w:iCs w:val="false"/>
          <w:sz w:val="28"/>
        </w:rPr>
        <w:t>УСЛОВИЯХ ПРИВАТИЗАЦИИ МУНИЦИПАЛЬНОГО ИМУЩЕСТВА В ПОРТБАЙКАЛЬСКОМ МУНИЦИПАЛЬНО</w:t>
      </w:r>
      <w:r>
        <w:rPr>
          <w:b/>
          <w:i w:val="false"/>
          <w:iCs w:val="false"/>
          <w:sz w:val="28"/>
        </w:rPr>
        <w:t>М</w:t>
      </w:r>
      <w:r>
        <w:rPr>
          <w:b/>
          <w:i w:val="false"/>
          <w:iCs w:val="false"/>
          <w:sz w:val="28"/>
        </w:rPr>
        <w:t xml:space="preserve"> ОБРАЗОВАНИ</w:t>
      </w:r>
      <w:r>
        <w:rPr>
          <w:b/>
          <w:i w:val="false"/>
          <w:iCs w:val="false"/>
          <w:sz w:val="28"/>
        </w:rPr>
        <w:t>И</w:t>
      </w:r>
      <w:r>
        <w:rPr>
          <w:b/>
          <w:i w:val="false"/>
          <w:iCs w:val="false"/>
          <w:sz w:val="28"/>
        </w:rPr>
        <w:t>»</w:t>
      </w:r>
    </w:p>
    <w:p>
      <w:pPr>
        <w:pStyle w:val="BodyText"/>
        <w:ind w:firstLine="720" w:start="0"/>
        <w:rPr>
          <w:i/>
        </w:rPr>
      </w:pPr>
      <w:r>
        <w:rPr>
          <w:i/>
        </w:rPr>
      </w:r>
    </w:p>
    <w:p>
      <w:pPr>
        <w:pStyle w:val="BodyText"/>
        <w:ind w:firstLine="720" w:start="0"/>
        <w:rPr/>
      </w:pPr>
      <w:r>
        <w:rPr/>
        <w:t xml:space="preserve">В целях приведения муниципального правового акта в соответствие с действующим законодательством, в соответствии с Гражданским кодексом Российской Федерации, Федеральным законом от 21 декабря 2001 года </w:t>
        <w:br/>
        <w:t>№ 178-ФЗ «О приватизации государственного и муниципального имущества», Федеральным законом от 20 марта 2025 года № 33-ФЗ «Об общих принципах организации местного самоуправления в единой системе публичной власти», постановлением Правительства</w:t>
      </w:r>
      <w:r>
        <w:rPr>
          <w:spacing w:val="79"/>
          <w:w w:val="150"/>
        </w:rPr>
        <w:t xml:space="preserve"> </w:t>
      </w:r>
      <w:r>
        <w:rPr/>
        <w:t>Российской</w:t>
      </w:r>
      <w:r>
        <w:rPr>
          <w:spacing w:val="78"/>
          <w:w w:val="150"/>
        </w:rPr>
        <w:t xml:space="preserve"> </w:t>
      </w:r>
      <w:r>
        <w:rPr/>
        <w:t>Федерации</w:t>
      </w:r>
      <w:r>
        <w:rPr>
          <w:spacing w:val="79"/>
          <w:w w:val="150"/>
        </w:rPr>
        <w:t xml:space="preserve"> </w:t>
      </w:r>
      <w:r>
        <w:rPr/>
        <w:t>от</w:t>
      </w:r>
      <w:r>
        <w:rPr>
          <w:spacing w:val="78"/>
          <w:w w:val="150"/>
        </w:rPr>
        <w:t xml:space="preserve"> </w:t>
      </w:r>
      <w:r>
        <w:rPr/>
        <w:t>27</w:t>
      </w:r>
      <w:r>
        <w:rPr>
          <w:spacing w:val="79"/>
          <w:w w:val="150"/>
        </w:rPr>
        <w:t xml:space="preserve"> </w:t>
      </w:r>
      <w:r>
        <w:rPr/>
        <w:t>августа</w:t>
      </w:r>
      <w:r>
        <w:rPr>
          <w:spacing w:val="78"/>
          <w:w w:val="150"/>
        </w:rPr>
        <w:t xml:space="preserve"> </w:t>
        <w:br/>
      </w:r>
      <w:r>
        <w:rPr/>
        <w:t>2012</w:t>
      </w:r>
      <w:r>
        <w:rPr>
          <w:spacing w:val="79"/>
          <w:w w:val="150"/>
        </w:rPr>
        <w:t xml:space="preserve"> </w:t>
      </w:r>
      <w:r>
        <w:rPr/>
        <w:t>года</w:t>
      </w:r>
      <w:r>
        <w:rPr>
          <w:spacing w:val="78"/>
          <w:w w:val="150"/>
        </w:rPr>
        <w:t xml:space="preserve"> </w:t>
      </w:r>
      <w:r>
        <w:rPr/>
        <w:t>№</w:t>
      </w:r>
      <w:r>
        <w:rPr>
          <w:spacing w:val="22"/>
        </w:rPr>
        <w:t xml:space="preserve"> </w:t>
      </w:r>
      <w:r>
        <w:rPr>
          <w:spacing w:val="-5"/>
        </w:rPr>
        <w:t xml:space="preserve">860 </w:t>
      </w:r>
      <w:r>
        <w:rPr/>
        <w:t>«Об организации и проведении продажи государственного или муниципального имущества в электронной форме», Уставом Портбайкальского муниципального образования, Дума Портбайкальского муниципального образования</w:t>
      </w:r>
      <w:r>
        <w:rPr>
          <w:spacing w:val="-2"/>
        </w:rPr>
        <w:t xml:space="preserve"> решила: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9" w:leader="none"/>
        </w:tabs>
        <w:ind w:firstLine="720" w:start="0" w:end="0"/>
        <w:rPr>
          <w:i/>
          <w:sz w:val="28"/>
        </w:rPr>
      </w:pPr>
      <w:r>
        <w:rPr>
          <w:sz w:val="28"/>
        </w:rPr>
        <w:t>Внести в решение Думы Портбайкальского муниципального образования от 27 ноября 2025 года № 1</w:t>
      </w:r>
      <w:r>
        <w:rPr>
          <w:sz w:val="28"/>
        </w:rPr>
        <w:t>9</w:t>
      </w:r>
      <w:r>
        <w:rPr>
          <w:sz w:val="28"/>
        </w:rPr>
        <w:t>-Д «Об утверждении Положения о порядке и условиях приватизации муниципального имущества Портбайкальского муниципального образования» следующие изменения</w:t>
      </w:r>
    </w:p>
    <w:p>
      <w:pPr>
        <w:pStyle w:val="ListParagraph"/>
        <w:tabs>
          <w:tab w:val="clear" w:pos="720"/>
          <w:tab w:val="left" w:pos="1199" w:leader="none"/>
        </w:tabs>
        <w:ind w:firstLine="720" w:start="0" w:end="0"/>
        <w:rPr>
          <w:sz w:val="28"/>
        </w:rPr>
      </w:pPr>
      <w:r>
        <w:rPr>
          <w:sz w:val="28"/>
        </w:rPr>
        <w:t xml:space="preserve">1) в преамбуле решения слова «статьей 51 Федерального закона </w:t>
        <w:br/>
        <w:t>от 6 октября 2003 года № 131-ФЗ «Об общих принципах организации местного самоуправления в Российской Федерации» заменить словами «со статьей 64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>
      <w:pPr>
        <w:pStyle w:val="ListParagraph"/>
        <w:tabs>
          <w:tab w:val="clear" w:pos="720"/>
          <w:tab w:val="left" w:pos="1199" w:leader="none"/>
        </w:tabs>
        <w:ind w:firstLine="720" w:start="0" w:end="0"/>
        <w:rPr>
          <w:sz w:val="28"/>
        </w:rPr>
      </w:pPr>
      <w:r>
        <w:rPr>
          <w:sz w:val="28"/>
        </w:rPr>
        <w:t xml:space="preserve">2) в пункте 1 Главы 1 Положения о порядке и условиях приватизации муниципального имущества Портбайкальского муниципального образования, утвержденного решением слова «со статьей 50 Федерального закона </w:t>
        <w:br/>
        <w:t>от 6 октября 2003 года № 131-ФЗ «Об общих принципах организации местного самоуправления в Российской Федерации» заменить словами «со статьей 63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>
      <w:pPr>
        <w:pStyle w:val="ListParagraph"/>
        <w:tabs>
          <w:tab w:val="clear" w:pos="720"/>
          <w:tab w:val="left" w:pos="1199" w:leader="none"/>
        </w:tabs>
        <w:ind w:firstLine="720" w:start="0" w:end="0"/>
        <w:rPr>
          <w:sz w:val="28"/>
        </w:rPr>
      </w:pPr>
      <w:r>
        <w:rPr>
          <w:sz w:val="28"/>
        </w:rPr>
        <w:t>3) в пункте 9 Главы 4 Положения о порядке и условиях приватизации муниципального имущества Портбайкальского муниципального образования, утвержденного решением слова «не позднее последнего заседания Думы в текущем году» заменить словами «не позднее 10 рабочих дней до начала планового периода».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9" w:leader="none"/>
        </w:tabs>
        <w:ind w:firstLine="720" w:start="0" w:end="0"/>
        <w:rPr>
          <w:i/>
          <w:sz w:val="28"/>
        </w:rPr>
      </w:pPr>
      <w:r>
        <w:rPr>
          <w:sz w:val="28"/>
        </w:rPr>
        <w:t xml:space="preserve">Опубликовать настоящее решение в печатном издании «Портбайкальские вести» и разместить на официальном сайте Слюдянского муниципального района в сети Интернет.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52" w:leader="none"/>
        </w:tabs>
        <w:ind w:firstLine="720" w:start="0" w:end="0"/>
        <w:rPr>
          <w:sz w:val="28"/>
        </w:rPr>
      </w:pPr>
      <w:r>
        <w:rPr>
          <w:sz w:val="28"/>
        </w:rPr>
        <w:t xml:space="preserve">Настоящее решение вступает в силу после дня его официального </w:t>
      </w:r>
      <w:r>
        <w:rPr>
          <w:spacing w:val="-2"/>
          <w:sz w:val="28"/>
        </w:rPr>
        <w:t>опубликования.</w:t>
      </w:r>
    </w:p>
    <w:p>
      <w:pPr>
        <w:pStyle w:val="Normal"/>
        <w:tabs>
          <w:tab w:val="clear" w:pos="720"/>
          <w:tab w:val="left" w:pos="1052" w:leader="none"/>
        </w:tabs>
        <w:rPr>
          <w:sz w:val="28"/>
        </w:rPr>
      </w:pPr>
      <w:r>
        <w:rPr>
          <w:sz w:val="28"/>
        </w:rPr>
      </w:r>
    </w:p>
    <w:p>
      <w:pPr>
        <w:pStyle w:val="BodyText"/>
        <w:ind w:hanging="1" w:start="1"/>
        <w:rPr>
          <w:spacing w:val="-2"/>
          <w:szCs w:val="22"/>
        </w:rPr>
      </w:pPr>
      <w:r>
        <w:rPr>
          <w:spacing w:val="-2"/>
          <w:szCs w:val="22"/>
        </w:rPr>
        <w:t xml:space="preserve">Председатель Думы, </w:t>
      </w:r>
    </w:p>
    <w:p>
      <w:pPr>
        <w:pStyle w:val="BodyText"/>
        <w:ind w:hanging="1" w:start="1"/>
        <w:rPr>
          <w:spacing w:val="-2"/>
          <w:szCs w:val="22"/>
        </w:rPr>
      </w:pPr>
      <w:r>
        <w:rPr>
          <w:spacing w:val="-2"/>
          <w:szCs w:val="22"/>
        </w:rPr>
        <w:t>Глава Портбайкальского муниципального образования</w:t>
      </w:r>
    </w:p>
    <w:p>
      <w:pPr>
        <w:pStyle w:val="BodyText"/>
        <w:ind w:hanging="1" w:start="0"/>
        <w:rPr>
          <w:spacing w:val="-2"/>
        </w:rPr>
      </w:pPr>
      <w:r>
        <w:rPr>
          <w:spacing w:val="-2"/>
          <w:szCs w:val="22"/>
        </w:rPr>
        <w:t>Н.И. Симакова</w:t>
      </w:r>
    </w:p>
    <w:p>
      <w:pPr>
        <w:pStyle w:val="BodyText"/>
        <w:ind w:firstLine="720" w:start="0"/>
        <w:rPr>
          <w:spacing w:val="-2"/>
        </w:rPr>
      </w:pPr>
      <w:r>
        <w:rPr>
          <w:spacing w:val="-2"/>
        </w:rPr>
      </w:r>
    </w:p>
    <w:p>
      <w:pPr>
        <w:pStyle w:val="BodyText"/>
        <w:ind w:firstLine="720" w:start="0"/>
        <w:rPr>
          <w:spacing w:val="-2"/>
        </w:rPr>
      </w:pPr>
      <w:r>
        <w:rPr>
          <w:spacing w:val="-2"/>
        </w:rPr>
      </w:r>
    </w:p>
    <w:p>
      <w:pPr>
        <w:pStyle w:val="BodyText"/>
        <w:ind w:firstLine="720" w:start="0"/>
        <w:rPr>
          <w:spacing w:val="-2"/>
        </w:rPr>
      </w:pPr>
      <w:r>
        <w:rPr>
          <w:spacing w:val="-2"/>
        </w:rPr>
      </w:r>
    </w:p>
    <w:p>
      <w:pPr>
        <w:pStyle w:val="BodyText"/>
        <w:ind w:firstLine="720" w:start="0"/>
        <w:rPr>
          <w:spacing w:val="-2"/>
        </w:rPr>
      </w:pPr>
      <w:r>
        <w:rPr>
          <w:spacing w:val="-2"/>
        </w:rPr>
      </w:r>
    </w:p>
    <w:p>
      <w:pPr>
        <w:pStyle w:val="BodyText"/>
        <w:ind w:firstLine="720" w:start="0"/>
        <w:rPr>
          <w:spacing w:val="-2"/>
        </w:rPr>
      </w:pPr>
      <w:r>
        <w:rPr>
          <w:spacing w:val="-2"/>
        </w:rPr>
      </w:r>
    </w:p>
    <w:p>
      <w:pPr>
        <w:pStyle w:val="BodyText"/>
        <w:ind w:hanging="0" w:start="0"/>
        <w:rPr>
          <w:spacing w:val="-2"/>
        </w:rPr>
      </w:pPr>
      <w:r>
        <w:rPr>
          <w:spacing w:val="-2"/>
        </w:rPr>
      </w:r>
    </w:p>
    <w:p>
      <w:pPr>
        <w:pStyle w:val="BodyText"/>
        <w:ind w:hanging="0" w:start="0"/>
        <w:rPr>
          <w:spacing w:val="-2"/>
        </w:rPr>
      </w:pPr>
      <w:r>
        <w:rPr>
          <w:spacing w:val="-2"/>
        </w:rPr>
      </w:r>
    </w:p>
    <w:p>
      <w:pPr>
        <w:pStyle w:val="Normal"/>
        <w:tabs>
          <w:tab w:val="clear" w:pos="720"/>
          <w:tab w:val="left" w:pos="1252" w:leader="none"/>
        </w:tabs>
        <w:ind w:firstLine="720"/>
        <w:jc w:val="both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0" w:right="566" w:gutter="0" w:header="719" w:top="1040" w:footer="0" w:bottom="127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ind w:hanging="0" w:start="0"/>
      <w:jc w:val="star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609623AB">
              <wp:simplePos x="0" y="0"/>
              <wp:positionH relativeFrom="page">
                <wp:posOffset>3961130</wp:posOffset>
              </wp:positionH>
              <wp:positionV relativeFrom="page">
                <wp:posOffset>443865</wp:posOffset>
              </wp:positionV>
              <wp:extent cx="177800" cy="194310"/>
              <wp:effectExtent l="0" t="0" r="0" b="0"/>
              <wp:wrapNone/>
              <wp:docPr id="1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star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1.9pt;margin-top:34.95pt;width:13.95pt;height:15.25pt;mso-wrap-style:square;v-text-anchor:top;mso-position-horizontal-relative:page;mso-position-vertical-relative:page" wp14:anchorId="609623A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star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ind w:hanging="0" w:start="0"/>
      <w:jc w:val="star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609623AB">
              <wp:simplePos x="0" y="0"/>
              <wp:positionH relativeFrom="page">
                <wp:posOffset>3961130</wp:posOffset>
              </wp:positionH>
              <wp:positionV relativeFrom="page">
                <wp:posOffset>443865</wp:posOffset>
              </wp:positionV>
              <wp:extent cx="177800" cy="194310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0" w:after="0"/>
                            <w:ind w:star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1.9pt;margin-top:34.95pt;width:13.95pt;height:15.25pt;mso-wrap-style:square;v-text-anchor:top;mso-position-horizontal-relative:page;mso-position-vertical-relative:page" wp14:anchorId="609623A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0" w:after="0"/>
                      <w:ind w:star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" w:hanging="49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964" w:hanging="49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928" w:hanging="49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92" w:hanging="49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856" w:hanging="49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820" w:hanging="49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84" w:hanging="49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48" w:hanging="49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12" w:hanging="49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start="170" w:end="451"/>
      <w:jc w:val="center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09" w:start="1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firstLine="709" w:start="1" w:end="282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Style15"/>
    <w:pPr/>
    <w:rPr/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97C09-5C52-4FE8-BDFA-3C465AB38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LibreOffice/26.2.1.2$Windows_X86_64 LibreOffice_project/620$Build-2</Application>
  <AppVersion>15.0000</AppVersion>
  <Pages>2</Pages>
  <Words>357</Words>
  <Characters>2442</Characters>
  <CharactersWithSpaces>2785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2026-03-04T02:52:00Z</dcterms:created>
  <dc:creator>User &amp;</dc:creator>
  <dc:description/>
  <dc:language>ru-RU</dc:language>
  <cp:lastModifiedBy/>
  <cp:lastPrinted>2026-03-25T16:07:37Z</cp:lastPrinted>
  <dcterms:modified xsi:type="dcterms:W3CDTF">2026-03-25T16:11:28Z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2025-11-30T00:00:00Z</vt:filetime>
  </property>
  <property fmtid="{D5CDD505-2E9C-101B-9397-08002B2CF9AE}" pid="5" name="Producer">
    <vt:lpwstr>Aspose.Words for .NET 24.2.0</vt:lpwstr>
  </property>
</Properties>
</file>