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C65CE" w:rsidRDefault="000C65CE" w:rsidP="000C65CE">
      <w:pPr>
        <w:pStyle w:val="a3"/>
        <w:ind w:left="502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</w:t>
      </w:r>
      <w:r>
        <w:rPr>
          <w:rFonts w:ascii="Times New Roman" w:hAnsi="Times New Roman" w:cs="Times New Roman"/>
          <w:sz w:val="24"/>
          <w:szCs w:val="24"/>
        </w:rPr>
        <w:t xml:space="preserve">22.01.2024 года Контрольно-счетной палатой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муниципального района подготовлено заключение по </w:t>
      </w:r>
      <w:r w:rsidR="00D67756">
        <w:rPr>
          <w:rFonts w:ascii="Times New Roman" w:hAnsi="Times New Roman" w:cs="Times New Roman"/>
          <w:sz w:val="24"/>
          <w:szCs w:val="24"/>
        </w:rPr>
        <w:t xml:space="preserve">результатам </w:t>
      </w:r>
      <w:r>
        <w:rPr>
          <w:rFonts w:ascii="Times New Roman" w:hAnsi="Times New Roman" w:cs="Times New Roman"/>
          <w:sz w:val="24"/>
          <w:szCs w:val="24"/>
        </w:rPr>
        <w:t>эксперти</w:t>
      </w:r>
      <w:r w:rsidR="00D67756">
        <w:rPr>
          <w:rFonts w:ascii="Times New Roman" w:hAnsi="Times New Roman" w:cs="Times New Roman"/>
          <w:sz w:val="24"/>
          <w:szCs w:val="24"/>
        </w:rPr>
        <w:t xml:space="preserve">зы </w:t>
      </w: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 xml:space="preserve"> проекта решения Думы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муниципального  района  «Об утверждении Прогнозного  плана (программы)  приватизации муниципального имущества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муниципального района на 2024 год».</w:t>
      </w:r>
    </w:p>
    <w:p w:rsidR="000C65CE" w:rsidRDefault="000C65CE" w:rsidP="000C65CE">
      <w:pPr>
        <w:pStyle w:val="a3"/>
        <w:ind w:left="502"/>
      </w:pPr>
      <w:r>
        <w:rPr>
          <w:rFonts w:ascii="Times New Roman" w:hAnsi="Times New Roman" w:cs="Times New Roman"/>
          <w:sz w:val="24"/>
          <w:szCs w:val="24"/>
        </w:rPr>
        <w:t xml:space="preserve">    Представленный на экспертизу проект решения Думы предлагает включить в Программу приватизации   легковой автомобиль  </w:t>
      </w:r>
      <w:r>
        <w:rPr>
          <w:rFonts w:ascii="Times New Roman" w:hAnsi="Times New Roman" w:cs="Times New Roman"/>
          <w:sz w:val="24"/>
          <w:szCs w:val="24"/>
          <w:lang w:val="en-US"/>
        </w:rPr>
        <w:t>TOYOTA</w:t>
      </w:r>
      <w:r w:rsidRPr="000C65CE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en-US"/>
        </w:rPr>
        <w:t>CAMRY</w:t>
      </w:r>
      <w:r>
        <w:rPr>
          <w:rFonts w:ascii="Times New Roman" w:hAnsi="Times New Roman" w:cs="Times New Roman"/>
          <w:sz w:val="24"/>
          <w:szCs w:val="24"/>
        </w:rPr>
        <w:t xml:space="preserve">, 2008 года изготовления регистрационный знак: А184 АА38, в связи с техническим износом ТС и нецелесообразностью ремонта и восстановления автомобиля.                         </w:t>
      </w:r>
    </w:p>
    <w:p w:rsidR="007C4E69" w:rsidRDefault="007C4E69"/>
    <w:sectPr w:rsidR="007C4E6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C283E"/>
    <w:rsid w:val="000C65CE"/>
    <w:rsid w:val="003C283E"/>
    <w:rsid w:val="007C4E69"/>
    <w:rsid w:val="00D677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C65CE"/>
    <w:pPr>
      <w:ind w:left="720"/>
      <w:contextualSpacing/>
    </w:pPr>
    <w:rPr>
      <w:rFonts w:eastAsiaTheme="minorEastAsia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C65CE"/>
    <w:pPr>
      <w:ind w:left="720"/>
      <w:contextualSpacing/>
    </w:pPr>
    <w:rPr>
      <w:rFonts w:eastAsiaTheme="minorEastAsia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55012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94</Words>
  <Characters>537</Characters>
  <Application>Microsoft Office Word</Application>
  <DocSecurity>0</DocSecurity>
  <Lines>4</Lines>
  <Paragraphs>1</Paragraphs>
  <ScaleCrop>false</ScaleCrop>
  <Company/>
  <LinksUpToDate>false</LinksUpToDate>
  <CharactersWithSpaces>630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Малахова Лариса Юрьевна</dc:creator>
  <cp:keywords/>
  <dc:description/>
  <cp:lastModifiedBy>Малахова Лариса Юрьевна</cp:lastModifiedBy>
  <cp:revision>3</cp:revision>
  <dcterms:created xsi:type="dcterms:W3CDTF">2024-01-24T06:05:00Z</dcterms:created>
  <dcterms:modified xsi:type="dcterms:W3CDTF">2024-01-24T06:06:00Z</dcterms:modified>
</cp:coreProperties>
</file>