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251" w:rsidRPr="000C0251" w:rsidRDefault="00A93746" w:rsidP="000C0251">
      <w:pPr>
        <w:shd w:val="clear" w:color="auto" w:fill="F9F9F9"/>
        <w:spacing w:after="150" w:line="240" w:lineRule="auto"/>
        <w:jc w:val="center"/>
        <w:rPr>
          <w:rFonts w:ascii="Arial" w:eastAsia="Times New Roman" w:hAnsi="Arial" w:cs="Arial"/>
          <w:color w:val="2B2B2B"/>
          <w:lang w:eastAsia="ru-RU"/>
        </w:rPr>
      </w:pPr>
      <w:r w:rsidRPr="000C0251">
        <w:rPr>
          <w:rFonts w:ascii="Times New Roman" w:eastAsia="Times New Roman" w:hAnsi="Times New Roman" w:cs="Times New Roman"/>
          <w:color w:val="2B2B2B"/>
          <w:lang w:eastAsia="ru-RU"/>
        </w:rPr>
        <w:t xml:space="preserve">    </w:t>
      </w:r>
      <w:r w:rsidR="000C0251" w:rsidRPr="000C0251">
        <w:rPr>
          <w:rFonts w:ascii="Times New Roman" w:eastAsia="Times New Roman" w:hAnsi="Times New Roman" w:cs="Times New Roman"/>
          <w:b/>
          <w:bCs/>
          <w:color w:val="2B2B2B"/>
          <w:lang w:eastAsia="ru-RU"/>
        </w:rPr>
        <w:t>Сведения о порядке досудебного обжалования решений контрольного органа, действий (бездействия) его должностных лиц</w:t>
      </w:r>
    </w:p>
    <w:p w:rsidR="00A93746" w:rsidRPr="001A51B0" w:rsidRDefault="00A93746" w:rsidP="00A93746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 xml:space="preserve"> </w:t>
      </w:r>
      <w:r w:rsidR="00C42699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ab/>
      </w:r>
      <w:bookmarkStart w:id="0" w:name="_GoBack"/>
      <w:bookmarkEnd w:id="0"/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Решения контрольного органа, действия (бездействие) должностных лиц контрольного органа могут быть обжалованы в порядке, установленном главой 9 Федерального закона № 248-ФЗ.</w:t>
      </w:r>
    </w:p>
    <w:p w:rsidR="00A93746" w:rsidRPr="001A51B0" w:rsidRDefault="00A93746" w:rsidP="00A93746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земельного контроля, имеют право на досудебное обжалование:</w:t>
      </w:r>
    </w:p>
    <w:p w:rsidR="00A93746" w:rsidRPr="001A51B0" w:rsidRDefault="00A93746" w:rsidP="00A93746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 решений о проведении контрольных мероприятий;</w:t>
      </w:r>
    </w:p>
    <w:p w:rsidR="00A93746" w:rsidRPr="001A51B0" w:rsidRDefault="00A93746" w:rsidP="00A93746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 актов контрольных мероприятий, предписаний об устранении выявленных нарушений;</w:t>
      </w:r>
    </w:p>
    <w:p w:rsidR="00A93746" w:rsidRPr="001A51B0" w:rsidRDefault="00A93746" w:rsidP="00A93746">
      <w:pPr>
        <w:numPr>
          <w:ilvl w:val="0"/>
          <w:numId w:val="1"/>
        </w:numPr>
        <w:shd w:val="clear" w:color="auto" w:fill="F9F9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 действий (бездействия) должностных лиц в рамках контрольных мероприятий.</w:t>
      </w:r>
    </w:p>
    <w:p w:rsidR="00A93746" w:rsidRPr="001A51B0" w:rsidRDefault="00A93746" w:rsidP="00A93746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shd w:val="clear" w:color="auto" w:fill="FFFFFF"/>
          <w:lang w:eastAsia="ru-RU"/>
        </w:rPr>
        <w:t> и (или) регионального портала государственных и муниципальных услуг</w:t>
      </w: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.</w:t>
      </w:r>
    </w:p>
    <w:p w:rsidR="00A93746" w:rsidRPr="001A51B0" w:rsidRDefault="00A93746" w:rsidP="00A93746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руководителя контрольного органа с предварительным информированием руководителя контрольного органа о наличии в жалобе (документах) сведений, составляющих государственную или иную охраняемую законом тайну.</w:t>
      </w:r>
    </w:p>
    <w:p w:rsidR="00A93746" w:rsidRPr="001A51B0" w:rsidRDefault="00A93746" w:rsidP="00A93746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:rsidR="00A93746" w:rsidRPr="001A51B0" w:rsidRDefault="00A93746" w:rsidP="00A93746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Жалоба на решение контрольного органа,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A93746" w:rsidRPr="001A51B0" w:rsidRDefault="00A93746" w:rsidP="00A93746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Жалоба на предписание контрольного органа может быть подана в течение 10 рабочих дней с момента получения контролируемым лицом предписания.</w:t>
      </w:r>
    </w:p>
    <w:p w:rsidR="00A93746" w:rsidRPr="001A51B0" w:rsidRDefault="00A93746" w:rsidP="00A93746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контрольным органом (должностным лицом, уполномоченным на рассмотрение жалобы).</w:t>
      </w:r>
    </w:p>
    <w:p w:rsidR="00A93746" w:rsidRPr="001A51B0" w:rsidRDefault="00A93746" w:rsidP="00A93746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A93746" w:rsidRPr="001A51B0" w:rsidRDefault="00A93746" w:rsidP="00A93746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Жалоба на решение контрольного органа, действия (бездействие) его должностных лиц подлежит рассмотрению в течение 20 рабочих дней со дня ее регистрации. </w:t>
      </w:r>
    </w:p>
    <w:p w:rsidR="00A93746" w:rsidRPr="001A51B0" w:rsidRDefault="00A93746" w:rsidP="00A93746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</w:pPr>
      <w:r w:rsidRPr="001A51B0">
        <w:rPr>
          <w:rFonts w:ascii="Times New Roman" w:eastAsia="Times New Roman" w:hAnsi="Times New Roman" w:cs="Times New Roman"/>
          <w:color w:val="2B2B2B"/>
          <w:sz w:val="21"/>
          <w:szCs w:val="21"/>
          <w:lang w:eastAsia="ru-RU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руководителем контрольного органа не более чем на 20 рабочих дней.</w:t>
      </w:r>
    </w:p>
    <w:p w:rsidR="004E4E0F" w:rsidRDefault="004E4E0F"/>
    <w:sectPr w:rsidR="004E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4405F"/>
    <w:multiLevelType w:val="multilevel"/>
    <w:tmpl w:val="62BAF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3F"/>
    <w:rsid w:val="000C0251"/>
    <w:rsid w:val="001A51B0"/>
    <w:rsid w:val="00355E3F"/>
    <w:rsid w:val="004E4E0F"/>
    <w:rsid w:val="00A93746"/>
    <w:rsid w:val="00C4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Наталья Федоровна</dc:creator>
  <cp:keywords/>
  <dc:description/>
  <cp:lastModifiedBy>Орлова Наталья Федоровна</cp:lastModifiedBy>
  <cp:revision>5</cp:revision>
  <dcterms:created xsi:type="dcterms:W3CDTF">2025-11-21T08:46:00Z</dcterms:created>
  <dcterms:modified xsi:type="dcterms:W3CDTF">2025-11-21T08:52:00Z</dcterms:modified>
</cp:coreProperties>
</file>