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A36" w:rsidRDefault="00241A36">
      <w:pPr>
        <w:pStyle w:val="ConsPlusTitlePage"/>
      </w:pPr>
      <w:bookmarkStart w:id="0" w:name="_GoBack"/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241A36" w:rsidRDefault="00241A36">
      <w:pPr>
        <w:pStyle w:val="ConsPlusNormal"/>
        <w:jc w:val="both"/>
        <w:outlineLvl w:val="0"/>
      </w:pPr>
    </w:p>
    <w:p w:rsidR="00241A36" w:rsidRDefault="00241A36">
      <w:pPr>
        <w:pStyle w:val="ConsPlusNormal"/>
        <w:outlineLvl w:val="0"/>
      </w:pPr>
      <w:r>
        <w:t>Зарегистрировано в Минюсте России 26 ноября 2021 г. N 66015</w:t>
      </w:r>
    </w:p>
    <w:p w:rsidR="00241A36" w:rsidRDefault="00241A3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41A36" w:rsidRDefault="00241A36">
      <w:pPr>
        <w:pStyle w:val="ConsPlusNormal"/>
      </w:pPr>
    </w:p>
    <w:p w:rsidR="00241A36" w:rsidRDefault="00241A36">
      <w:pPr>
        <w:pStyle w:val="ConsPlusTitle"/>
        <w:jc w:val="center"/>
      </w:pPr>
      <w:r>
        <w:t>МИНИСТЕРСТВО ТРУДА И СОЦИАЛЬНОЙ ЗАЩИТЫ РОССИЙСКОЙ ФЕДЕРАЦИИ</w:t>
      </w:r>
    </w:p>
    <w:p w:rsidR="00241A36" w:rsidRDefault="00241A36">
      <w:pPr>
        <w:pStyle w:val="ConsPlusTitle"/>
        <w:jc w:val="center"/>
      </w:pPr>
    </w:p>
    <w:p w:rsidR="00241A36" w:rsidRDefault="00241A36">
      <w:pPr>
        <w:pStyle w:val="ConsPlusTitle"/>
        <w:jc w:val="center"/>
      </w:pPr>
      <w:r>
        <w:t>ПРИКАЗ</w:t>
      </w:r>
    </w:p>
    <w:p w:rsidR="00241A36" w:rsidRDefault="00241A36">
      <w:pPr>
        <w:pStyle w:val="ConsPlusTitle"/>
        <w:jc w:val="center"/>
      </w:pPr>
      <w:r>
        <w:t>от 29 октября 2021 г. N 772н</w:t>
      </w:r>
    </w:p>
    <w:p w:rsidR="00241A36" w:rsidRDefault="00241A36">
      <w:pPr>
        <w:pStyle w:val="ConsPlusTitle"/>
        <w:jc w:val="center"/>
      </w:pPr>
    </w:p>
    <w:p w:rsidR="00241A36" w:rsidRDefault="00241A36">
      <w:pPr>
        <w:pStyle w:val="ConsPlusTitle"/>
        <w:jc w:val="center"/>
      </w:pPr>
      <w:r>
        <w:t>ОБ УТВЕРЖДЕНИИ ОСНОВНЫХ ТРЕБОВАНИЙ</w:t>
      </w:r>
    </w:p>
    <w:p w:rsidR="00241A36" w:rsidRDefault="00241A36">
      <w:pPr>
        <w:pStyle w:val="ConsPlusTitle"/>
        <w:jc w:val="center"/>
      </w:pPr>
      <w:r>
        <w:t>К ПОРЯДКУ РАЗРАБОТКИ И СОДЕРЖАНИЮ ПРАВИЛ И ИНСТРУКЦИЙ</w:t>
      </w:r>
    </w:p>
    <w:p w:rsidR="00241A36" w:rsidRDefault="00241A36">
      <w:pPr>
        <w:pStyle w:val="ConsPlusTitle"/>
        <w:jc w:val="center"/>
      </w:pPr>
      <w:r>
        <w:t xml:space="preserve">ПО ОХРАНЕ ТРУДА, </w:t>
      </w:r>
      <w:proofErr w:type="gramStart"/>
      <w:r>
        <w:t>РАЗРАБАТЫВАЕМЫХ</w:t>
      </w:r>
      <w:proofErr w:type="gramEnd"/>
      <w:r>
        <w:t xml:space="preserve"> РАБОТОДАТЕЛЕМ</w:t>
      </w:r>
    </w:p>
    <w:p w:rsidR="00241A36" w:rsidRDefault="00241A36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41A3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41A36" w:rsidRDefault="00241A36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1A36" w:rsidRDefault="00241A36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41A36" w:rsidRDefault="00241A3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41A36" w:rsidRDefault="00241A36">
            <w:pPr>
              <w:pStyle w:val="ConsPlusNormal"/>
              <w:jc w:val="center"/>
            </w:pPr>
            <w:r>
              <w:rPr>
                <w:color w:val="392C69"/>
              </w:rPr>
              <w:t xml:space="preserve">(с изм., </w:t>
            </w:r>
            <w:proofErr w:type="gramStart"/>
            <w:r>
              <w:rPr>
                <w:color w:val="392C69"/>
              </w:rPr>
              <w:t>внесенными</w:t>
            </w:r>
            <w:proofErr w:type="gramEnd"/>
            <w:r>
              <w:rPr>
                <w:color w:val="392C69"/>
              </w:rPr>
              <w:t xml:space="preserve"> </w:t>
            </w:r>
            <w:hyperlink r:id="rId6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Минтруда России от 17.03.2022 N 140н)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41A36" w:rsidRDefault="00241A36">
            <w:pPr>
              <w:pStyle w:val="ConsPlusNormal"/>
            </w:pPr>
          </w:p>
        </w:tc>
      </w:tr>
    </w:tbl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Normal"/>
        <w:ind w:firstLine="540"/>
        <w:jc w:val="both"/>
      </w:pPr>
      <w:proofErr w:type="gramStart"/>
      <w:r>
        <w:t xml:space="preserve">В соответствии со </w:t>
      </w:r>
      <w:hyperlink r:id="rId7">
        <w:r>
          <w:rPr>
            <w:color w:val="0000FF"/>
          </w:rPr>
          <w:t>статьей 211.2</w:t>
        </w:r>
      </w:hyperlink>
      <w:r>
        <w:t xml:space="preserve"> Трудового кодекса Российской Федерации (Собрание законодательства Российской Федерации, 2002, N 1, ст. 3; 2021, N 27, ст. 5139) и </w:t>
      </w:r>
      <w:hyperlink r:id="rId8">
        <w:r>
          <w:rPr>
            <w:color w:val="0000FF"/>
          </w:rPr>
          <w:t>подпунктом 5.2.28</w:t>
        </w:r>
      </w:hyperlink>
      <w:r>
        <w:t xml:space="preserve">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N 610 (Собрание законодательства Российской Федерации, 2012, N 26, ст. 3528;</w:t>
      </w:r>
      <w:proofErr w:type="gramEnd"/>
      <w:r>
        <w:t xml:space="preserve"> </w:t>
      </w:r>
      <w:proofErr w:type="gramStart"/>
      <w:r>
        <w:t>2021, N 42, ст. 7120), приказываю:</w:t>
      </w:r>
      <w:proofErr w:type="gramEnd"/>
    </w:p>
    <w:p w:rsidR="00241A36" w:rsidRDefault="00241A36">
      <w:pPr>
        <w:pStyle w:val="ConsPlusNormal"/>
        <w:spacing w:before="220"/>
        <w:ind w:firstLine="540"/>
        <w:jc w:val="both"/>
      </w:pPr>
      <w:r>
        <w:t xml:space="preserve">1. Утвердить основные </w:t>
      </w:r>
      <w:hyperlink w:anchor="P32">
        <w:r>
          <w:rPr>
            <w:color w:val="0000FF"/>
          </w:rPr>
          <w:t>требования</w:t>
        </w:r>
      </w:hyperlink>
      <w:r>
        <w:t xml:space="preserve"> к порядку разработки и содержанию правил и инструкций по охране труда, разрабатываемых работодателем.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2. Установить, что настоящий приказ вступает в силу с 1 марта 2022 г. и действует до 1 марта 2028 года.</w:t>
      </w:r>
    </w:p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Normal"/>
        <w:jc w:val="right"/>
      </w:pPr>
      <w:r>
        <w:t>Министр</w:t>
      </w:r>
    </w:p>
    <w:p w:rsidR="00241A36" w:rsidRDefault="00241A36">
      <w:pPr>
        <w:pStyle w:val="ConsPlusNormal"/>
        <w:jc w:val="right"/>
      </w:pPr>
      <w:r>
        <w:t>А.О.КОТЯКОВ</w:t>
      </w:r>
    </w:p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Normal"/>
        <w:jc w:val="right"/>
        <w:outlineLvl w:val="0"/>
      </w:pPr>
      <w:r>
        <w:t>Утверждены</w:t>
      </w:r>
    </w:p>
    <w:p w:rsidR="00241A36" w:rsidRDefault="00241A36">
      <w:pPr>
        <w:pStyle w:val="ConsPlusNormal"/>
        <w:jc w:val="right"/>
      </w:pPr>
      <w:r>
        <w:t>приказом Министерства труда</w:t>
      </w:r>
    </w:p>
    <w:p w:rsidR="00241A36" w:rsidRDefault="00241A36">
      <w:pPr>
        <w:pStyle w:val="ConsPlusNormal"/>
        <w:jc w:val="right"/>
      </w:pPr>
      <w:r>
        <w:t>и социальной защиты</w:t>
      </w:r>
    </w:p>
    <w:p w:rsidR="00241A36" w:rsidRDefault="00241A36">
      <w:pPr>
        <w:pStyle w:val="ConsPlusNormal"/>
        <w:jc w:val="right"/>
      </w:pPr>
      <w:r>
        <w:t>Российской Федерации</w:t>
      </w:r>
    </w:p>
    <w:p w:rsidR="00241A36" w:rsidRDefault="00241A36">
      <w:pPr>
        <w:pStyle w:val="ConsPlusNormal"/>
        <w:jc w:val="right"/>
      </w:pPr>
      <w:r>
        <w:t>от 29 октября 2021 г. N 772н</w:t>
      </w:r>
    </w:p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Title"/>
        <w:jc w:val="center"/>
      </w:pPr>
      <w:bookmarkStart w:id="1" w:name="P32"/>
      <w:bookmarkEnd w:id="1"/>
      <w:r>
        <w:t>ОСНОВНЫЕ ТРЕБОВАНИЯ</w:t>
      </w:r>
    </w:p>
    <w:p w:rsidR="00241A36" w:rsidRDefault="00241A36">
      <w:pPr>
        <w:pStyle w:val="ConsPlusTitle"/>
        <w:jc w:val="center"/>
      </w:pPr>
      <w:r>
        <w:t>К ПОРЯДКУ РАЗРАБОТКИ И СОДЕРЖАНИЮ ПРАВИЛ И ИНСТРУКЦИЙ</w:t>
      </w:r>
    </w:p>
    <w:p w:rsidR="00241A36" w:rsidRDefault="00241A36">
      <w:pPr>
        <w:pStyle w:val="ConsPlusTitle"/>
        <w:jc w:val="center"/>
      </w:pPr>
      <w:r>
        <w:t xml:space="preserve">ПО ОХРАНЕ ТРУДА, </w:t>
      </w:r>
      <w:proofErr w:type="gramStart"/>
      <w:r>
        <w:t>РАЗРАБАТЫВАЕМЫХ</w:t>
      </w:r>
      <w:proofErr w:type="gramEnd"/>
      <w:r>
        <w:t xml:space="preserve"> РАБОТОДАТЕЛЕМ</w:t>
      </w:r>
    </w:p>
    <w:p w:rsidR="00241A36" w:rsidRDefault="00241A36">
      <w:pPr>
        <w:pStyle w:val="ConsPlusNormal"/>
        <w:jc w:val="center"/>
      </w:pPr>
    </w:p>
    <w:p w:rsidR="00241A36" w:rsidRDefault="00241A36">
      <w:pPr>
        <w:pStyle w:val="ConsPlusTitle"/>
        <w:jc w:val="center"/>
        <w:outlineLvl w:val="1"/>
      </w:pPr>
      <w:r>
        <w:t>I. Общие положения</w:t>
      </w:r>
    </w:p>
    <w:p w:rsidR="00241A36" w:rsidRDefault="00241A36">
      <w:pPr>
        <w:pStyle w:val="ConsPlusNormal"/>
        <w:jc w:val="center"/>
      </w:pPr>
    </w:p>
    <w:p w:rsidR="00241A36" w:rsidRDefault="00241A36">
      <w:pPr>
        <w:pStyle w:val="ConsPlusNormal"/>
        <w:ind w:firstLine="540"/>
        <w:jc w:val="both"/>
      </w:pPr>
      <w:r>
        <w:t>1. Правила и инструкции по охране труда разрабатываются работодателем в целях обеспечения безопасности труда и сохранения жизни и здоровья работников при выполнении ими своих трудовых обязанностей.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 xml:space="preserve">2. Работодатель в зависимости от специфики своей деятельности и </w:t>
      </w:r>
      <w:proofErr w:type="gramStart"/>
      <w:r>
        <w:t xml:space="preserve">исходя из оценки </w:t>
      </w:r>
      <w:r>
        <w:lastRenderedPageBreak/>
        <w:t>уровней профессиональных рисков вправе устанавливать</w:t>
      </w:r>
      <w:proofErr w:type="gramEnd"/>
      <w:r>
        <w:t xml:space="preserve"> в правилах и инструкциях по охране труда дополнительные требования безопасности, не противоречащие государственным нормативным требованиям охраны труда.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 xml:space="preserve">3. Утверждение правил (стандартов) и инструкций по охране труда для работников производится работодателем с учетом мнения выборного органа первичной профсоюзной организации (при наличии) в порядке, предусмотренном </w:t>
      </w:r>
      <w:hyperlink r:id="rId9">
        <w:r>
          <w:rPr>
            <w:color w:val="0000FF"/>
          </w:rPr>
          <w:t>статьей 372</w:t>
        </w:r>
      </w:hyperlink>
      <w:r>
        <w:t xml:space="preserve"> Трудового кодекса Российской Федерации (Собрание законодательства Российской Федерации, 2002, N 1, ст. 3; 2006, N 27, ст. 2878).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4. Перечень правил (стандартов) и инструкций по охране труда, разрабатываемых работодателем, определяет работодатель в соответствии со спецификой своей деятельности. Правила (стандарты) по охране труда должны содержать требования по обеспечению безопасности труда и контролю при организации работ работодателем (уполномоченным им лицом). Инструкции по охране труда должны содержать требования по безопасному выполнению работ работником (исполнителем).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5. Правила (стандарты) и инструкции по охране труда должны поддерживаться в актуальном состоянии и соответствовать производственным процессам работодателя, организационным или структурным изменениям.</w:t>
      </w:r>
    </w:p>
    <w:p w:rsidR="00241A36" w:rsidRDefault="00241A36">
      <w:pPr>
        <w:pStyle w:val="ConsPlusNormal"/>
        <w:jc w:val="center"/>
      </w:pPr>
    </w:p>
    <w:p w:rsidR="00241A36" w:rsidRDefault="00241A36">
      <w:pPr>
        <w:pStyle w:val="ConsPlusTitle"/>
        <w:jc w:val="center"/>
        <w:outlineLvl w:val="1"/>
      </w:pPr>
      <w:r>
        <w:t>II. Требования к порядку разработки и содержанию правил</w:t>
      </w:r>
    </w:p>
    <w:p w:rsidR="00241A36" w:rsidRDefault="00241A36">
      <w:pPr>
        <w:pStyle w:val="ConsPlusTitle"/>
        <w:jc w:val="center"/>
      </w:pPr>
      <w:r>
        <w:t>по охране труда</w:t>
      </w:r>
    </w:p>
    <w:p w:rsidR="00241A36" w:rsidRDefault="00241A36">
      <w:pPr>
        <w:pStyle w:val="ConsPlusNormal"/>
        <w:jc w:val="center"/>
      </w:pPr>
    </w:p>
    <w:p w:rsidR="00241A36" w:rsidRDefault="00241A36">
      <w:pPr>
        <w:pStyle w:val="ConsPlusNormal"/>
        <w:ind w:firstLine="540"/>
        <w:jc w:val="both"/>
      </w:pPr>
      <w:r>
        <w:t>6. Правила по охране труда (далее - Правила) могут быть разработаны работодателем как стандарт организации либо иной локальный нормативный акт, применяемый в системе нормативного регулирования работодателя.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7. Правила действуют в пределах данной организации и не должны противоречить федеральным законам и иным нормативным правовым актам Российской Федерации, содержащим нормы трудового права.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8. Разработка Правил осуществляется работодателем на основе анализа состояния и причин производственного травматизма и профессиональных заболеваний, а также результатов специальной оценки условий труда и оценки профессиональных рисков.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9. Правила включают следующие главы: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общие требования;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требования охраны труда работников при организации и проведении работ;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требования, предъявляемые к производственным помещениям и производственным площадкам (для процессов, выполняемых вне производственных помещений), в целях обеспечения охраны труда работников;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требования, предъявляемые к оборудованию, его размещению и организации рабочих мест в целях обеспечения охраны труда работников;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д) требования, предъявляемые к хранению и транспортировке исходных материалов, заготовок, полуфабрикатов, готовой продукции и отходов производства в целях обеспечения охраны труда работников.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10. В главу "Общие требования" включаются: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определение сферы действия Правил;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lastRenderedPageBreak/>
        <w:t>б) описание вредных и (или) опасных производственных факторов, профессиональных рисков и опасностей, характерных для сферы действия Правил.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11. В главу "Требования охраны труда работников при организации и проведении работ" включаются: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требования охраны труда, предъявляемые к работникам;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требования по проведению технико-технологических и организационных мероприятий, в том числе при назначении должностных лиц, ответственных за организацию, выполнение, контроль выполнения соответствующих мероприятий;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требования при организации работ по наряду-допуску (при наличии);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 xml:space="preserve">г) меры, исключающие непосредственный контакт работников в процессе труда с исходными материалами, заготовками, полуфабрикатами, готовой продукцией и отходами производства, оказывающими на них опасное или вредное воздействие, с указанием опасностей и связанных с ними профессиональных рисков, возможного причинения вреда здоровью работника и </w:t>
      </w:r>
      <w:proofErr w:type="gramStart"/>
      <w:r>
        <w:t>перечня</w:t>
      </w:r>
      <w:proofErr w:type="gramEnd"/>
      <w:r>
        <w:t xml:space="preserve"> конкретных мер, направленных на защиту работников от определенных опасностей;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д) способы контроля и управления, обеспечивающие защиту работников, отключение или блокировку оборудования;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е) способы своевременного уведомления о возникновении вредных и (или) опасных производственных факторов, реализации профессиональных рисков при проведении работ;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ж) меры по защите работников, реализация которых необходима при возникновении аварийных ситуаций.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12. В главу "Требования, предъявляемые к производственным помещениям и производственным площадкам (при наличии процессов, выполняемых вне производственных помещений), в целях обеспечения охраны труда работников" включаются положения, связанные с соответствием производственных помещений и площадок безопасному выполнению работ, в том числе: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запрет на загромождение проходов и проездов проезды внутри зданий (сооружений), производственных помещений (производственных площадок) для обеспечения безопасного передвижения работников и проезда транспортных средств;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содержание переходов, лестниц, площадок и перил к ним в исправном состоянии и чистоте, а расположенных на открытом воздухе - очищенными в зимнее время от снега и льда, обработанными противогололедными средствами;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наличие действующей общеобменной вентиляции, а на стационарных рабочих местах - местной вентиляции;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наличие необходимого освещения, в том числе сигнального в ночное время;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д) иные требования, по усмотрению работодателя, необходимые для безопасного выполнения работ и предусмотренные государственными нормативными требованиями охраны труда.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13. В главу "Требования, предъявляемые к оборудованию, его размещению и организации рабочих мест, в целях обеспечения охраны труда работников" включаются: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 xml:space="preserve">а) требования, предъявляемые к оборудованию, отдельным его группам и видам, </w:t>
      </w:r>
      <w:r>
        <w:lastRenderedPageBreak/>
        <w:t>коммуникациям, их размещению;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требования к наличию ограждений, сигнальных устройств и предупреждающих и предписывающих плакатов (знаков);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требования к применению средств индивидуальной защиты работников, методов и средств коллективной защиты работников;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мероприятия по обеспечению безопасности труда при организации работ на опасном технологическом оборудовании.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14. В случае осуществления соответствующего вида деятельности в главу "Требования, предъявляемые к хранению и транспортировке исходных материалов, заготовок, полуфабрикатов, готовой продукции и отходов производства, в целях обеспечения охраны труда работников" включаются: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особенности исходных материалов, заготовок, полуфабрикатов, готовой продукции и отходов производства, рациональные способы их хранения;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требования, предъявляемые к механизации и автоматизации погрузочно-разгрузочных работ, влияющие на обеспечение охраны труда работников;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меры по удалению опасных и вредных веществ и материалов из рабочей зоны;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меры по удалению и обезвреживанию отходов производства, являющихся источниками вредных и (или) опасных производственных факторов.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15. Правила должны иметь лист согласования, который подписывается разработчиком (представителями участников разработки), руководителем юридической службы работодателя (при наличии), руководителем службы охраны труда (при его отсутствии - лицом, выполняющим функции специалиста по охране труда), лицом, ответственным за разработку Правил.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Работодатель вправе расширить круг лиц, согласующих разработанные Правила.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 случае использования работодателем системы электронного документооборота лист согласования подписывается с учетом настроек маршрута согласования.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16. Правила утверждаются работодателем (руководителем организации) или уполномоченным им лицом с учетом мнения выборного органа первичной профсоюзной организации или иного уполномоченного работниками представительного органа (при наличии).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17. При необходимости Правила могут содержать требования или ссылку на требования стандартов безопасности труда, государственных санитарно-эпидемиологических правил и нормативов, устанавливающих требования к факторам рабочей среды и трудового процесса, правил и норм безопасности, нормативных правовых актов, содержащих государственные нормативные требования охраны труда.</w:t>
      </w:r>
    </w:p>
    <w:p w:rsidR="00241A36" w:rsidRDefault="00241A36">
      <w:pPr>
        <w:pStyle w:val="ConsPlusNormal"/>
        <w:jc w:val="center"/>
      </w:pPr>
    </w:p>
    <w:p w:rsidR="00241A36" w:rsidRDefault="00241A36">
      <w:pPr>
        <w:pStyle w:val="ConsPlusTitle"/>
        <w:jc w:val="center"/>
        <w:outlineLvl w:val="1"/>
      </w:pPr>
      <w:r>
        <w:t>III. Требования к порядку разработки и содержанию инструкций</w:t>
      </w:r>
    </w:p>
    <w:p w:rsidR="00241A36" w:rsidRDefault="00241A36">
      <w:pPr>
        <w:pStyle w:val="ConsPlusTitle"/>
        <w:jc w:val="center"/>
      </w:pPr>
      <w:r>
        <w:t>по охране труда</w:t>
      </w:r>
    </w:p>
    <w:p w:rsidR="00241A36" w:rsidRDefault="00241A36">
      <w:pPr>
        <w:pStyle w:val="ConsPlusNormal"/>
        <w:jc w:val="center"/>
      </w:pPr>
    </w:p>
    <w:p w:rsidR="00241A36" w:rsidRDefault="00241A36">
      <w:pPr>
        <w:pStyle w:val="ConsPlusNormal"/>
        <w:ind w:firstLine="540"/>
        <w:jc w:val="both"/>
      </w:pPr>
      <w:r>
        <w:t>18. Инструкция по охране труда для работника разрабатывается исходя из его должности или профессии, направления трудовой деятельности или вида выполняемой работы.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 xml:space="preserve">19. Разработка инструкций по охране труда работодателем осуществляется на основе установленных государственных нормативных требований охраны труда и </w:t>
      </w:r>
      <w:proofErr w:type="gramStart"/>
      <w:r>
        <w:t>требований</w:t>
      </w:r>
      <w:proofErr w:type="gramEnd"/>
      <w:r>
        <w:t xml:space="preserve"> разработанных работодателем правил (при наличии), а также на основе: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lastRenderedPageBreak/>
        <w:t>а) анализа трудовой функции работников по профессии, должности, виду и составу выполняемой работы, для которых разрабатывается инструкция по охране труда;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результатов специальной оценки условий труда на конкретных рабочих местах для соответствующей должности, профессии, в том числе определения вредных производственных факторов, характерных для работ, выполняемых работниками соответствующей должности, профессии;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анализа требований соответствующих профессиональных стандартов;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определения профессиональных рисков и опасностей, характерных для работ, выполняемых работниками соответствующей должности, профессии;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д) анализа результатов расследования несчастных случаев, а также типичных причин несчастных случаев на производстве и профессиональных заболеваний для соответствующих должностей, профессий, видов работ;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е) определения безопасных методов и приемов выполнения трудовых функций и работ.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20. Инструкция по охране труда для работника учитывает требования безопасности, изложенные в эксплуатационной и ремонтной документации организаций - изготовителей оборудования, а также в технологической документации организации с учетом конкретных условий производства, применительно к должности, профессии работника или виду выполняемой работы.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21. Инструкция по охране труда должна содержать: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общие требования охраны труда;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требования охраны труда перед началом работы;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требования охраны труда во время работы;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требования охраны труда в аварийных ситуациях;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д) требования охраны труда по окончании работы.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22. В разделе "Общие требования охраны труда" необходимо отражать: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указания о необходимости соблюдения правил внутреннего трудового распорядка;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требования по выполнению режима рабочего времени и времени отдыха при выполнении соответствующих работ;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перечень вредных и (или) опасных производственных факторов, которые могут воздействовать на работника в процессе работы, а также перечень профессиональных рисков и опасностей;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перечень специальной одежды, специальной обуви и других средств индивидуальной защиты, выдаваемых работникам в соответствии с установленными государственными нормативными требованиями охраны труда, или ссылку на локальный нормативный акт;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д) порядок уведомления о случаях травмирования работника и неисправности оборудования, приспособлений и инструмента (или ссылку на локальный нормативный акт);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е) правила личной гигиены и эпидемиологические нормы, которые должен знать и соблюдать работник при выполнении работы.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lastRenderedPageBreak/>
        <w:t>23. В разделе "Требования охраны труда перед началом работы" необходимо отражать: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порядок подготовки рабочего места;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порядок проверки исходных материалов (заготовки, полуфабрикаты) (при наличии);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порядок осмотра работником и подготовки к работе средств индивидуальной защиты до использования;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порядок проверки исправности оборудования, приспособлений и инструмента, ограждений, сигнализации, блокировочных и других устройств, защитного заземления, вентиляции, местного освещения, наличия предупреждающих и предписывающих плакатов (знаков).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24. В разделе "Требования охраны труда во время работы" необходимо предусматривать: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способы и приемы безопасного выполнения работ, использования оборудования, транспортных средств, грузоподъемных механизмов, приспособлений и инструментов;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требования безопасного обращения с исходными материалами (сырье, заготовки, полуфабрикаты);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указания по безопасному содержанию рабочего места;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действия, направленные на предотвращение аварийных ситуаций;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д) требования, предъявляемые к правильному использованию (применению) средств индивидуальной защиты работников.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25. В разделе "Требования охраны труда в аварийных ситуациях" необходимо отражать: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перечень основных возможных аварий и аварийных ситуаций и причины, их вызывающие;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процесс извещения руководителя работ о ситуации, угрожающей жизни и здоровью людей, и о каждом произошедшем несчастном случае;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действия работников при возникновении аварий и аварийных ситуаций;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действия по оказанию первой помощи пострадавшим при травмировании, отравлении и других повреждениях здоровья (исходя из результатов оценки профессиональных рисков).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26. В разделе "Требования охраны труда по окончании работ" необходимо отражать: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действия при приеме и передаче смены в случае непрерывного технологического процесса и работы оборудования;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последовательность отключения, остановки, разборки, очистки и смазки оборудования, приспособлений, машин, механизмов и аппаратуры;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действия при уборке отходов, полученных в ходе производственной деятельности;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г) требования соблюдения личной гигиены;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д) процесс извещения руководителя работ о недостатках, влияющих на безопасность труда, обнаруженных во время работы.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27. Для вводимых в действие новых и реконструированных производств допускается разработка временных инструкций по охране труда для работников.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lastRenderedPageBreak/>
        <w:t>28. Временные инструкции по охране труда для работников обеспечивают безопасное ведение технологических процессов (работ) и безопасную эксплуатацию оборудования. Временные инструкции вводятся на срок до приемки указанных производств в эксплуатацию.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29. Инструкции по охране труда утверждаются работодателем (руководителем организации) или уполномоченным им лицом с учетом мнения выборного органа первичной профсоюзной организации или иного уполномоченного работниками представительного органа (при наличии).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30. Инструкции по охране труда для работников пересматриваются, в том числе в следующих случаях: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а) при изменении условий труда работников;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б) при внедрении новой техники и технологии;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>в) по результатам анализа материалов расследования аварий, несчастных случаев на производстве и профессиональных заболеваний;</w:t>
      </w:r>
    </w:p>
    <w:p w:rsidR="00241A36" w:rsidRDefault="00241A36">
      <w:pPr>
        <w:pStyle w:val="ConsPlusNormal"/>
        <w:spacing w:before="220"/>
        <w:ind w:firstLine="540"/>
        <w:jc w:val="both"/>
      </w:pPr>
      <w:r>
        <w:t xml:space="preserve">г) по требованию </w:t>
      </w:r>
      <w:proofErr w:type="gramStart"/>
      <w:r>
        <w:t>представителей органов исполнительной власти субъектов Российской Федерации</w:t>
      </w:r>
      <w:proofErr w:type="gramEnd"/>
      <w:r>
        <w:t xml:space="preserve"> в области охраны труда или органов федеральной инспекции труда.</w:t>
      </w:r>
    </w:p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Normal"/>
        <w:ind w:firstLine="540"/>
        <w:jc w:val="both"/>
      </w:pPr>
    </w:p>
    <w:p w:rsidR="00241A36" w:rsidRDefault="00241A3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754E5F" w:rsidRDefault="00754E5F"/>
    <w:sectPr w:rsidR="00754E5F" w:rsidSect="00C20B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A36"/>
    <w:rsid w:val="00241A36"/>
    <w:rsid w:val="00754E5F"/>
    <w:rsid w:val="00B5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1A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41A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41A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1A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41A3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41A3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98105&amp;dst=10004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89182&amp;dst=2588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11951&amp;dst=100006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consultant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89182&amp;dst=12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2401</Words>
  <Characters>13686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1</cp:revision>
  <dcterms:created xsi:type="dcterms:W3CDTF">2024-02-29T03:11:00Z</dcterms:created>
  <dcterms:modified xsi:type="dcterms:W3CDTF">2024-02-29T03:11:00Z</dcterms:modified>
</cp:coreProperties>
</file>