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8B6" w:rsidRPr="00D7798C" w:rsidRDefault="00146899" w:rsidP="000058B6">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ИНФОРМАЦИЯ</w:t>
      </w:r>
    </w:p>
    <w:p w:rsidR="000058B6" w:rsidRPr="00FA07B5" w:rsidRDefault="000058B6" w:rsidP="000058B6">
      <w:pPr>
        <w:spacing w:after="0" w:line="240" w:lineRule="auto"/>
        <w:jc w:val="center"/>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о результатах контрольного мероприятия </w:t>
      </w:r>
    </w:p>
    <w:p w:rsidR="00F2144A" w:rsidRPr="008573BD" w:rsidRDefault="00285F00" w:rsidP="00F2144A">
      <w:pPr>
        <w:ind w:left="-567"/>
        <w:rPr>
          <w:rFonts w:ascii="Times New Roman" w:eastAsia="Times New Roman" w:hAnsi="Times New Roman" w:cs="Times New Roman"/>
          <w:szCs w:val="20"/>
        </w:rPr>
      </w:pPr>
      <w:r w:rsidRPr="00FA07B5">
        <w:rPr>
          <w:rFonts w:ascii="Times New Roman" w:hAnsi="Times New Roman"/>
          <w:sz w:val="24"/>
          <w:szCs w:val="24"/>
        </w:rPr>
        <w:t>по теме</w:t>
      </w:r>
      <w:r w:rsidR="007B61E6" w:rsidRPr="00FA07B5">
        <w:rPr>
          <w:rFonts w:ascii="Times New Roman" w:hAnsi="Times New Roman"/>
          <w:sz w:val="24"/>
          <w:szCs w:val="24"/>
        </w:rPr>
        <w:t>:</w:t>
      </w:r>
      <w:r w:rsidRPr="00FA07B5">
        <w:rPr>
          <w:rFonts w:ascii="Times New Roman" w:hAnsi="Times New Roman"/>
          <w:sz w:val="24"/>
          <w:szCs w:val="24"/>
        </w:rPr>
        <w:t xml:space="preserve"> </w:t>
      </w:r>
      <w:r w:rsidR="00F2144A">
        <w:rPr>
          <w:rFonts w:ascii="Times New Roman" w:eastAsia="Times New Roman" w:hAnsi="Times New Roman" w:cs="Times New Roman"/>
          <w:szCs w:val="20"/>
        </w:rPr>
        <w:t>Р</w:t>
      </w:r>
      <w:r w:rsidR="00F2144A" w:rsidRPr="008573BD">
        <w:rPr>
          <w:rFonts w:ascii="Times New Roman" w:eastAsia="Times New Roman" w:hAnsi="Times New Roman" w:cs="Times New Roman"/>
          <w:szCs w:val="20"/>
        </w:rPr>
        <w:t>евизия финансово-хозяйственной деятельности</w:t>
      </w:r>
      <w:r w:rsidR="00F2144A">
        <w:rPr>
          <w:rFonts w:ascii="Times New Roman" w:eastAsia="Times New Roman" w:hAnsi="Times New Roman" w:cs="Times New Roman"/>
          <w:szCs w:val="20"/>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2"/>
        <w:gridCol w:w="6912"/>
      </w:tblGrid>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Реквизиты документа</w:t>
            </w:r>
          </w:p>
        </w:tc>
        <w:tc>
          <w:tcPr>
            <w:tcW w:w="3507" w:type="pct"/>
          </w:tcPr>
          <w:p w:rsidR="000058B6" w:rsidRPr="00C826DA" w:rsidRDefault="000058B6" w:rsidP="00F2144A">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Акт от </w:t>
            </w:r>
            <w:r w:rsidR="00F2144A">
              <w:rPr>
                <w:rFonts w:ascii="Times New Roman" w:eastAsia="Times New Roman" w:hAnsi="Times New Roman" w:cs="Times New Roman"/>
                <w:sz w:val="24"/>
                <w:szCs w:val="24"/>
                <w:lang w:eastAsia="ru-RU"/>
              </w:rPr>
              <w:t>05.04</w:t>
            </w:r>
            <w:r w:rsidR="008E1C8B">
              <w:rPr>
                <w:rFonts w:ascii="Times New Roman" w:eastAsia="Times New Roman" w:hAnsi="Times New Roman" w:cs="Times New Roman"/>
                <w:sz w:val="24"/>
                <w:szCs w:val="24"/>
                <w:lang w:eastAsia="ru-RU"/>
              </w:rPr>
              <w:t>.</w:t>
            </w:r>
            <w:r w:rsidR="00D92CCD" w:rsidRPr="00FA07B5">
              <w:rPr>
                <w:rFonts w:ascii="Times New Roman" w:eastAsia="Times New Roman" w:hAnsi="Times New Roman" w:cs="Times New Roman"/>
                <w:sz w:val="24"/>
                <w:szCs w:val="24"/>
                <w:lang w:eastAsia="ru-RU"/>
              </w:rPr>
              <w:t>202</w:t>
            </w:r>
            <w:r w:rsidR="00463676">
              <w:rPr>
                <w:rFonts w:ascii="Times New Roman" w:eastAsia="Times New Roman" w:hAnsi="Times New Roman" w:cs="Times New Roman"/>
                <w:sz w:val="24"/>
                <w:szCs w:val="24"/>
                <w:lang w:eastAsia="ru-RU"/>
              </w:rPr>
              <w:t>4</w:t>
            </w:r>
            <w:r w:rsidR="00D92CCD" w:rsidRPr="00FA07B5">
              <w:rPr>
                <w:rFonts w:ascii="Times New Roman" w:eastAsia="Times New Roman" w:hAnsi="Times New Roman" w:cs="Times New Roman"/>
                <w:sz w:val="24"/>
                <w:szCs w:val="24"/>
                <w:lang w:eastAsia="ru-RU"/>
              </w:rPr>
              <w:t>г.</w:t>
            </w:r>
          </w:p>
        </w:tc>
      </w:tr>
      <w:tr w:rsidR="000058B6" w:rsidRPr="00FA07B5" w:rsidTr="003F3C14">
        <w:trPr>
          <w:trHeight w:val="134"/>
        </w:trPr>
        <w:tc>
          <w:tcPr>
            <w:tcW w:w="1493" w:type="pct"/>
            <w:vAlign w:val="center"/>
          </w:tcPr>
          <w:p w:rsidR="000058B6" w:rsidRPr="00FA07B5" w:rsidRDefault="00F260E8" w:rsidP="00F260E8">
            <w:pPr>
              <w:spacing w:after="0" w:line="240" w:lineRule="auto"/>
              <w:rPr>
                <w:rFonts w:ascii="Times New Roman" w:eastAsia="Times New Roman" w:hAnsi="Times New Roman" w:cs="Times New Roman"/>
                <w:sz w:val="24"/>
                <w:szCs w:val="24"/>
                <w:lang w:eastAsia="ru-RU"/>
              </w:rPr>
            </w:pPr>
            <w:r w:rsidRPr="00FA07B5">
              <w:rPr>
                <w:rFonts w:ascii="Times New Roman" w:hAnsi="Times New Roman" w:cs="Times New Roman"/>
                <w:sz w:val="24"/>
                <w:szCs w:val="24"/>
              </w:rPr>
              <w:t>Уполномоченное должностное лицо</w:t>
            </w:r>
            <w:r w:rsidRPr="00FA07B5">
              <w:rPr>
                <w:rFonts w:ascii="Times New Roman" w:eastAsia="Times New Roman" w:hAnsi="Times New Roman" w:cs="Times New Roman"/>
                <w:sz w:val="24"/>
                <w:szCs w:val="24"/>
                <w:lang w:eastAsia="ru-RU"/>
              </w:rPr>
              <w:t xml:space="preserve"> на проведение контрольного мероприятия</w:t>
            </w:r>
          </w:p>
        </w:tc>
        <w:tc>
          <w:tcPr>
            <w:tcW w:w="3507" w:type="pct"/>
            <w:vAlign w:val="center"/>
          </w:tcPr>
          <w:p w:rsidR="00CB62D2" w:rsidRPr="00FA07B5" w:rsidRDefault="00D92CCD" w:rsidP="00CB62D2">
            <w:pPr>
              <w:jc w:val="both"/>
              <w:rPr>
                <w:rFonts w:ascii="Times New Roman" w:eastAsia="Times New Roman" w:hAnsi="Times New Roman" w:cs="Times New Roman"/>
                <w:sz w:val="24"/>
                <w:szCs w:val="24"/>
                <w:lang w:eastAsia="ru-RU"/>
              </w:rPr>
            </w:pPr>
            <w:proofErr w:type="gramStart"/>
            <w:r w:rsidRPr="00FA07B5">
              <w:rPr>
                <w:rFonts w:ascii="Times New Roman" w:eastAsia="Times New Roman" w:hAnsi="Times New Roman" w:cs="Times New Roman"/>
                <w:sz w:val="24"/>
                <w:szCs w:val="24"/>
              </w:rPr>
              <w:t xml:space="preserve">руководитель:  начальник отдела внутреннего муниципального финансового контроля администрации </w:t>
            </w:r>
            <w:proofErr w:type="spellStart"/>
            <w:r w:rsidRPr="00FA07B5">
              <w:rPr>
                <w:rFonts w:ascii="Times New Roman" w:eastAsia="Times New Roman" w:hAnsi="Times New Roman" w:cs="Times New Roman"/>
                <w:sz w:val="24"/>
                <w:szCs w:val="24"/>
              </w:rPr>
              <w:t>Слюдянского</w:t>
            </w:r>
            <w:proofErr w:type="spellEnd"/>
            <w:r w:rsidRPr="00FA07B5">
              <w:rPr>
                <w:rFonts w:ascii="Times New Roman" w:eastAsia="Times New Roman" w:hAnsi="Times New Roman" w:cs="Times New Roman"/>
                <w:sz w:val="24"/>
                <w:szCs w:val="24"/>
              </w:rPr>
              <w:t xml:space="preserve"> муниципального района  </w:t>
            </w:r>
            <w:proofErr w:type="spellStart"/>
            <w:r w:rsidR="008449B4" w:rsidRPr="00FA07B5">
              <w:rPr>
                <w:rFonts w:ascii="Times New Roman" w:eastAsia="Times New Roman" w:hAnsi="Times New Roman" w:cs="Times New Roman"/>
                <w:sz w:val="24"/>
                <w:szCs w:val="24"/>
              </w:rPr>
              <w:t>Бутина</w:t>
            </w:r>
            <w:proofErr w:type="spellEnd"/>
            <w:r w:rsidR="008449B4" w:rsidRPr="00FA07B5">
              <w:rPr>
                <w:rFonts w:ascii="Times New Roman" w:eastAsia="Times New Roman" w:hAnsi="Times New Roman" w:cs="Times New Roman"/>
                <w:sz w:val="24"/>
                <w:szCs w:val="24"/>
              </w:rPr>
              <w:t xml:space="preserve"> Оксана Александровна;</w:t>
            </w:r>
            <w:r w:rsidR="00FA07B5" w:rsidRPr="00FA07B5">
              <w:rPr>
                <w:rFonts w:ascii="Times New Roman" w:eastAsia="Times New Roman" w:hAnsi="Times New Roman" w:cs="Times New Roman"/>
                <w:sz w:val="24"/>
                <w:szCs w:val="24"/>
              </w:rPr>
              <w:t xml:space="preserve"> </w:t>
            </w:r>
            <w:r w:rsidRPr="00FA07B5">
              <w:rPr>
                <w:rFonts w:ascii="Times New Roman" w:eastAsia="Times New Roman" w:hAnsi="Times New Roman" w:cs="Times New Roman"/>
                <w:sz w:val="24"/>
                <w:szCs w:val="24"/>
              </w:rPr>
              <w:t xml:space="preserve">исполнитель: </w:t>
            </w:r>
            <w:r w:rsidRPr="00CB62D2">
              <w:rPr>
                <w:rFonts w:ascii="Times New Roman" w:eastAsia="Times New Roman" w:hAnsi="Times New Roman" w:cs="Times New Roman"/>
                <w:sz w:val="24"/>
                <w:szCs w:val="24"/>
              </w:rPr>
              <w:t xml:space="preserve">заведующий сектором отдела внутреннего муниципального финансового контроля администрации муниципального образования </w:t>
            </w:r>
            <w:proofErr w:type="spellStart"/>
            <w:r w:rsidRPr="00CB62D2">
              <w:rPr>
                <w:rFonts w:ascii="Times New Roman" w:eastAsia="Times New Roman" w:hAnsi="Times New Roman" w:cs="Times New Roman"/>
                <w:sz w:val="24"/>
                <w:szCs w:val="24"/>
              </w:rPr>
              <w:t>Слюдянский</w:t>
            </w:r>
            <w:proofErr w:type="spellEnd"/>
            <w:r w:rsidRPr="00CB62D2">
              <w:rPr>
                <w:rFonts w:ascii="Times New Roman" w:eastAsia="Times New Roman" w:hAnsi="Times New Roman" w:cs="Times New Roman"/>
                <w:sz w:val="24"/>
                <w:szCs w:val="24"/>
              </w:rPr>
              <w:t xml:space="preserve"> район </w:t>
            </w:r>
            <w:proofErr w:type="spellStart"/>
            <w:r w:rsidRPr="00CB62D2">
              <w:rPr>
                <w:rFonts w:ascii="Times New Roman" w:eastAsia="Times New Roman" w:hAnsi="Times New Roman" w:cs="Times New Roman"/>
                <w:sz w:val="24"/>
                <w:szCs w:val="24"/>
              </w:rPr>
              <w:t>Тепляшина</w:t>
            </w:r>
            <w:proofErr w:type="spellEnd"/>
            <w:r w:rsidRPr="00CB62D2">
              <w:rPr>
                <w:rFonts w:ascii="Times New Roman" w:eastAsia="Times New Roman" w:hAnsi="Times New Roman" w:cs="Times New Roman"/>
                <w:sz w:val="24"/>
                <w:szCs w:val="24"/>
              </w:rPr>
              <w:t xml:space="preserve"> Светлана Романовна</w:t>
            </w:r>
            <w:r w:rsidR="00CB62D2" w:rsidRPr="00CB62D2">
              <w:rPr>
                <w:rFonts w:ascii="Times New Roman" w:eastAsia="Times New Roman" w:hAnsi="Times New Roman" w:cs="Times New Roman"/>
                <w:sz w:val="24"/>
                <w:szCs w:val="24"/>
              </w:rPr>
              <w:t xml:space="preserve">; исполнитель: заместитель главного бухгалтера отдела учета и расчетов управления труда, заработной платы и муниципальной службы администрации </w:t>
            </w:r>
            <w:proofErr w:type="spellStart"/>
            <w:r w:rsidR="00CB62D2" w:rsidRPr="00CB62D2">
              <w:rPr>
                <w:rFonts w:ascii="Times New Roman" w:eastAsia="Times New Roman" w:hAnsi="Times New Roman" w:cs="Times New Roman"/>
                <w:sz w:val="24"/>
                <w:szCs w:val="24"/>
              </w:rPr>
              <w:t>Слюдянского</w:t>
            </w:r>
            <w:proofErr w:type="spellEnd"/>
            <w:r w:rsidR="00CB62D2" w:rsidRPr="00CB62D2">
              <w:rPr>
                <w:rFonts w:ascii="Times New Roman" w:eastAsia="Times New Roman" w:hAnsi="Times New Roman" w:cs="Times New Roman"/>
                <w:sz w:val="24"/>
                <w:szCs w:val="24"/>
              </w:rPr>
              <w:t xml:space="preserve"> муниципального района Усольцева Оксана Витальевна.</w:t>
            </w:r>
            <w:proofErr w:type="gramEnd"/>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Основание проведения контрольного мероприятия</w:t>
            </w:r>
          </w:p>
        </w:tc>
        <w:tc>
          <w:tcPr>
            <w:tcW w:w="3507" w:type="pct"/>
            <w:vAlign w:val="center"/>
          </w:tcPr>
          <w:p w:rsidR="000058B6" w:rsidRPr="00FA07B5" w:rsidRDefault="003F3C14" w:rsidP="00F2144A">
            <w:pPr>
              <w:jc w:val="both"/>
              <w:rPr>
                <w:rFonts w:ascii="Times New Roman" w:eastAsia="Times New Roman" w:hAnsi="Times New Roman" w:cs="Times New Roman"/>
                <w:sz w:val="24"/>
                <w:szCs w:val="24"/>
                <w:lang w:eastAsia="ru-RU"/>
              </w:rPr>
            </w:pPr>
            <w:r w:rsidRPr="003F3C14">
              <w:rPr>
                <w:rFonts w:ascii="Times New Roman" w:eastAsia="Times New Roman" w:hAnsi="Times New Roman" w:cs="Times New Roman"/>
                <w:sz w:val="24"/>
                <w:szCs w:val="24"/>
              </w:rPr>
              <w:t xml:space="preserve">пункта </w:t>
            </w:r>
            <w:r w:rsidR="00F2144A">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 xml:space="preserve"> Плана контрольных мероприятий  отдела внутреннего муниципального финансового контроля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на </w:t>
            </w:r>
            <w:r w:rsidR="00463676">
              <w:rPr>
                <w:rFonts w:ascii="Times New Roman" w:eastAsia="Times New Roman" w:hAnsi="Times New Roman" w:cs="Times New Roman"/>
                <w:sz w:val="24"/>
                <w:szCs w:val="24"/>
              </w:rPr>
              <w:t>1</w:t>
            </w:r>
            <w:r w:rsidRPr="003F3C14">
              <w:rPr>
                <w:rFonts w:ascii="Times New Roman" w:eastAsia="Times New Roman" w:hAnsi="Times New Roman" w:cs="Times New Roman"/>
                <w:sz w:val="24"/>
                <w:szCs w:val="24"/>
              </w:rPr>
              <w:t xml:space="preserve"> полугодие 202</w:t>
            </w:r>
            <w:r w:rsidR="00463676">
              <w:rPr>
                <w:rFonts w:ascii="Times New Roman" w:eastAsia="Times New Roman" w:hAnsi="Times New Roman" w:cs="Times New Roman"/>
                <w:sz w:val="24"/>
                <w:szCs w:val="24"/>
              </w:rPr>
              <w:t>4</w:t>
            </w:r>
            <w:r w:rsidRPr="003F3C14">
              <w:rPr>
                <w:rFonts w:ascii="Times New Roman" w:eastAsia="Times New Roman" w:hAnsi="Times New Roman" w:cs="Times New Roman"/>
                <w:sz w:val="24"/>
                <w:szCs w:val="24"/>
              </w:rPr>
              <w:t xml:space="preserve"> года, утвержденного распоряжением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463676">
              <w:rPr>
                <w:rFonts w:ascii="Times New Roman" w:eastAsia="Times New Roman" w:hAnsi="Times New Roman" w:cs="Times New Roman"/>
                <w:sz w:val="24"/>
                <w:szCs w:val="24"/>
              </w:rPr>
              <w:t>17.11</w:t>
            </w:r>
            <w:r w:rsidRPr="003F3C14">
              <w:rPr>
                <w:rFonts w:ascii="Times New Roman" w:eastAsia="Times New Roman" w:hAnsi="Times New Roman" w:cs="Times New Roman"/>
                <w:sz w:val="24"/>
                <w:szCs w:val="24"/>
              </w:rPr>
              <w:t>.202</w:t>
            </w:r>
            <w:r w:rsidR="00D0320F" w:rsidRPr="00D0320F">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г. №</w:t>
            </w:r>
            <w:r w:rsidR="009165B2">
              <w:rPr>
                <w:rFonts w:ascii="Times New Roman" w:eastAsia="Times New Roman" w:hAnsi="Times New Roman" w:cs="Times New Roman"/>
                <w:sz w:val="24"/>
                <w:szCs w:val="24"/>
              </w:rPr>
              <w:t>1</w:t>
            </w:r>
            <w:r w:rsidR="00463676">
              <w:rPr>
                <w:rFonts w:ascii="Times New Roman" w:eastAsia="Times New Roman" w:hAnsi="Times New Roman" w:cs="Times New Roman"/>
                <w:sz w:val="24"/>
                <w:szCs w:val="24"/>
              </w:rPr>
              <w:t>85</w:t>
            </w:r>
            <w:r w:rsidRPr="003F3C14">
              <w:rPr>
                <w:rFonts w:ascii="Times New Roman" w:eastAsia="Times New Roman" w:hAnsi="Times New Roman" w:cs="Times New Roman"/>
                <w:sz w:val="24"/>
                <w:szCs w:val="24"/>
              </w:rPr>
              <w:t xml:space="preserve">-р, распоряжения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F2144A">
              <w:rPr>
                <w:rFonts w:ascii="Times New Roman" w:eastAsia="Times New Roman" w:hAnsi="Times New Roman" w:cs="Times New Roman"/>
                <w:sz w:val="24"/>
                <w:szCs w:val="24"/>
              </w:rPr>
              <w:t>29.02</w:t>
            </w:r>
            <w:r w:rsidRPr="003F3C14">
              <w:rPr>
                <w:rFonts w:ascii="Times New Roman" w:eastAsia="Times New Roman" w:hAnsi="Times New Roman" w:cs="Times New Roman"/>
                <w:sz w:val="24"/>
                <w:szCs w:val="24"/>
              </w:rPr>
              <w:t>.202</w:t>
            </w:r>
            <w:r w:rsidR="00CB62D2">
              <w:rPr>
                <w:rFonts w:ascii="Times New Roman" w:eastAsia="Times New Roman" w:hAnsi="Times New Roman" w:cs="Times New Roman"/>
                <w:sz w:val="24"/>
                <w:szCs w:val="24"/>
              </w:rPr>
              <w:t>4</w:t>
            </w:r>
            <w:r w:rsidRPr="003F3C14">
              <w:rPr>
                <w:rFonts w:ascii="Times New Roman" w:eastAsia="Times New Roman" w:hAnsi="Times New Roman" w:cs="Times New Roman"/>
                <w:sz w:val="24"/>
                <w:szCs w:val="24"/>
              </w:rPr>
              <w:t xml:space="preserve"> года  № </w:t>
            </w:r>
            <w:r w:rsidR="00F2144A">
              <w:rPr>
                <w:rFonts w:ascii="Times New Roman" w:eastAsia="Times New Roman" w:hAnsi="Times New Roman" w:cs="Times New Roman"/>
                <w:sz w:val="24"/>
                <w:szCs w:val="24"/>
              </w:rPr>
              <w:t>30</w:t>
            </w:r>
            <w:r w:rsidRPr="003F3C14">
              <w:rPr>
                <w:rFonts w:ascii="Times New Roman" w:eastAsia="Times New Roman" w:hAnsi="Times New Roman" w:cs="Times New Roman"/>
                <w:sz w:val="24"/>
                <w:szCs w:val="24"/>
              </w:rPr>
              <w:t>-р «О проведении контрольного мероприятия».</w:t>
            </w:r>
          </w:p>
        </w:tc>
      </w:tr>
      <w:tr w:rsidR="000058B6" w:rsidRPr="00FA07B5" w:rsidTr="00463676">
        <w:trPr>
          <w:trHeight w:val="134"/>
        </w:trPr>
        <w:tc>
          <w:tcPr>
            <w:tcW w:w="1493" w:type="pct"/>
          </w:tcPr>
          <w:p w:rsidR="000058B6" w:rsidRPr="00FA07B5" w:rsidRDefault="00285F00"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Объект</w:t>
            </w:r>
            <w:r w:rsidR="000058B6" w:rsidRPr="00FA07B5">
              <w:rPr>
                <w:rFonts w:ascii="Times New Roman" w:eastAsia="Times New Roman" w:hAnsi="Times New Roman" w:cs="Times New Roman"/>
                <w:sz w:val="24"/>
                <w:szCs w:val="24"/>
                <w:lang w:eastAsia="ru-RU"/>
              </w:rPr>
              <w:t xml:space="preserve"> контроля</w:t>
            </w:r>
          </w:p>
        </w:tc>
        <w:tc>
          <w:tcPr>
            <w:tcW w:w="3507" w:type="pct"/>
          </w:tcPr>
          <w:p w:rsidR="00CB48A7" w:rsidRPr="002E4123" w:rsidRDefault="00F2144A" w:rsidP="00CB62D2">
            <w:pPr>
              <w:jc w:val="both"/>
              <w:rPr>
                <w:rFonts w:ascii="Times New Roman" w:eastAsia="Times New Roman" w:hAnsi="Times New Roman" w:cs="Times New Roman"/>
                <w:sz w:val="24"/>
                <w:szCs w:val="24"/>
              </w:rPr>
            </w:pPr>
            <w:r w:rsidRPr="008573BD">
              <w:rPr>
                <w:rFonts w:ascii="Times New Roman" w:eastAsia="Times New Roman" w:hAnsi="Times New Roman" w:cs="Times New Roman"/>
              </w:rPr>
              <w:t xml:space="preserve">Муниципальное бюджетное общеобразовательное учреждение средняя общеобразовательная школа №2 г. </w:t>
            </w:r>
            <w:proofErr w:type="spellStart"/>
            <w:r w:rsidRPr="008573BD">
              <w:rPr>
                <w:rFonts w:ascii="Times New Roman" w:eastAsia="Times New Roman" w:hAnsi="Times New Roman" w:cs="Times New Roman"/>
              </w:rPr>
              <w:t>Слюдянки</w:t>
            </w:r>
            <w:proofErr w:type="spellEnd"/>
          </w:p>
        </w:tc>
      </w:tr>
      <w:tr w:rsidR="000058B6" w:rsidRPr="00FA07B5" w:rsidTr="003F3C14">
        <w:trPr>
          <w:trHeight w:val="337"/>
        </w:trPr>
        <w:tc>
          <w:tcPr>
            <w:tcW w:w="1493" w:type="pct"/>
            <w:vAlign w:val="center"/>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Проверяемый период</w:t>
            </w:r>
          </w:p>
        </w:tc>
        <w:tc>
          <w:tcPr>
            <w:tcW w:w="3507" w:type="pct"/>
            <w:vAlign w:val="center"/>
          </w:tcPr>
          <w:p w:rsidR="000058B6" w:rsidRPr="00FA07B5" w:rsidRDefault="005B4B68" w:rsidP="00CB62D2">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202</w:t>
            </w:r>
            <w:r w:rsidR="00CB62D2">
              <w:rPr>
                <w:rFonts w:ascii="Times New Roman" w:eastAsia="Times New Roman" w:hAnsi="Times New Roman" w:cs="Times New Roman"/>
                <w:sz w:val="24"/>
                <w:szCs w:val="24"/>
                <w:lang w:eastAsia="ru-RU"/>
              </w:rPr>
              <w:t>3</w:t>
            </w:r>
            <w:r w:rsidR="001F563F" w:rsidRPr="00FA07B5">
              <w:rPr>
                <w:rFonts w:ascii="Times New Roman" w:eastAsia="Times New Roman" w:hAnsi="Times New Roman" w:cs="Times New Roman"/>
                <w:sz w:val="24"/>
                <w:szCs w:val="24"/>
                <w:lang w:eastAsia="ru-RU"/>
              </w:rPr>
              <w:t xml:space="preserve"> год</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Сумма проверенных средств (рублей)</w:t>
            </w:r>
          </w:p>
        </w:tc>
        <w:tc>
          <w:tcPr>
            <w:tcW w:w="3507" w:type="pct"/>
            <w:vAlign w:val="center"/>
          </w:tcPr>
          <w:p w:rsidR="000058B6" w:rsidRPr="009165B2" w:rsidRDefault="00256F02" w:rsidP="003B17BE">
            <w:pPr>
              <w:pStyle w:val="20"/>
              <w:keepNext/>
              <w:keepLines/>
              <w:shd w:val="clear" w:color="auto" w:fill="auto"/>
              <w:spacing w:after="0" w:line="295" w:lineRule="auto"/>
              <w:jc w:val="both"/>
              <w:rPr>
                <w:b w:val="0"/>
                <w:sz w:val="24"/>
                <w:szCs w:val="24"/>
                <w:lang w:eastAsia="ru-RU"/>
              </w:rPr>
            </w:pPr>
            <w:r>
              <w:rPr>
                <w:b w:val="0"/>
                <w:sz w:val="24"/>
                <w:szCs w:val="24"/>
                <w:lang w:eastAsia="ru-RU"/>
              </w:rPr>
              <w:t>12 600 196,45</w:t>
            </w:r>
            <w:r w:rsidR="009809C3">
              <w:rPr>
                <w:b w:val="0"/>
                <w:sz w:val="24"/>
                <w:szCs w:val="24"/>
                <w:lang w:eastAsia="ru-RU"/>
              </w:rPr>
              <w:t xml:space="preserve"> рублей.</w:t>
            </w:r>
          </w:p>
        </w:tc>
      </w:tr>
      <w:tr w:rsidR="000058B6" w:rsidRPr="00FA07B5" w:rsidTr="003F3C14">
        <w:trPr>
          <w:trHeight w:val="320"/>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Выявленные нарушения</w:t>
            </w:r>
          </w:p>
          <w:p w:rsidR="000058B6" w:rsidRPr="00FA07B5" w:rsidRDefault="000058B6" w:rsidP="000058B6">
            <w:pPr>
              <w:spacing w:after="0" w:line="240" w:lineRule="auto"/>
              <w:ind w:firstLine="708"/>
              <w:jc w:val="both"/>
              <w:rPr>
                <w:rFonts w:ascii="Times New Roman" w:eastAsia="Times New Roman" w:hAnsi="Times New Roman" w:cs="Times New Roman"/>
                <w:sz w:val="24"/>
                <w:szCs w:val="24"/>
                <w:lang w:eastAsia="ru-RU"/>
              </w:rPr>
            </w:pPr>
          </w:p>
        </w:tc>
        <w:tc>
          <w:tcPr>
            <w:tcW w:w="3507" w:type="pct"/>
            <w:shd w:val="clear" w:color="auto" w:fill="auto"/>
          </w:tcPr>
          <w:p w:rsidR="00256F02" w:rsidRPr="00256F02" w:rsidRDefault="00256F02" w:rsidP="00256F02">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   </w:t>
            </w:r>
            <w:proofErr w:type="gramStart"/>
            <w:r w:rsidRPr="00256F02">
              <w:rPr>
                <w:rFonts w:ascii="Times New Roman" w:eastAsia="Times New Roman" w:hAnsi="Times New Roman" w:cs="Times New Roman"/>
              </w:rPr>
              <w:t xml:space="preserve">В нарушение пункта 3 статьи 69.2 Бюджетного кодекса РФ, пунктов 3, 6 Порядка формирования муниципального задания на оказание муниципальных услуг (выполнение работ) муниципальными учреждениями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 финансового обеспечения выполнения муниципального задания, утвержденного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17.12.2019г. №823 (с учетом изменений) - 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муниципальное задание выдало на</w:t>
            </w:r>
            <w:proofErr w:type="gramEnd"/>
            <w:r w:rsidRPr="00256F02">
              <w:rPr>
                <w:rFonts w:ascii="Times New Roman" w:eastAsia="Times New Roman" w:hAnsi="Times New Roman" w:cs="Times New Roman"/>
              </w:rPr>
              <w:t xml:space="preserve"> одну муниципальную услугу «Реализация основных общеобразовательных программ общего образования», которая отсутствует в общероссийских базовых (отраслевых) перечнях (классификаторах) государственных и муниципальных услуг. </w:t>
            </w:r>
          </w:p>
          <w:p w:rsidR="00256F02" w:rsidRPr="00256F02" w:rsidRDefault="00256F02" w:rsidP="00256F02">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2. </w:t>
            </w:r>
            <w:proofErr w:type="gramStart"/>
            <w:r w:rsidRPr="00256F02">
              <w:rPr>
                <w:rFonts w:ascii="Times New Roman" w:eastAsia="Times New Roman" w:hAnsi="Times New Roman" w:cs="Times New Roman"/>
              </w:rPr>
              <w:t xml:space="preserve">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издан приказ от 10.02.2021 г № 43-од "Об утверждении стандарта предоставления муниципальной услуги по реализации основных общеобразовательных программ общего образования учреждениями на территории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с нарушением норм статьи 69.2 Бюджетного Кодекса РФ,   Порядка формирования муниципального задания на оказание муниципальных услуг (выполнение работ) муниципальными учреждениями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w:t>
            </w:r>
            <w:r w:rsidRPr="00256F02">
              <w:rPr>
                <w:rFonts w:ascii="Times New Roman" w:eastAsia="Times New Roman" w:hAnsi="Times New Roman" w:cs="Times New Roman"/>
              </w:rPr>
              <w:lastRenderedPageBreak/>
              <w:t>района и финансового</w:t>
            </w:r>
            <w:proofErr w:type="gramEnd"/>
            <w:r w:rsidRPr="00256F02">
              <w:rPr>
                <w:rFonts w:ascii="Times New Roman" w:eastAsia="Times New Roman" w:hAnsi="Times New Roman" w:cs="Times New Roman"/>
              </w:rPr>
              <w:t xml:space="preserve"> обеспечения выполнения муниципального задания, утвержденного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17.12.2019г. №823 (с учетом изменений).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3. </w:t>
            </w:r>
            <w:proofErr w:type="gramStart"/>
            <w:r w:rsidRPr="00256F02">
              <w:rPr>
                <w:rFonts w:ascii="Times New Roman" w:eastAsia="Times New Roman" w:hAnsi="Times New Roman" w:cs="Times New Roman"/>
              </w:rPr>
              <w:t xml:space="preserve">В нарушение  пункта 33 Порядка формирования муниципального задания на оказание муниципальных услуг (выполнение работ) в отношении муниципальных учреждений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256F02">
              <w:rPr>
                <w:rFonts w:ascii="Times New Roman" w:eastAsia="Times New Roman" w:hAnsi="Times New Roman" w:cs="Times New Roman"/>
              </w:rPr>
              <w:t>Слюдянский</w:t>
            </w:r>
            <w:proofErr w:type="spellEnd"/>
            <w:r w:rsidRPr="00256F02">
              <w:rPr>
                <w:rFonts w:ascii="Times New Roman" w:eastAsia="Times New Roman" w:hAnsi="Times New Roman" w:cs="Times New Roman"/>
              </w:rPr>
              <w:t xml:space="preserve"> район от 17.12.2019 года №823, в муниципальном задании  №14  от 07.04.2023г. не заполнен в полном объёме раздел 4 «Требования к отчётности о выполнении муниципального задания».</w:t>
            </w:r>
            <w:proofErr w:type="gramEnd"/>
            <w:r w:rsidRPr="00256F02">
              <w:rPr>
                <w:rFonts w:ascii="Times New Roman" w:eastAsia="Times New Roman" w:hAnsi="Times New Roman" w:cs="Times New Roman"/>
              </w:rPr>
              <w:t xml:space="preserve">  Не указаны требования  по п.4.3 иные требования к отчётности  о выполнении муниципального задания.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4. В ходе проверки не представлены  планы и графики проверок выполнения муниципальных заданий.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5. 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довёл до МБУ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людянка</w:t>
            </w:r>
            <w:proofErr w:type="spellEnd"/>
            <w:r w:rsidRPr="00256F02">
              <w:rPr>
                <w:rFonts w:ascii="Times New Roman" w:eastAsia="Times New Roman" w:hAnsi="Times New Roman" w:cs="Times New Roman"/>
              </w:rPr>
              <w:t xml:space="preserve"> муниципальное задание на 2023 год и плановый период некорректно. Уникальные номера муниципальных услуг,  указанных в муниципальном задании предусматривают только очную форму обучения.</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6. Отчёт МБУ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людянка</w:t>
            </w:r>
            <w:proofErr w:type="spellEnd"/>
            <w:r w:rsidRPr="00256F02">
              <w:rPr>
                <w:rFonts w:ascii="Times New Roman" w:eastAsia="Times New Roman" w:hAnsi="Times New Roman" w:cs="Times New Roman"/>
              </w:rPr>
              <w:t xml:space="preserve"> по исполнению муниципального задания  подготовило с искажением данных в части формы обучения.</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7. Во исполнение пункта 2 Порядка формирования муниципального задания на оказание муниципальных услуг (выполнение работ) муниципальными учреждениями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 финансового обеспечения выполнения муниципального задания, утвержденного постановлением от 17.12.2019г. №823 (с учетом изменений)  муниципальное задание должно быть выдано МБОУ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людянки</w:t>
            </w:r>
            <w:proofErr w:type="spellEnd"/>
            <w:r w:rsidRPr="00256F02">
              <w:rPr>
                <w:rFonts w:ascii="Times New Roman" w:eastAsia="Times New Roman" w:hAnsi="Times New Roman" w:cs="Times New Roman"/>
              </w:rPr>
              <w:t xml:space="preserve"> на четыре муниципальные услуги с учётом разных форм обучения:  «Реализация основных общеобразовательных программ начального общего образования»,  «Реализация основных общеобразовательных программ основного общего образования», «Реализация основных общеобразовательных программ среднего общего образования», «Организация отдыха детей и молодёжи» в каникулярное время с дневным пребыванием (уникальный номер услуги 920700О.99.0.АЗ22АА01001).</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8. В нарушение Порядка формирования муниципального задания на оказание муниципальных услуг (выполнение работ) муниципальными учреждениями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 финансового  обеспечения выполнения муниципального задания, утверждённого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17.12.2019г. №823 расчёт нормативных  затрат на 2023г. утверждён в конце 2023г.,  следовало до начала финансового года.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9. </w:t>
            </w:r>
            <w:proofErr w:type="gramStart"/>
            <w:r w:rsidRPr="00256F02">
              <w:rPr>
                <w:rFonts w:ascii="Times New Roman" w:eastAsia="Times New Roman" w:hAnsi="Times New Roman" w:cs="Times New Roman"/>
              </w:rPr>
              <w:t xml:space="preserve">В  нарушение  п.3, п.17 Порядка формирования муниципального задания на оказание муниципальных услуг (выполнение работ) муниципальными учреждениями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 финансового  обеспечения выполнения </w:t>
            </w:r>
            <w:r w:rsidRPr="00256F02">
              <w:rPr>
                <w:rFonts w:ascii="Times New Roman" w:eastAsia="Times New Roman" w:hAnsi="Times New Roman" w:cs="Times New Roman"/>
              </w:rPr>
              <w:lastRenderedPageBreak/>
              <w:t xml:space="preserve">муниципального задания, утверждённого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17.12.2019г. №823, п.3, п.16(3)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w:t>
            </w:r>
            <w:proofErr w:type="gramEnd"/>
            <w:r w:rsidRPr="00256F02">
              <w:rPr>
                <w:rFonts w:ascii="Times New Roman" w:eastAsia="Times New Roman" w:hAnsi="Times New Roman" w:cs="Times New Roman"/>
              </w:rPr>
              <w:t xml:space="preserve">, </w:t>
            </w:r>
            <w:proofErr w:type="gramStart"/>
            <w:r w:rsidRPr="00256F02">
              <w:rPr>
                <w:rFonts w:ascii="Times New Roman" w:eastAsia="Times New Roman" w:hAnsi="Times New Roman" w:cs="Times New Roman"/>
              </w:rPr>
              <w:t xml:space="preserve">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утверждённых приказом  </w:t>
            </w:r>
            <w:proofErr w:type="spellStart"/>
            <w:r w:rsidRPr="00256F02">
              <w:rPr>
                <w:rFonts w:ascii="Times New Roman" w:eastAsia="Times New Roman" w:hAnsi="Times New Roman" w:cs="Times New Roman"/>
              </w:rPr>
              <w:t>Минпросвещения</w:t>
            </w:r>
            <w:proofErr w:type="spellEnd"/>
            <w:r w:rsidRPr="00256F02">
              <w:rPr>
                <w:rFonts w:ascii="Times New Roman" w:eastAsia="Times New Roman" w:hAnsi="Times New Roman" w:cs="Times New Roman"/>
              </w:rPr>
              <w:t xml:space="preserve"> России от 22.09.2021 N 662 расчёт нормативных затрат выполнен усреднённый на три</w:t>
            </w:r>
            <w:proofErr w:type="gramEnd"/>
            <w:r w:rsidRPr="00256F02">
              <w:rPr>
                <w:rFonts w:ascii="Times New Roman" w:eastAsia="Times New Roman" w:hAnsi="Times New Roman" w:cs="Times New Roman"/>
              </w:rPr>
              <w:t xml:space="preserve"> муниципальные услуги  (начального общего, основного общего, среднего общего образования) объединив в услугу «Реализация основных общеобразовательных программ общего образования», которая отсутствует в общероссийских базовых (отраслевых)  перечнях (классификаторах) государственных и муниципальных услуг.</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10.    В   нарушение   пункта 4   статьи   69.2   Бюджетного кодекса РФ,  Порядка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 </w:t>
            </w:r>
            <w:proofErr w:type="gramStart"/>
            <w:r w:rsidRPr="00256F02">
              <w:rPr>
                <w:rFonts w:ascii="Times New Roman" w:eastAsia="Times New Roman" w:hAnsi="Times New Roman" w:cs="Times New Roman"/>
              </w:rPr>
              <w:t xml:space="preserve">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256F02">
              <w:rPr>
                <w:rFonts w:ascii="Times New Roman" w:eastAsia="Times New Roman" w:hAnsi="Times New Roman" w:cs="Times New Roman"/>
              </w:rPr>
              <w:t>Слюдянский</w:t>
            </w:r>
            <w:proofErr w:type="spellEnd"/>
            <w:r w:rsidRPr="00256F02">
              <w:rPr>
                <w:rFonts w:ascii="Times New Roman" w:eastAsia="Times New Roman" w:hAnsi="Times New Roman" w:cs="Times New Roman"/>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256F02">
              <w:rPr>
                <w:rFonts w:ascii="Times New Roman" w:eastAsia="Times New Roman" w:hAnsi="Times New Roman" w:cs="Times New Roman"/>
              </w:rPr>
              <w:t>Слюдянский</w:t>
            </w:r>
            <w:proofErr w:type="spellEnd"/>
            <w:r w:rsidRPr="00256F02">
              <w:rPr>
                <w:rFonts w:ascii="Times New Roman" w:eastAsia="Times New Roman" w:hAnsi="Times New Roman" w:cs="Times New Roman"/>
              </w:rPr>
              <w:t xml:space="preserve"> район от 17.12.2019г. №823, соглашения о порядке  и условиях предоставления субсидии №11  от 09.01.2023г. объём финансового обеспечения выполнения муниципального задания  в дополнительном соглашении  №12 от 18.12.2023г.  был  увеличен</w:t>
            </w:r>
            <w:proofErr w:type="gramEnd"/>
            <w:r w:rsidRPr="00256F02">
              <w:rPr>
                <w:rFonts w:ascii="Times New Roman" w:eastAsia="Times New Roman" w:hAnsi="Times New Roman" w:cs="Times New Roman"/>
              </w:rPr>
              <w:t>,   без увеличения объёмного показателя.</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11. </w:t>
            </w:r>
            <w:proofErr w:type="gramStart"/>
            <w:r w:rsidRPr="00256F02">
              <w:rPr>
                <w:rFonts w:ascii="Times New Roman" w:eastAsia="Times New Roman" w:hAnsi="Times New Roman" w:cs="Times New Roman"/>
              </w:rPr>
              <w:t xml:space="preserve">В нарушение пункта 9 Порядка 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256F02">
              <w:rPr>
                <w:rFonts w:ascii="Times New Roman" w:eastAsia="Times New Roman" w:hAnsi="Times New Roman" w:cs="Times New Roman"/>
              </w:rPr>
              <w:t>Слюдянский</w:t>
            </w:r>
            <w:proofErr w:type="spellEnd"/>
            <w:r w:rsidRPr="00256F02">
              <w:rPr>
                <w:rFonts w:ascii="Times New Roman" w:eastAsia="Times New Roman" w:hAnsi="Times New Roman" w:cs="Times New Roman"/>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256F02">
              <w:rPr>
                <w:rFonts w:ascii="Times New Roman" w:eastAsia="Times New Roman" w:hAnsi="Times New Roman" w:cs="Times New Roman"/>
              </w:rPr>
              <w:t>Слюдянский</w:t>
            </w:r>
            <w:proofErr w:type="spellEnd"/>
            <w:r w:rsidRPr="00256F02">
              <w:rPr>
                <w:rFonts w:ascii="Times New Roman" w:eastAsia="Times New Roman" w:hAnsi="Times New Roman" w:cs="Times New Roman"/>
              </w:rPr>
              <w:t xml:space="preserve"> район от 17.12.2019г. №823  в объём финансового обеспечения выполнения муниципального задания  включена сумма    штрафа за нарушение законодательства о налогах и сборах, законодательства о страховых платежах</w:t>
            </w:r>
            <w:proofErr w:type="gramEnd"/>
            <w:r w:rsidRPr="00256F02">
              <w:rPr>
                <w:rFonts w:ascii="Times New Roman" w:eastAsia="Times New Roman" w:hAnsi="Times New Roman" w:cs="Times New Roman"/>
              </w:rPr>
              <w:t xml:space="preserve">.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12.  </w:t>
            </w:r>
            <w:proofErr w:type="gramStart"/>
            <w:r w:rsidRPr="00256F02">
              <w:rPr>
                <w:rFonts w:ascii="Times New Roman" w:eastAsia="Times New Roman" w:hAnsi="Times New Roman" w:cs="Times New Roman"/>
              </w:rPr>
              <w:t xml:space="preserve">В нарушение Закона Иркутской области  расходы на организацию питания в лагере дневного пребывания   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исполняющий функции Учредителя, 31.05.2023г. заключило с Учреждением дополнительное  соглашение №5 к </w:t>
            </w:r>
            <w:proofErr w:type="spellStart"/>
            <w:r w:rsidRPr="00256F02">
              <w:rPr>
                <w:rFonts w:ascii="Times New Roman" w:eastAsia="Times New Roman" w:hAnsi="Times New Roman" w:cs="Times New Roman"/>
              </w:rPr>
              <w:t>Соглашениею</w:t>
            </w:r>
            <w:proofErr w:type="spellEnd"/>
            <w:r w:rsidRPr="00256F02">
              <w:rPr>
                <w:rFonts w:ascii="Times New Roman" w:eastAsia="Times New Roman" w:hAnsi="Times New Roman" w:cs="Times New Roman"/>
              </w:rPr>
              <w:t xml:space="preserve"> №39 от 09.01.2023г. о порядке и условиях предоставления субсидии на иные цели, включив в иные цели </w:t>
            </w:r>
            <w:proofErr w:type="spellStart"/>
            <w:r w:rsidRPr="00256F02">
              <w:rPr>
                <w:rFonts w:ascii="Times New Roman" w:eastAsia="Times New Roman" w:hAnsi="Times New Roman" w:cs="Times New Roman"/>
              </w:rPr>
              <w:t>софинансирование</w:t>
            </w:r>
            <w:proofErr w:type="spellEnd"/>
            <w:r w:rsidRPr="00256F02">
              <w:rPr>
                <w:rFonts w:ascii="Times New Roman" w:eastAsia="Times New Roman" w:hAnsi="Times New Roman" w:cs="Times New Roman"/>
              </w:rPr>
              <w:t xml:space="preserve"> расходов за счёт средств бюджета </w:t>
            </w:r>
            <w:proofErr w:type="spellStart"/>
            <w:r w:rsidRPr="00256F02">
              <w:rPr>
                <w:rFonts w:ascii="Times New Roman" w:eastAsia="Times New Roman" w:hAnsi="Times New Roman" w:cs="Times New Roman"/>
              </w:rPr>
              <w:t>Слюдянского</w:t>
            </w:r>
            <w:proofErr w:type="spellEnd"/>
            <w:proofErr w:type="gramEnd"/>
            <w:r w:rsidRPr="00256F02">
              <w:rPr>
                <w:rFonts w:ascii="Times New Roman" w:eastAsia="Times New Roman" w:hAnsi="Times New Roman" w:cs="Times New Roman"/>
              </w:rPr>
              <w:t xml:space="preserve"> муниципального района на оплату </w:t>
            </w:r>
            <w:r w:rsidRPr="00256F02">
              <w:rPr>
                <w:rFonts w:ascii="Times New Roman" w:eastAsia="Times New Roman" w:hAnsi="Times New Roman" w:cs="Times New Roman"/>
              </w:rPr>
              <w:lastRenderedPageBreak/>
              <w:t>стоимости наборов продуктов питания в лагерях с дневным пребыванием детей, организованных органами местного самоуправления. Включены расходы в сумме 401 580,00руб.</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13. </w:t>
            </w:r>
            <w:proofErr w:type="gramStart"/>
            <w:r w:rsidRPr="00256F02">
              <w:rPr>
                <w:rFonts w:ascii="Times New Roman" w:eastAsia="Times New Roman" w:hAnsi="Times New Roman" w:cs="Times New Roman"/>
              </w:rPr>
              <w:t xml:space="preserve">В нарушение  пункта 2.13, подпункта 2 пункта 2.8  Порядка определения объёма и условия предоставления муниципальным бюджетным и автономным учреждениям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субсидий на иные цели из бюджета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утверждённого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09.03.2023г. №119 (постановление вступило в силу с 01.01.2023г. – п.3 постановления) в Соглашении № 39 о предоставлении субсидии на иные цели</w:t>
            </w:r>
            <w:proofErr w:type="gramEnd"/>
            <w:r w:rsidRPr="00256F02">
              <w:rPr>
                <w:rFonts w:ascii="Times New Roman" w:eastAsia="Times New Roman" w:hAnsi="Times New Roman" w:cs="Times New Roman"/>
              </w:rPr>
              <w:t xml:space="preserve"> 2023г. Учредителем не установлены для Учреждения значения конкретных результатов предоставления субсидии.</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14. </w:t>
            </w:r>
            <w:proofErr w:type="gramStart"/>
            <w:r w:rsidRPr="00256F02">
              <w:rPr>
                <w:rFonts w:ascii="Times New Roman" w:eastAsia="Times New Roman" w:hAnsi="Times New Roman" w:cs="Times New Roman"/>
              </w:rPr>
              <w:t xml:space="preserve">В </w:t>
            </w:r>
            <w:r w:rsidRPr="00256F02">
              <w:rPr>
                <w:rFonts w:ascii="Times New Roman" w:eastAsia="Times New Roman" w:hAnsi="Times New Roman" w:cs="Times New Roman"/>
              </w:rPr>
              <w:tab/>
              <w:t xml:space="preserve">нарушение пункта 3.1 Порядка определения объёма и условия предоставления муниципальным бюджетным и автономным учреждениям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субсидий на иные цели из бюджета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утверждённого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09.03.2023г. №119 Соглашением  о предоставлении субсидии на иные цели  №39 не установлена форма отчёта о достижении значений результатов предоставления субсидии.</w:t>
            </w:r>
            <w:proofErr w:type="gramEnd"/>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15.  </w:t>
            </w:r>
            <w:proofErr w:type="gramStart"/>
            <w:r w:rsidRPr="00256F02">
              <w:rPr>
                <w:rFonts w:ascii="Times New Roman" w:eastAsia="Times New Roman" w:hAnsi="Times New Roman" w:cs="Times New Roman"/>
              </w:rPr>
              <w:t xml:space="preserve">Приказ 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01.03.2023г. №73-од оформлен с нарушением Правил делопроизводства в государственных органах, органах местного самоуправления, утверждённых приказом Федерального архивного агентства</w:t>
            </w:r>
            <w:r w:rsidR="005E4E17">
              <w:rPr>
                <w:rFonts w:ascii="Times New Roman" w:eastAsia="Times New Roman" w:hAnsi="Times New Roman" w:cs="Times New Roman"/>
              </w:rPr>
              <w:t xml:space="preserve"> </w:t>
            </w:r>
            <w:r w:rsidRPr="00256F02">
              <w:rPr>
                <w:rFonts w:ascii="Times New Roman" w:eastAsia="Times New Roman" w:hAnsi="Times New Roman" w:cs="Times New Roman"/>
              </w:rPr>
              <w:t xml:space="preserve">от 22 мая 2019 г. № 71, п.2.42  Инструкции по делопроизводству в государственных организациях, утвержденной  приказом </w:t>
            </w:r>
            <w:proofErr w:type="spellStart"/>
            <w:r w:rsidRPr="00256F02">
              <w:rPr>
                <w:rFonts w:ascii="Times New Roman" w:eastAsia="Times New Roman" w:hAnsi="Times New Roman" w:cs="Times New Roman"/>
              </w:rPr>
              <w:t>Росархива</w:t>
            </w:r>
            <w:proofErr w:type="spellEnd"/>
            <w:r w:rsidRPr="00256F02">
              <w:rPr>
                <w:rFonts w:ascii="Times New Roman" w:eastAsia="Times New Roman" w:hAnsi="Times New Roman" w:cs="Times New Roman"/>
              </w:rPr>
              <w:t xml:space="preserve"> (Федеральное архивное агентство) от 11.04.2018 г. №44, п.5.10 Положения о муниципальных</w:t>
            </w:r>
            <w:proofErr w:type="gramEnd"/>
            <w:r w:rsidRPr="00256F02">
              <w:rPr>
                <w:rFonts w:ascii="Times New Roman" w:eastAsia="Times New Roman" w:hAnsi="Times New Roman" w:cs="Times New Roman"/>
              </w:rPr>
              <w:t xml:space="preserve"> </w:t>
            </w:r>
            <w:proofErr w:type="gramStart"/>
            <w:r w:rsidRPr="00256F02">
              <w:rPr>
                <w:rFonts w:ascii="Times New Roman" w:eastAsia="Times New Roman" w:hAnsi="Times New Roman" w:cs="Times New Roman"/>
              </w:rPr>
              <w:t xml:space="preserve">правовых актах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утверждённого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от 21.01.2020 г. № 21    содержание приказа не соответствует его названию, приказом не только отменяют ранее изданный приказ, но и</w:t>
            </w:r>
            <w:proofErr w:type="gramEnd"/>
            <w:r w:rsidRPr="00256F02">
              <w:rPr>
                <w:rFonts w:ascii="Times New Roman" w:eastAsia="Times New Roman" w:hAnsi="Times New Roman" w:cs="Times New Roman"/>
              </w:rPr>
              <w:t xml:space="preserve"> устанавливают расчётную стоимость.</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16. Приказ без номера от 12.04.2022г. «Об ответственных лицах, осуществляющих экспертизу товаров, работ, услуг для нужд МБОУ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людянки</w:t>
            </w:r>
            <w:proofErr w:type="spellEnd"/>
            <w:r w:rsidRPr="00256F02">
              <w:rPr>
                <w:rFonts w:ascii="Times New Roman" w:eastAsia="Times New Roman" w:hAnsi="Times New Roman" w:cs="Times New Roman"/>
              </w:rPr>
              <w:t xml:space="preserve">» подлежит актуализации.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17.  В нарушение части 1 статьи 16 Федерального закона №44-ФЗ в 2022 и 2023 годах осуществлялись закупки, не предусмотренные планом-графиком, с превышением сумм   включенных в план-график.   В нарушение  пункта 2 статьи 72 Бюджетного кодекса РФ  контракты заключались без учёта плана-графика закупок.  </w:t>
            </w:r>
            <w:proofErr w:type="gramStart"/>
            <w:r w:rsidRPr="00256F02">
              <w:rPr>
                <w:rFonts w:ascii="Times New Roman" w:eastAsia="Times New Roman" w:hAnsi="Times New Roman" w:cs="Times New Roman"/>
              </w:rPr>
              <w:t>В плане-графике закупок на  2022 год и плановый период в части закупок на  2023 год допущено нарушение норм абзацев 5, 6, 7   Положения о порядке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на официальном сайте такой системы в информационно-телекоммуникационной сети "Интернет", об особенностях включения информации в такие планы-графики</w:t>
            </w:r>
            <w:proofErr w:type="gramEnd"/>
            <w:r w:rsidRPr="00256F02">
              <w:rPr>
                <w:rFonts w:ascii="Times New Roman" w:eastAsia="Times New Roman" w:hAnsi="Times New Roman" w:cs="Times New Roman"/>
              </w:rPr>
              <w:t xml:space="preserve"> и планирования закупок </w:t>
            </w:r>
            <w:r w:rsidRPr="00256F02">
              <w:rPr>
                <w:rFonts w:ascii="Times New Roman" w:eastAsia="Times New Roman" w:hAnsi="Times New Roman" w:cs="Times New Roman"/>
              </w:rPr>
              <w:lastRenderedPageBreak/>
              <w:t>заказчиком, осуществляющим деятельность на территории иностранного государства, а также о требованиях к форме планов-графиков закупок, утверждённого постановлением Правительства РФ от 30.09.2019 N 1279. В 2023 году в контракт  №766 от 26 декабря 2022 года были    изменены существенные условия без отражения в плане-графике 2023 г. и планового периода.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18. </w:t>
            </w:r>
            <w:proofErr w:type="gramStart"/>
            <w:r w:rsidRPr="00256F02">
              <w:rPr>
                <w:rFonts w:ascii="Times New Roman" w:eastAsia="Times New Roman" w:hAnsi="Times New Roman" w:cs="Times New Roman"/>
              </w:rPr>
              <w:t>В нарушение пункта 46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Российской Федерации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w:t>
            </w:r>
            <w:proofErr w:type="gramEnd"/>
            <w:r w:rsidRPr="00256F02">
              <w:rPr>
                <w:rFonts w:ascii="Times New Roman" w:eastAsia="Times New Roman" w:hAnsi="Times New Roman" w:cs="Times New Roman"/>
              </w:rPr>
              <w:t xml:space="preserve"> академий наук, государственных (муниципальных) учреждений и Инструкции по его применению" от 1 декабря 2010 г. N 157н  на основных средствах отсутствуют  инвентарные номера.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19. В нарушение части 8.1 статьи 3 Федерального закона №223-ФЗ МБОУ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людянки</w:t>
            </w:r>
            <w:proofErr w:type="spellEnd"/>
            <w:r w:rsidRPr="00256F02">
              <w:rPr>
                <w:rFonts w:ascii="Times New Roman" w:eastAsia="Times New Roman" w:hAnsi="Times New Roman" w:cs="Times New Roman"/>
              </w:rPr>
              <w:t xml:space="preserve">    разместило  отчёт о годовом  объёме закупок у субъектов малого и среднего предпринимательства за 2023 г. с нарушением установленного  срока. </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20. Договоры на поставку горячего детского питания для лагеря дневного пребывания в МБОУ СОШ №2 </w:t>
            </w:r>
            <w:proofErr w:type="spellStart"/>
            <w:r w:rsidRPr="00256F02">
              <w:rPr>
                <w:rFonts w:ascii="Times New Roman" w:eastAsia="Times New Roman" w:hAnsi="Times New Roman" w:cs="Times New Roman"/>
              </w:rPr>
              <w:t>г</w:t>
            </w:r>
            <w:proofErr w:type="gramStart"/>
            <w:r w:rsidRPr="00256F02">
              <w:rPr>
                <w:rFonts w:ascii="Times New Roman" w:eastAsia="Times New Roman" w:hAnsi="Times New Roman" w:cs="Times New Roman"/>
              </w:rPr>
              <w:t>.С</w:t>
            </w:r>
            <w:proofErr w:type="gramEnd"/>
            <w:r w:rsidRPr="00256F02">
              <w:rPr>
                <w:rFonts w:ascii="Times New Roman" w:eastAsia="Times New Roman" w:hAnsi="Times New Roman" w:cs="Times New Roman"/>
              </w:rPr>
              <w:t>людянки</w:t>
            </w:r>
            <w:proofErr w:type="spellEnd"/>
            <w:r w:rsidRPr="00256F02">
              <w:rPr>
                <w:rFonts w:ascii="Times New Roman" w:eastAsia="Times New Roman" w:hAnsi="Times New Roman" w:cs="Times New Roman"/>
              </w:rPr>
              <w:t xml:space="preserve"> содержат  некорректную формулировку – безвозмездная основа.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 21. Просим  дать пояснения, по какой причине договор на вывоз твердых коммунальных отходов в декабре 2022 года  заключён  в январе 2023 года  при наличии финансовых средств на счёте Учреждения на конец финансового года.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22. Выявлено неправомерное начисление выплаты стимулирующей надбавки.</w:t>
            </w:r>
          </w:p>
          <w:p w:rsidR="00256F02" w:rsidRPr="00256F02" w:rsidRDefault="00256F02" w:rsidP="005E4E17">
            <w:pPr>
              <w:spacing w:after="0"/>
              <w:ind w:firstLine="709"/>
              <w:jc w:val="both"/>
              <w:rPr>
                <w:rFonts w:ascii="Times New Roman" w:eastAsia="Times New Roman" w:hAnsi="Times New Roman" w:cs="Times New Roman"/>
              </w:rPr>
            </w:pP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 xml:space="preserve">Рекомендуем МКУ «Комитет по социальной политике и культуре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w:t>
            </w:r>
          </w:p>
          <w:p w:rsidR="00256F02" w:rsidRPr="00256F02" w:rsidRDefault="00256F02" w:rsidP="005E4E17">
            <w:pPr>
              <w:spacing w:after="0"/>
              <w:ind w:firstLine="709"/>
              <w:jc w:val="both"/>
              <w:rPr>
                <w:rFonts w:ascii="Times New Roman" w:eastAsia="Times New Roman" w:hAnsi="Times New Roman" w:cs="Times New Roman"/>
              </w:rPr>
            </w:pPr>
            <w:r w:rsidRPr="00256F02">
              <w:rPr>
                <w:rFonts w:ascii="Times New Roman" w:eastAsia="Times New Roman" w:hAnsi="Times New Roman" w:cs="Times New Roman"/>
              </w:rPr>
              <w:t>1. Актуализировать принятые нормативные документы по вопросам связанным с предоставлением  субсидий.</w:t>
            </w:r>
          </w:p>
          <w:p w:rsidR="00256F02" w:rsidRPr="00256F02" w:rsidRDefault="005E4E17" w:rsidP="005E4E17">
            <w:pPr>
              <w:spacing w:after="0"/>
              <w:jc w:val="both"/>
              <w:rPr>
                <w:rFonts w:ascii="Times New Roman" w:eastAsia="Times New Roman" w:hAnsi="Times New Roman" w:cs="Times New Roman"/>
              </w:rPr>
            </w:pPr>
            <w:r>
              <w:rPr>
                <w:rFonts w:ascii="Times New Roman" w:eastAsia="Times New Roman" w:hAnsi="Times New Roman" w:cs="Times New Roman"/>
              </w:rPr>
              <w:t xml:space="preserve">             </w:t>
            </w:r>
            <w:r w:rsidR="00256F02" w:rsidRPr="00256F02">
              <w:rPr>
                <w:rFonts w:ascii="Times New Roman" w:eastAsia="Times New Roman" w:hAnsi="Times New Roman" w:cs="Times New Roman"/>
              </w:rPr>
              <w:t xml:space="preserve">2.  Соблюдать  нормы,  закреплённые в пунктах 2.2, 2.3  Порядка определения объёма и условия предоставления муниципальным бюджетным и автономным учреждениям </w:t>
            </w:r>
            <w:proofErr w:type="spellStart"/>
            <w:r w:rsidR="00256F02" w:rsidRPr="00256F02">
              <w:rPr>
                <w:rFonts w:ascii="Times New Roman" w:eastAsia="Times New Roman" w:hAnsi="Times New Roman" w:cs="Times New Roman"/>
              </w:rPr>
              <w:t>Слюдянского</w:t>
            </w:r>
            <w:proofErr w:type="spellEnd"/>
            <w:r w:rsidR="00256F02" w:rsidRPr="00256F02">
              <w:rPr>
                <w:rFonts w:ascii="Times New Roman" w:eastAsia="Times New Roman" w:hAnsi="Times New Roman" w:cs="Times New Roman"/>
              </w:rPr>
              <w:t xml:space="preserve"> муниципального района субсидий на иные цели из бюджета </w:t>
            </w:r>
            <w:proofErr w:type="spellStart"/>
            <w:r w:rsidR="00256F02" w:rsidRPr="00256F02">
              <w:rPr>
                <w:rFonts w:ascii="Times New Roman" w:eastAsia="Times New Roman" w:hAnsi="Times New Roman" w:cs="Times New Roman"/>
              </w:rPr>
              <w:t>Слюдянского</w:t>
            </w:r>
            <w:proofErr w:type="spellEnd"/>
            <w:r w:rsidR="00256F02" w:rsidRPr="00256F02">
              <w:rPr>
                <w:rFonts w:ascii="Times New Roman" w:eastAsia="Times New Roman" w:hAnsi="Times New Roman" w:cs="Times New Roman"/>
              </w:rPr>
              <w:t xml:space="preserve"> муниципального района, утверждённого постановлением администрации </w:t>
            </w:r>
            <w:proofErr w:type="spellStart"/>
            <w:r w:rsidR="00256F02" w:rsidRPr="00256F02">
              <w:rPr>
                <w:rFonts w:ascii="Times New Roman" w:eastAsia="Times New Roman" w:hAnsi="Times New Roman" w:cs="Times New Roman"/>
              </w:rPr>
              <w:t>Слюдянского</w:t>
            </w:r>
            <w:proofErr w:type="spellEnd"/>
            <w:r w:rsidR="00256F02" w:rsidRPr="00256F02">
              <w:rPr>
                <w:rFonts w:ascii="Times New Roman" w:eastAsia="Times New Roman" w:hAnsi="Times New Roman" w:cs="Times New Roman"/>
              </w:rPr>
              <w:t xml:space="preserve"> муниципального района от 09.03.2023г. №119.  </w:t>
            </w:r>
            <w:proofErr w:type="gramStart"/>
            <w:r w:rsidR="00256F02" w:rsidRPr="00256F02">
              <w:rPr>
                <w:rFonts w:ascii="Times New Roman" w:eastAsia="Times New Roman" w:hAnsi="Times New Roman" w:cs="Times New Roman"/>
              </w:rPr>
              <w:t xml:space="preserve">Субсидию на иные цели  предоставлять на основании документов, обосновывающих потребность в бюджетных средствах, расчётов обоснования сумм запрашиваемой субсидии, в том числе предварительной сметы на выполнение соответствующих работ (оказание услуг), проведение мероприятий, приобретение имущества (за исключением недвижимого имущества), а также предложений поставщиков (подрядчиков, исполнителей), статистических данных и (или) иной информации в зависимости от </w:t>
            </w:r>
            <w:r w:rsidR="00256F02" w:rsidRPr="00256F02">
              <w:rPr>
                <w:rFonts w:ascii="Times New Roman" w:eastAsia="Times New Roman" w:hAnsi="Times New Roman" w:cs="Times New Roman"/>
              </w:rPr>
              <w:lastRenderedPageBreak/>
              <w:t>цели предоставления субсидии.</w:t>
            </w:r>
            <w:proofErr w:type="gramEnd"/>
          </w:p>
          <w:p w:rsidR="00052868" w:rsidRPr="00256F02" w:rsidRDefault="00256F02" w:rsidP="005E4E17">
            <w:pPr>
              <w:spacing w:after="0"/>
              <w:ind w:firstLine="709"/>
              <w:jc w:val="both"/>
              <w:rPr>
                <w:rFonts w:ascii="Times New Roman" w:eastAsia="Times New Roman" w:hAnsi="Times New Roman" w:cs="Times New Roman"/>
              </w:rPr>
            </w:pPr>
            <w:proofErr w:type="gramStart"/>
            <w:r w:rsidRPr="00256F02">
              <w:rPr>
                <w:rFonts w:ascii="Times New Roman" w:eastAsia="Times New Roman" w:hAnsi="Times New Roman" w:cs="Times New Roman"/>
              </w:rPr>
              <w:t xml:space="preserve">Рекомендуем МКУ «Комитет финансов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распоряжение от 09.03.2023г. №15 «Об утверждении формы Соглашения о порядке и условиях предоставления субсидий на иные цели»   привести в соответствие  с пунктом 2.8  Порядка определения объёма и условия  предоставления муниципальным бюджетным и автономным учреждениям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субсидий на иные цели из бюджета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 утвержденного постановлением администрации </w:t>
            </w:r>
            <w:proofErr w:type="spellStart"/>
            <w:r w:rsidRPr="00256F02">
              <w:rPr>
                <w:rFonts w:ascii="Times New Roman" w:eastAsia="Times New Roman" w:hAnsi="Times New Roman" w:cs="Times New Roman"/>
              </w:rPr>
              <w:t>Слюдянского</w:t>
            </w:r>
            <w:proofErr w:type="spellEnd"/>
            <w:r w:rsidRPr="00256F02">
              <w:rPr>
                <w:rFonts w:ascii="Times New Roman" w:eastAsia="Times New Roman" w:hAnsi="Times New Roman" w:cs="Times New Roman"/>
              </w:rPr>
              <w:t xml:space="preserve"> муниципального района</w:t>
            </w:r>
            <w:proofErr w:type="gramEnd"/>
            <w:r w:rsidRPr="00256F02">
              <w:rPr>
                <w:rFonts w:ascii="Times New Roman" w:eastAsia="Times New Roman" w:hAnsi="Times New Roman" w:cs="Times New Roman"/>
              </w:rPr>
              <w:t xml:space="preserve"> от 09.03.2023г. №119. </w:t>
            </w:r>
          </w:p>
        </w:tc>
      </w:tr>
      <w:tr w:rsidR="000058B6" w:rsidRPr="00FA07B5" w:rsidTr="003F3C14">
        <w:trPr>
          <w:trHeight w:val="902"/>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lastRenderedPageBreak/>
              <w:t>Меры, принятые объектом контроля по устранению выявленных нарушений, в ходе</w:t>
            </w:r>
            <w:r w:rsidR="00D7798C" w:rsidRPr="00FA07B5">
              <w:rPr>
                <w:rFonts w:ascii="Times New Roman" w:eastAsia="Times New Roman" w:hAnsi="Times New Roman" w:cs="Times New Roman"/>
                <w:sz w:val="24"/>
                <w:szCs w:val="24"/>
                <w:lang w:eastAsia="ru-RU"/>
              </w:rPr>
              <w:t xml:space="preserve"> </w:t>
            </w:r>
            <w:r w:rsidR="003A35F2" w:rsidRPr="00FA07B5">
              <w:rPr>
                <w:rFonts w:ascii="Times New Roman" w:eastAsia="Times New Roman" w:hAnsi="Times New Roman" w:cs="Times New Roman"/>
                <w:sz w:val="24"/>
                <w:szCs w:val="24"/>
                <w:lang w:eastAsia="ru-RU"/>
              </w:rPr>
              <w:t>контрольного мероприятия</w:t>
            </w:r>
          </w:p>
        </w:tc>
        <w:tc>
          <w:tcPr>
            <w:tcW w:w="3507" w:type="pct"/>
          </w:tcPr>
          <w:p w:rsidR="00CE0D45" w:rsidRDefault="00CE0D45" w:rsidP="00CE0D45">
            <w:pPr>
              <w:rPr>
                <w:rFonts w:ascii="Times New Roman" w:eastAsia="Times New Roman" w:hAnsi="Times New Roman" w:cs="Times New Roman"/>
                <w:sz w:val="24"/>
                <w:szCs w:val="24"/>
                <w:lang w:eastAsia="ru-RU"/>
              </w:rPr>
            </w:pPr>
          </w:p>
          <w:p w:rsidR="00B33E59" w:rsidRPr="00CE0D45" w:rsidRDefault="00CE0D45" w:rsidP="005E4E17">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Ответ </w:t>
            </w:r>
            <w:r w:rsidR="009036B5">
              <w:rPr>
                <w:rFonts w:ascii="Times New Roman" w:eastAsia="Times New Roman" w:hAnsi="Times New Roman" w:cs="Times New Roman"/>
                <w:sz w:val="24"/>
                <w:szCs w:val="24"/>
                <w:lang w:eastAsia="ru-RU"/>
              </w:rPr>
              <w:t>об устранении нарушений</w:t>
            </w:r>
            <w:r w:rsidR="004E1E95">
              <w:rPr>
                <w:rFonts w:ascii="Times New Roman" w:eastAsia="Times New Roman" w:hAnsi="Times New Roman" w:cs="Times New Roman"/>
                <w:sz w:val="24"/>
                <w:szCs w:val="24"/>
                <w:lang w:eastAsia="ru-RU"/>
              </w:rPr>
              <w:t xml:space="preserve"> №</w:t>
            </w:r>
            <w:r w:rsidR="009809C3">
              <w:rPr>
                <w:rFonts w:ascii="Times New Roman" w:eastAsia="Times New Roman" w:hAnsi="Times New Roman" w:cs="Times New Roman"/>
                <w:sz w:val="24"/>
                <w:szCs w:val="24"/>
                <w:lang w:eastAsia="ru-RU"/>
              </w:rPr>
              <w:t>б/н</w:t>
            </w:r>
            <w:r w:rsidR="004E1E95">
              <w:rPr>
                <w:rFonts w:ascii="Times New Roman" w:eastAsia="Times New Roman" w:hAnsi="Times New Roman" w:cs="Times New Roman"/>
                <w:sz w:val="24"/>
                <w:szCs w:val="24"/>
                <w:lang w:eastAsia="ru-RU"/>
              </w:rPr>
              <w:t xml:space="preserve"> от </w:t>
            </w:r>
            <w:r w:rsidR="005E4E17">
              <w:rPr>
                <w:rFonts w:ascii="Times New Roman" w:eastAsia="Times New Roman" w:hAnsi="Times New Roman" w:cs="Times New Roman"/>
                <w:sz w:val="24"/>
                <w:szCs w:val="24"/>
                <w:lang w:eastAsia="ru-RU"/>
              </w:rPr>
              <w:t>05.05</w:t>
            </w:r>
            <w:r w:rsidR="004E1E95">
              <w:rPr>
                <w:rFonts w:ascii="Times New Roman" w:eastAsia="Times New Roman" w:hAnsi="Times New Roman" w:cs="Times New Roman"/>
                <w:sz w:val="24"/>
                <w:szCs w:val="24"/>
                <w:lang w:eastAsia="ru-RU"/>
              </w:rPr>
              <w:t>.2024г.</w:t>
            </w:r>
          </w:p>
        </w:tc>
      </w:tr>
      <w:tr w:rsidR="000058B6" w:rsidRPr="00FA07B5" w:rsidTr="003F3C14">
        <w:trPr>
          <w:trHeight w:val="134"/>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Дополнительная информация (при необходимости)</w:t>
            </w:r>
          </w:p>
        </w:tc>
        <w:tc>
          <w:tcPr>
            <w:tcW w:w="3507" w:type="pct"/>
            <w:vAlign w:val="center"/>
          </w:tcPr>
          <w:p w:rsidR="000058B6" w:rsidRPr="00FA07B5" w:rsidRDefault="000058B6" w:rsidP="0080025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058B6" w:rsidRPr="00FA07B5" w:rsidTr="003F3C14">
        <w:trPr>
          <w:trHeight w:val="870"/>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Предложения по реализации результатов контрольного мероприятия</w:t>
            </w:r>
          </w:p>
        </w:tc>
        <w:tc>
          <w:tcPr>
            <w:tcW w:w="3507" w:type="pct"/>
            <w:vAlign w:val="center"/>
          </w:tcPr>
          <w:p w:rsidR="00FA07B5" w:rsidRPr="00FA07B5" w:rsidRDefault="00FA07B5" w:rsidP="00FA07B5">
            <w:pPr>
              <w:tabs>
                <w:tab w:val="left" w:pos="567"/>
                <w:tab w:val="left" w:pos="993"/>
              </w:tabs>
              <w:jc w:val="both"/>
              <w:rPr>
                <w:rFonts w:ascii="Times New Roman" w:eastAsia="Times New Roman" w:hAnsi="Times New Roman" w:cs="Times New Roman"/>
                <w:sz w:val="24"/>
                <w:szCs w:val="24"/>
              </w:rPr>
            </w:pPr>
            <w:r w:rsidRPr="00FA07B5">
              <w:rPr>
                <w:rFonts w:ascii="Times New Roman" w:eastAsia="Times New Roman" w:hAnsi="Times New Roman" w:cs="Times New Roman"/>
                <w:sz w:val="24"/>
                <w:szCs w:val="24"/>
              </w:rPr>
              <w:t xml:space="preserve">Рекомендовано принять </w:t>
            </w:r>
            <w:bookmarkStart w:id="0" w:name="_GoBack"/>
            <w:bookmarkEnd w:id="0"/>
            <w:r w:rsidRPr="00FA07B5">
              <w:rPr>
                <w:rFonts w:ascii="Times New Roman" w:eastAsia="Times New Roman" w:hAnsi="Times New Roman" w:cs="Times New Roman"/>
                <w:sz w:val="24"/>
                <w:szCs w:val="24"/>
              </w:rPr>
              <w:t>действенные меры по устранению и недопущению в дальнейшем нарушений,  отмеченных в акте проверки</w:t>
            </w:r>
            <w:r w:rsidR="006B179C">
              <w:rPr>
                <w:rFonts w:ascii="Times New Roman" w:eastAsia="Times New Roman" w:hAnsi="Times New Roman" w:cs="Times New Roman"/>
                <w:sz w:val="24"/>
                <w:szCs w:val="24"/>
              </w:rPr>
              <w:t xml:space="preserve"> от </w:t>
            </w:r>
            <w:r w:rsidR="005E4E17">
              <w:rPr>
                <w:rFonts w:ascii="Times New Roman" w:eastAsia="Times New Roman" w:hAnsi="Times New Roman" w:cs="Times New Roman"/>
                <w:sz w:val="24"/>
                <w:szCs w:val="24"/>
              </w:rPr>
              <w:t>05.05.</w:t>
            </w:r>
            <w:r w:rsidR="006B179C">
              <w:rPr>
                <w:rFonts w:ascii="Times New Roman" w:eastAsia="Times New Roman" w:hAnsi="Times New Roman" w:cs="Times New Roman"/>
                <w:sz w:val="24"/>
                <w:szCs w:val="24"/>
              </w:rPr>
              <w:t>202</w:t>
            </w:r>
            <w:r w:rsidR="00463676">
              <w:rPr>
                <w:rFonts w:ascii="Times New Roman" w:eastAsia="Times New Roman" w:hAnsi="Times New Roman" w:cs="Times New Roman"/>
                <w:sz w:val="24"/>
                <w:szCs w:val="24"/>
              </w:rPr>
              <w:t>4</w:t>
            </w:r>
            <w:r w:rsidR="006B179C">
              <w:rPr>
                <w:rFonts w:ascii="Times New Roman" w:eastAsia="Times New Roman" w:hAnsi="Times New Roman" w:cs="Times New Roman"/>
                <w:sz w:val="24"/>
                <w:szCs w:val="24"/>
              </w:rPr>
              <w:t>г</w:t>
            </w:r>
            <w:r w:rsidR="009036B5">
              <w:rPr>
                <w:rFonts w:ascii="Times New Roman" w:eastAsia="Times New Roman" w:hAnsi="Times New Roman" w:cs="Times New Roman"/>
                <w:sz w:val="24"/>
                <w:szCs w:val="24"/>
              </w:rPr>
              <w:t>.</w:t>
            </w:r>
          </w:p>
          <w:p w:rsidR="000058B6" w:rsidRPr="00FA07B5" w:rsidRDefault="000058B6" w:rsidP="00F07385">
            <w:pPr>
              <w:spacing w:after="0" w:line="240" w:lineRule="auto"/>
              <w:jc w:val="both"/>
              <w:rPr>
                <w:rFonts w:ascii="Times New Roman" w:eastAsia="Times New Roman" w:hAnsi="Times New Roman" w:cs="Times New Roman"/>
                <w:sz w:val="24"/>
                <w:szCs w:val="24"/>
                <w:lang w:eastAsia="ru-RU"/>
              </w:rPr>
            </w:pPr>
          </w:p>
        </w:tc>
      </w:tr>
    </w:tbl>
    <w:p w:rsidR="00D7798C" w:rsidRPr="00D7798C" w:rsidRDefault="00D7798C" w:rsidP="00774E30">
      <w:pPr>
        <w:spacing w:after="0" w:line="240" w:lineRule="auto"/>
        <w:jc w:val="both"/>
        <w:rPr>
          <w:rFonts w:ascii="Times New Roman" w:eastAsia="Times New Roman" w:hAnsi="Times New Roman" w:cs="Times New Roman"/>
          <w:sz w:val="24"/>
          <w:szCs w:val="24"/>
          <w:lang w:eastAsia="ru-RU"/>
        </w:rPr>
      </w:pPr>
    </w:p>
    <w:p w:rsidR="00C51D79" w:rsidRDefault="00C51D79" w:rsidP="00774E30">
      <w:pPr>
        <w:spacing w:after="0" w:line="240" w:lineRule="auto"/>
        <w:jc w:val="both"/>
        <w:rPr>
          <w:rFonts w:ascii="Times New Roman" w:hAnsi="Times New Roman" w:cs="Times New Roman"/>
          <w:sz w:val="24"/>
          <w:szCs w:val="24"/>
        </w:rPr>
      </w:pPr>
    </w:p>
    <w:sectPr w:rsidR="00C51D79" w:rsidSect="001D2874">
      <w:headerReference w:type="default" r:id="rId9"/>
      <w:pgSz w:w="11906" w:h="16838"/>
      <w:pgMar w:top="454" w:right="567" w:bottom="34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C46" w:rsidRDefault="00262C46">
      <w:pPr>
        <w:spacing w:after="0" w:line="240" w:lineRule="auto"/>
      </w:pPr>
      <w:r>
        <w:separator/>
      </w:r>
    </w:p>
  </w:endnote>
  <w:endnote w:type="continuationSeparator" w:id="0">
    <w:p w:rsidR="00262C46" w:rsidRDefault="00262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C46" w:rsidRDefault="00262C46">
      <w:pPr>
        <w:spacing w:after="0" w:line="240" w:lineRule="auto"/>
      </w:pPr>
      <w:r>
        <w:separator/>
      </w:r>
    </w:p>
  </w:footnote>
  <w:footnote w:type="continuationSeparator" w:id="0">
    <w:p w:rsidR="00262C46" w:rsidRDefault="00262C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661258"/>
      <w:docPartObj>
        <w:docPartGallery w:val="Page Numbers (Top of Page)"/>
        <w:docPartUnique/>
      </w:docPartObj>
    </w:sdtPr>
    <w:sdtEndPr>
      <w:rPr>
        <w:rFonts w:ascii="Times New Roman" w:hAnsi="Times New Roman"/>
      </w:rPr>
    </w:sdtEndPr>
    <w:sdtContent>
      <w:p w:rsidR="00262C46" w:rsidRPr="002326C6" w:rsidRDefault="00262C46" w:rsidP="00D01C01">
        <w:pPr>
          <w:pStyle w:val="a3"/>
          <w:jc w:val="center"/>
          <w:rPr>
            <w:rFonts w:ascii="Times New Roman" w:hAnsi="Times New Roman"/>
          </w:rPr>
        </w:pPr>
        <w:r w:rsidRPr="002326C6">
          <w:rPr>
            <w:rFonts w:ascii="Times New Roman" w:hAnsi="Times New Roman"/>
          </w:rPr>
          <w:fldChar w:fldCharType="begin"/>
        </w:r>
        <w:r w:rsidRPr="002326C6">
          <w:rPr>
            <w:rFonts w:ascii="Times New Roman" w:hAnsi="Times New Roman"/>
          </w:rPr>
          <w:instrText>PAGE   \* MERGEFORMAT</w:instrText>
        </w:r>
        <w:r w:rsidRPr="002326C6">
          <w:rPr>
            <w:rFonts w:ascii="Times New Roman" w:hAnsi="Times New Roman"/>
          </w:rPr>
          <w:fldChar w:fldCharType="separate"/>
        </w:r>
        <w:r w:rsidR="005E4E17">
          <w:rPr>
            <w:rFonts w:ascii="Times New Roman" w:hAnsi="Times New Roman"/>
            <w:noProof/>
          </w:rPr>
          <w:t>6</w:t>
        </w:r>
        <w:r w:rsidRPr="002326C6">
          <w:rPr>
            <w:rFonts w:ascii="Times New Roman" w:hAnsi="Times New Roman"/>
          </w:rPr>
          <w:fldChar w:fldCharType="end"/>
        </w:r>
      </w:p>
    </w:sdtContent>
  </w:sdt>
  <w:p w:rsidR="00262C46" w:rsidRDefault="00262C4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4639"/>
    <w:multiLevelType w:val="hybridMultilevel"/>
    <w:tmpl w:val="098476FC"/>
    <w:lvl w:ilvl="0" w:tplc="11624C1A">
      <w:start w:val="24"/>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2D585B"/>
    <w:multiLevelType w:val="multilevel"/>
    <w:tmpl w:val="60368A02"/>
    <w:lvl w:ilvl="0">
      <w:start w:val="1"/>
      <w:numFmt w:val="decimal"/>
      <w:lvlText w:val="%1."/>
      <w:lvlJc w:val="left"/>
      <w:pPr>
        <w:ind w:left="1069" w:hanging="360"/>
      </w:pPr>
      <w:rPr>
        <w:rFonts w:hint="default"/>
      </w:rPr>
    </w:lvl>
    <w:lvl w:ilvl="1">
      <w:start w:val="1"/>
      <w:numFmt w:val="decimal"/>
      <w:isLgl/>
      <w:lvlText w:val="%1.%2."/>
      <w:lvlJc w:val="left"/>
      <w:pPr>
        <w:ind w:left="1753" w:hanging="1185"/>
      </w:pPr>
      <w:rPr>
        <w:rFonts w:hint="default"/>
      </w:rPr>
    </w:lvl>
    <w:lvl w:ilvl="2">
      <w:start w:val="1"/>
      <w:numFmt w:val="decimal"/>
      <w:isLgl/>
      <w:lvlText w:val="%1.%2.%3."/>
      <w:lvlJc w:val="left"/>
      <w:pPr>
        <w:ind w:left="1894" w:hanging="1185"/>
      </w:pPr>
      <w:rPr>
        <w:rFonts w:hint="default"/>
      </w:rPr>
    </w:lvl>
    <w:lvl w:ilvl="3">
      <w:start w:val="1"/>
      <w:numFmt w:val="decimal"/>
      <w:isLgl/>
      <w:lvlText w:val="%1.%2.%3.%4."/>
      <w:lvlJc w:val="left"/>
      <w:pPr>
        <w:ind w:left="1894" w:hanging="1185"/>
      </w:pPr>
      <w:rPr>
        <w:rFonts w:hint="default"/>
      </w:rPr>
    </w:lvl>
    <w:lvl w:ilvl="4">
      <w:start w:val="1"/>
      <w:numFmt w:val="decimal"/>
      <w:isLgl/>
      <w:lvlText w:val="%1.%2.%3.%4.%5."/>
      <w:lvlJc w:val="left"/>
      <w:pPr>
        <w:ind w:left="1894" w:hanging="118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1E94423A"/>
    <w:multiLevelType w:val="multilevel"/>
    <w:tmpl w:val="03F675DE"/>
    <w:lvl w:ilvl="0">
      <w:start w:val="1"/>
      <w:numFmt w:val="decimal"/>
      <w:lvlText w:val="%1."/>
      <w:lvlJc w:val="left"/>
      <w:pPr>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8B55216"/>
    <w:multiLevelType w:val="hybridMultilevel"/>
    <w:tmpl w:val="4EE62B94"/>
    <w:lvl w:ilvl="0" w:tplc="E7C88204">
      <w:start w:val="1"/>
      <w:numFmt w:val="decimal"/>
      <w:lvlText w:val="%1."/>
      <w:lvlJc w:val="left"/>
      <w:pPr>
        <w:ind w:left="786"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2EB8779A"/>
    <w:multiLevelType w:val="hybridMultilevel"/>
    <w:tmpl w:val="8F9A68E4"/>
    <w:lvl w:ilvl="0" w:tplc="79DEC68A">
      <w:start w:val="2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080B34"/>
    <w:multiLevelType w:val="hybridMultilevel"/>
    <w:tmpl w:val="28686E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3777B7E"/>
    <w:multiLevelType w:val="hybridMultilevel"/>
    <w:tmpl w:val="2A22DD00"/>
    <w:lvl w:ilvl="0" w:tplc="4310365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96519C6"/>
    <w:multiLevelType w:val="hybridMultilevel"/>
    <w:tmpl w:val="FF34F68C"/>
    <w:lvl w:ilvl="0" w:tplc="B4C2095E">
      <w:start w:val="1"/>
      <w:numFmt w:val="decimal"/>
      <w:lvlText w:val="%1."/>
      <w:lvlJc w:val="left"/>
      <w:pPr>
        <w:ind w:left="547" w:hanging="40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76992A66"/>
    <w:multiLevelType w:val="multilevel"/>
    <w:tmpl w:val="76992A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7"/>
  </w:num>
  <w:num w:numId="3">
    <w:abstractNumId w:val="5"/>
  </w:num>
  <w:num w:numId="4">
    <w:abstractNumId w:val="8"/>
  </w:num>
  <w:num w:numId="5">
    <w:abstractNumId w:val="2"/>
  </w:num>
  <w:num w:numId="6">
    <w:abstractNumId w:val="4"/>
  </w:num>
  <w:num w:numId="7">
    <w:abstractNumId w:val="0"/>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179"/>
    <w:rsid w:val="0000153C"/>
    <w:rsid w:val="000044B5"/>
    <w:rsid w:val="000058B6"/>
    <w:rsid w:val="0003250F"/>
    <w:rsid w:val="00035D57"/>
    <w:rsid w:val="00042451"/>
    <w:rsid w:val="0005199D"/>
    <w:rsid w:val="00052868"/>
    <w:rsid w:val="00052C56"/>
    <w:rsid w:val="0005554E"/>
    <w:rsid w:val="00056E5E"/>
    <w:rsid w:val="00066AFE"/>
    <w:rsid w:val="0007025D"/>
    <w:rsid w:val="00070387"/>
    <w:rsid w:val="0008088F"/>
    <w:rsid w:val="00081514"/>
    <w:rsid w:val="00081939"/>
    <w:rsid w:val="000A23BD"/>
    <w:rsid w:val="000A2556"/>
    <w:rsid w:val="000A35DB"/>
    <w:rsid w:val="000A56BD"/>
    <w:rsid w:val="000B04FB"/>
    <w:rsid w:val="000C38FB"/>
    <w:rsid w:val="000D3D08"/>
    <w:rsid w:val="000E37DD"/>
    <w:rsid w:val="000F1F20"/>
    <w:rsid w:val="001025F6"/>
    <w:rsid w:val="00105406"/>
    <w:rsid w:val="00124251"/>
    <w:rsid w:val="001353A8"/>
    <w:rsid w:val="001367AA"/>
    <w:rsid w:val="00146899"/>
    <w:rsid w:val="001503AC"/>
    <w:rsid w:val="00150925"/>
    <w:rsid w:val="001809A6"/>
    <w:rsid w:val="0019406A"/>
    <w:rsid w:val="001961E0"/>
    <w:rsid w:val="0019706D"/>
    <w:rsid w:val="001A0DD9"/>
    <w:rsid w:val="001B1BD9"/>
    <w:rsid w:val="001B72D9"/>
    <w:rsid w:val="001D2874"/>
    <w:rsid w:val="001D54D2"/>
    <w:rsid w:val="001E0D20"/>
    <w:rsid w:val="001E526A"/>
    <w:rsid w:val="001F3CEB"/>
    <w:rsid w:val="001F563F"/>
    <w:rsid w:val="00204906"/>
    <w:rsid w:val="00205974"/>
    <w:rsid w:val="00211AD2"/>
    <w:rsid w:val="00211EDA"/>
    <w:rsid w:val="00216281"/>
    <w:rsid w:val="0022102B"/>
    <w:rsid w:val="00223604"/>
    <w:rsid w:val="00223DEC"/>
    <w:rsid w:val="0024076A"/>
    <w:rsid w:val="0024206D"/>
    <w:rsid w:val="002559E0"/>
    <w:rsid w:val="00256F02"/>
    <w:rsid w:val="00260FE0"/>
    <w:rsid w:val="00262C46"/>
    <w:rsid w:val="00267DFA"/>
    <w:rsid w:val="00280082"/>
    <w:rsid w:val="00283A4F"/>
    <w:rsid w:val="0028515B"/>
    <w:rsid w:val="00285F00"/>
    <w:rsid w:val="00287CFE"/>
    <w:rsid w:val="002976F1"/>
    <w:rsid w:val="002A40B0"/>
    <w:rsid w:val="002B2408"/>
    <w:rsid w:val="002B385B"/>
    <w:rsid w:val="002C3342"/>
    <w:rsid w:val="002D4EA7"/>
    <w:rsid w:val="002E4123"/>
    <w:rsid w:val="002E721E"/>
    <w:rsid w:val="0031193E"/>
    <w:rsid w:val="00314EBC"/>
    <w:rsid w:val="00325D56"/>
    <w:rsid w:val="003279C6"/>
    <w:rsid w:val="00327D71"/>
    <w:rsid w:val="0033118A"/>
    <w:rsid w:val="00341C5B"/>
    <w:rsid w:val="003433BA"/>
    <w:rsid w:val="0034447E"/>
    <w:rsid w:val="0034461F"/>
    <w:rsid w:val="003538F8"/>
    <w:rsid w:val="00353F6B"/>
    <w:rsid w:val="00355625"/>
    <w:rsid w:val="00355DEA"/>
    <w:rsid w:val="003601EC"/>
    <w:rsid w:val="00362799"/>
    <w:rsid w:val="00387B93"/>
    <w:rsid w:val="00395846"/>
    <w:rsid w:val="003A1A2E"/>
    <w:rsid w:val="003A35F2"/>
    <w:rsid w:val="003A618E"/>
    <w:rsid w:val="003A63B0"/>
    <w:rsid w:val="003B17BE"/>
    <w:rsid w:val="003B78C8"/>
    <w:rsid w:val="003D4353"/>
    <w:rsid w:val="003E77E1"/>
    <w:rsid w:val="003F3C14"/>
    <w:rsid w:val="00403613"/>
    <w:rsid w:val="00406DDF"/>
    <w:rsid w:val="004125F3"/>
    <w:rsid w:val="00412A51"/>
    <w:rsid w:val="00417F2D"/>
    <w:rsid w:val="004218DE"/>
    <w:rsid w:val="004228E1"/>
    <w:rsid w:val="004318F2"/>
    <w:rsid w:val="00434A32"/>
    <w:rsid w:val="0043600C"/>
    <w:rsid w:val="004436E8"/>
    <w:rsid w:val="00443E12"/>
    <w:rsid w:val="00463676"/>
    <w:rsid w:val="00470E63"/>
    <w:rsid w:val="00476753"/>
    <w:rsid w:val="00476ABC"/>
    <w:rsid w:val="00483370"/>
    <w:rsid w:val="004945A3"/>
    <w:rsid w:val="00494D46"/>
    <w:rsid w:val="00496159"/>
    <w:rsid w:val="004A1179"/>
    <w:rsid w:val="004A2AA6"/>
    <w:rsid w:val="004C0626"/>
    <w:rsid w:val="004C142B"/>
    <w:rsid w:val="004C6E4D"/>
    <w:rsid w:val="004D00A7"/>
    <w:rsid w:val="004D78E7"/>
    <w:rsid w:val="004E1E95"/>
    <w:rsid w:val="004F51BE"/>
    <w:rsid w:val="00502ECB"/>
    <w:rsid w:val="0050600C"/>
    <w:rsid w:val="00520A6F"/>
    <w:rsid w:val="00521D8B"/>
    <w:rsid w:val="00530FCA"/>
    <w:rsid w:val="00537A83"/>
    <w:rsid w:val="00546148"/>
    <w:rsid w:val="00556821"/>
    <w:rsid w:val="00560668"/>
    <w:rsid w:val="0056142A"/>
    <w:rsid w:val="00570804"/>
    <w:rsid w:val="00574A01"/>
    <w:rsid w:val="00574C44"/>
    <w:rsid w:val="005807A1"/>
    <w:rsid w:val="00586DFC"/>
    <w:rsid w:val="00594405"/>
    <w:rsid w:val="00596384"/>
    <w:rsid w:val="0059745A"/>
    <w:rsid w:val="00597961"/>
    <w:rsid w:val="005A4A98"/>
    <w:rsid w:val="005A6DC0"/>
    <w:rsid w:val="005B0A0B"/>
    <w:rsid w:val="005B2B6B"/>
    <w:rsid w:val="005B4B68"/>
    <w:rsid w:val="005B50BE"/>
    <w:rsid w:val="005C2FAC"/>
    <w:rsid w:val="005D274B"/>
    <w:rsid w:val="005D5837"/>
    <w:rsid w:val="005D7EF9"/>
    <w:rsid w:val="005E4E17"/>
    <w:rsid w:val="005E6A05"/>
    <w:rsid w:val="005F0D8F"/>
    <w:rsid w:val="006041C2"/>
    <w:rsid w:val="00612EF1"/>
    <w:rsid w:val="00613343"/>
    <w:rsid w:val="00620320"/>
    <w:rsid w:val="006307D0"/>
    <w:rsid w:val="00635D08"/>
    <w:rsid w:val="00636567"/>
    <w:rsid w:val="00641309"/>
    <w:rsid w:val="00650958"/>
    <w:rsid w:val="006527BC"/>
    <w:rsid w:val="006628C7"/>
    <w:rsid w:val="006710C6"/>
    <w:rsid w:val="00671A22"/>
    <w:rsid w:val="00671E1D"/>
    <w:rsid w:val="006759AE"/>
    <w:rsid w:val="00680169"/>
    <w:rsid w:val="006838B2"/>
    <w:rsid w:val="00686D63"/>
    <w:rsid w:val="006A0F1D"/>
    <w:rsid w:val="006A210B"/>
    <w:rsid w:val="006B179C"/>
    <w:rsid w:val="006B6803"/>
    <w:rsid w:val="006B7E96"/>
    <w:rsid w:val="006C1C6B"/>
    <w:rsid w:val="006C7B87"/>
    <w:rsid w:val="006D3ED1"/>
    <w:rsid w:val="006E0BDD"/>
    <w:rsid w:val="006E34DD"/>
    <w:rsid w:val="006E388A"/>
    <w:rsid w:val="006E6075"/>
    <w:rsid w:val="006E7972"/>
    <w:rsid w:val="006F245F"/>
    <w:rsid w:val="006F561F"/>
    <w:rsid w:val="006F7ABD"/>
    <w:rsid w:val="007004E7"/>
    <w:rsid w:val="00711891"/>
    <w:rsid w:val="00722948"/>
    <w:rsid w:val="0072496D"/>
    <w:rsid w:val="00730618"/>
    <w:rsid w:val="007372EC"/>
    <w:rsid w:val="00756E21"/>
    <w:rsid w:val="00774E30"/>
    <w:rsid w:val="00775AAD"/>
    <w:rsid w:val="00781B09"/>
    <w:rsid w:val="00793D4A"/>
    <w:rsid w:val="00795238"/>
    <w:rsid w:val="007A1921"/>
    <w:rsid w:val="007B11F9"/>
    <w:rsid w:val="007B61E6"/>
    <w:rsid w:val="007C330C"/>
    <w:rsid w:val="007C763B"/>
    <w:rsid w:val="007C79D9"/>
    <w:rsid w:val="007D35EE"/>
    <w:rsid w:val="007D4490"/>
    <w:rsid w:val="007D68D8"/>
    <w:rsid w:val="007D6BBB"/>
    <w:rsid w:val="007E42B3"/>
    <w:rsid w:val="007E43F2"/>
    <w:rsid w:val="007E70F9"/>
    <w:rsid w:val="007F2D16"/>
    <w:rsid w:val="007F568D"/>
    <w:rsid w:val="00800259"/>
    <w:rsid w:val="008020D2"/>
    <w:rsid w:val="00815A62"/>
    <w:rsid w:val="008211EA"/>
    <w:rsid w:val="00843D6E"/>
    <w:rsid w:val="008449B4"/>
    <w:rsid w:val="008465B6"/>
    <w:rsid w:val="00856210"/>
    <w:rsid w:val="00860DF8"/>
    <w:rsid w:val="00863994"/>
    <w:rsid w:val="00886792"/>
    <w:rsid w:val="008879FE"/>
    <w:rsid w:val="00891E90"/>
    <w:rsid w:val="0089785C"/>
    <w:rsid w:val="008A1AAB"/>
    <w:rsid w:val="008A636D"/>
    <w:rsid w:val="008A70CC"/>
    <w:rsid w:val="008B04DF"/>
    <w:rsid w:val="008C4A54"/>
    <w:rsid w:val="008C69CE"/>
    <w:rsid w:val="008D2913"/>
    <w:rsid w:val="008E1C8B"/>
    <w:rsid w:val="008F5C0E"/>
    <w:rsid w:val="008F7ECA"/>
    <w:rsid w:val="00900636"/>
    <w:rsid w:val="009036B5"/>
    <w:rsid w:val="009160E6"/>
    <w:rsid w:val="009165B2"/>
    <w:rsid w:val="00934CEC"/>
    <w:rsid w:val="00937DF3"/>
    <w:rsid w:val="0094469B"/>
    <w:rsid w:val="00950B2B"/>
    <w:rsid w:val="009558C4"/>
    <w:rsid w:val="00955ED4"/>
    <w:rsid w:val="0096558A"/>
    <w:rsid w:val="00975401"/>
    <w:rsid w:val="009809C3"/>
    <w:rsid w:val="00990FC2"/>
    <w:rsid w:val="009935D9"/>
    <w:rsid w:val="009A0183"/>
    <w:rsid w:val="009A167C"/>
    <w:rsid w:val="009A4852"/>
    <w:rsid w:val="009B21AA"/>
    <w:rsid w:val="009C2149"/>
    <w:rsid w:val="009C6BAA"/>
    <w:rsid w:val="009D1CD7"/>
    <w:rsid w:val="009E24EA"/>
    <w:rsid w:val="009E32DC"/>
    <w:rsid w:val="009E5120"/>
    <w:rsid w:val="009E6962"/>
    <w:rsid w:val="009E6C8E"/>
    <w:rsid w:val="009E7C5D"/>
    <w:rsid w:val="009F1B15"/>
    <w:rsid w:val="009F2B28"/>
    <w:rsid w:val="00A05381"/>
    <w:rsid w:val="00A13D9F"/>
    <w:rsid w:val="00A2147D"/>
    <w:rsid w:val="00A24227"/>
    <w:rsid w:val="00A277BF"/>
    <w:rsid w:val="00A32D3C"/>
    <w:rsid w:val="00A3345C"/>
    <w:rsid w:val="00A33A01"/>
    <w:rsid w:val="00A357BB"/>
    <w:rsid w:val="00A36021"/>
    <w:rsid w:val="00A37041"/>
    <w:rsid w:val="00A45550"/>
    <w:rsid w:val="00A72192"/>
    <w:rsid w:val="00A76CEC"/>
    <w:rsid w:val="00A83FDC"/>
    <w:rsid w:val="00A91486"/>
    <w:rsid w:val="00A9181E"/>
    <w:rsid w:val="00A963C8"/>
    <w:rsid w:val="00AA7AED"/>
    <w:rsid w:val="00AB0BB7"/>
    <w:rsid w:val="00AB297F"/>
    <w:rsid w:val="00AB40D0"/>
    <w:rsid w:val="00AC06A8"/>
    <w:rsid w:val="00AC0C49"/>
    <w:rsid w:val="00AC2402"/>
    <w:rsid w:val="00AE168F"/>
    <w:rsid w:val="00AE204F"/>
    <w:rsid w:val="00AF5506"/>
    <w:rsid w:val="00B01387"/>
    <w:rsid w:val="00B028A7"/>
    <w:rsid w:val="00B048E8"/>
    <w:rsid w:val="00B12DE2"/>
    <w:rsid w:val="00B20746"/>
    <w:rsid w:val="00B20B49"/>
    <w:rsid w:val="00B314B4"/>
    <w:rsid w:val="00B316E4"/>
    <w:rsid w:val="00B33E59"/>
    <w:rsid w:val="00B427CB"/>
    <w:rsid w:val="00B43E96"/>
    <w:rsid w:val="00B5750C"/>
    <w:rsid w:val="00B6214C"/>
    <w:rsid w:val="00B62F6D"/>
    <w:rsid w:val="00B63C92"/>
    <w:rsid w:val="00B721AA"/>
    <w:rsid w:val="00B75186"/>
    <w:rsid w:val="00B90765"/>
    <w:rsid w:val="00BA15B8"/>
    <w:rsid w:val="00BA2DF0"/>
    <w:rsid w:val="00BC2D31"/>
    <w:rsid w:val="00BD0EDD"/>
    <w:rsid w:val="00BD15F6"/>
    <w:rsid w:val="00BD5AF4"/>
    <w:rsid w:val="00BD5BEE"/>
    <w:rsid w:val="00BD6F2A"/>
    <w:rsid w:val="00BE0CB6"/>
    <w:rsid w:val="00BE2D35"/>
    <w:rsid w:val="00C02752"/>
    <w:rsid w:val="00C03466"/>
    <w:rsid w:val="00C07724"/>
    <w:rsid w:val="00C168C4"/>
    <w:rsid w:val="00C17137"/>
    <w:rsid w:val="00C31C76"/>
    <w:rsid w:val="00C3306D"/>
    <w:rsid w:val="00C41E37"/>
    <w:rsid w:val="00C45F02"/>
    <w:rsid w:val="00C4617A"/>
    <w:rsid w:val="00C46E3C"/>
    <w:rsid w:val="00C51D79"/>
    <w:rsid w:val="00C6053D"/>
    <w:rsid w:val="00C64D9F"/>
    <w:rsid w:val="00C65216"/>
    <w:rsid w:val="00C65AEF"/>
    <w:rsid w:val="00C826DA"/>
    <w:rsid w:val="00C9667F"/>
    <w:rsid w:val="00C9723D"/>
    <w:rsid w:val="00C97D29"/>
    <w:rsid w:val="00CA5FF5"/>
    <w:rsid w:val="00CA73F8"/>
    <w:rsid w:val="00CB48A7"/>
    <w:rsid w:val="00CB62D2"/>
    <w:rsid w:val="00CC0575"/>
    <w:rsid w:val="00CC4998"/>
    <w:rsid w:val="00CD409A"/>
    <w:rsid w:val="00CE0D45"/>
    <w:rsid w:val="00CE61D7"/>
    <w:rsid w:val="00CF2FE9"/>
    <w:rsid w:val="00CF42AA"/>
    <w:rsid w:val="00CF5F15"/>
    <w:rsid w:val="00D01C01"/>
    <w:rsid w:val="00D0320F"/>
    <w:rsid w:val="00D0511A"/>
    <w:rsid w:val="00D055A4"/>
    <w:rsid w:val="00D17C15"/>
    <w:rsid w:val="00D22A9B"/>
    <w:rsid w:val="00D31269"/>
    <w:rsid w:val="00D31B9E"/>
    <w:rsid w:val="00D35FAD"/>
    <w:rsid w:val="00D5247D"/>
    <w:rsid w:val="00D52EBE"/>
    <w:rsid w:val="00D57242"/>
    <w:rsid w:val="00D64A54"/>
    <w:rsid w:val="00D70285"/>
    <w:rsid w:val="00D74071"/>
    <w:rsid w:val="00D75692"/>
    <w:rsid w:val="00D76AF0"/>
    <w:rsid w:val="00D7798C"/>
    <w:rsid w:val="00D84F93"/>
    <w:rsid w:val="00D85093"/>
    <w:rsid w:val="00D87A89"/>
    <w:rsid w:val="00D92B6A"/>
    <w:rsid w:val="00D92CCD"/>
    <w:rsid w:val="00D94956"/>
    <w:rsid w:val="00DA3F69"/>
    <w:rsid w:val="00DA7ADC"/>
    <w:rsid w:val="00DB0DE5"/>
    <w:rsid w:val="00DB5D38"/>
    <w:rsid w:val="00DC479A"/>
    <w:rsid w:val="00DC5996"/>
    <w:rsid w:val="00DC5FAA"/>
    <w:rsid w:val="00DE122C"/>
    <w:rsid w:val="00DF2483"/>
    <w:rsid w:val="00DF639B"/>
    <w:rsid w:val="00DF660A"/>
    <w:rsid w:val="00E1193A"/>
    <w:rsid w:val="00E21E4E"/>
    <w:rsid w:val="00E27B01"/>
    <w:rsid w:val="00E3169A"/>
    <w:rsid w:val="00E34431"/>
    <w:rsid w:val="00E351A4"/>
    <w:rsid w:val="00E52D74"/>
    <w:rsid w:val="00E54572"/>
    <w:rsid w:val="00E6500F"/>
    <w:rsid w:val="00E71F0B"/>
    <w:rsid w:val="00E73099"/>
    <w:rsid w:val="00E732FE"/>
    <w:rsid w:val="00E83EBA"/>
    <w:rsid w:val="00E853DF"/>
    <w:rsid w:val="00E97E10"/>
    <w:rsid w:val="00EB79CC"/>
    <w:rsid w:val="00EF26AE"/>
    <w:rsid w:val="00F06206"/>
    <w:rsid w:val="00F07385"/>
    <w:rsid w:val="00F2144A"/>
    <w:rsid w:val="00F235CA"/>
    <w:rsid w:val="00F260E8"/>
    <w:rsid w:val="00F27C10"/>
    <w:rsid w:val="00F444AE"/>
    <w:rsid w:val="00F4584F"/>
    <w:rsid w:val="00F52702"/>
    <w:rsid w:val="00F61D30"/>
    <w:rsid w:val="00F61F54"/>
    <w:rsid w:val="00F73988"/>
    <w:rsid w:val="00F82FBA"/>
    <w:rsid w:val="00F839BE"/>
    <w:rsid w:val="00F95A97"/>
    <w:rsid w:val="00FA07B5"/>
    <w:rsid w:val="00FA2AC9"/>
    <w:rsid w:val="00FA3219"/>
    <w:rsid w:val="00FB1E64"/>
    <w:rsid w:val="00FB32F2"/>
    <w:rsid w:val="00FB4EAF"/>
    <w:rsid w:val="00FC12CE"/>
    <w:rsid w:val="00FC32A7"/>
    <w:rsid w:val="00FD09E4"/>
    <w:rsid w:val="00FD1BC3"/>
    <w:rsid w:val="00FD1C54"/>
    <w:rsid w:val="00FD5464"/>
    <w:rsid w:val="00FE395E"/>
    <w:rsid w:val="00FE5217"/>
    <w:rsid w:val="00FF08AA"/>
    <w:rsid w:val="00FF1BC1"/>
    <w:rsid w:val="00FF38A4"/>
    <w:rsid w:val="00FF3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17866">
      <w:bodyDiv w:val="1"/>
      <w:marLeft w:val="0"/>
      <w:marRight w:val="0"/>
      <w:marTop w:val="0"/>
      <w:marBottom w:val="0"/>
      <w:divBdr>
        <w:top w:val="none" w:sz="0" w:space="0" w:color="auto"/>
        <w:left w:val="none" w:sz="0" w:space="0" w:color="auto"/>
        <w:bottom w:val="none" w:sz="0" w:space="0" w:color="auto"/>
        <w:right w:val="none" w:sz="0" w:space="0" w:color="auto"/>
      </w:divBdr>
    </w:div>
    <w:div w:id="127598694">
      <w:bodyDiv w:val="1"/>
      <w:marLeft w:val="0"/>
      <w:marRight w:val="0"/>
      <w:marTop w:val="0"/>
      <w:marBottom w:val="0"/>
      <w:divBdr>
        <w:top w:val="none" w:sz="0" w:space="0" w:color="auto"/>
        <w:left w:val="none" w:sz="0" w:space="0" w:color="auto"/>
        <w:bottom w:val="none" w:sz="0" w:space="0" w:color="auto"/>
        <w:right w:val="none" w:sz="0" w:space="0" w:color="auto"/>
      </w:divBdr>
    </w:div>
    <w:div w:id="138154034">
      <w:bodyDiv w:val="1"/>
      <w:marLeft w:val="0"/>
      <w:marRight w:val="0"/>
      <w:marTop w:val="0"/>
      <w:marBottom w:val="0"/>
      <w:divBdr>
        <w:top w:val="none" w:sz="0" w:space="0" w:color="auto"/>
        <w:left w:val="none" w:sz="0" w:space="0" w:color="auto"/>
        <w:bottom w:val="none" w:sz="0" w:space="0" w:color="auto"/>
        <w:right w:val="none" w:sz="0" w:space="0" w:color="auto"/>
      </w:divBdr>
    </w:div>
    <w:div w:id="217666152">
      <w:bodyDiv w:val="1"/>
      <w:marLeft w:val="0"/>
      <w:marRight w:val="0"/>
      <w:marTop w:val="0"/>
      <w:marBottom w:val="0"/>
      <w:divBdr>
        <w:top w:val="none" w:sz="0" w:space="0" w:color="auto"/>
        <w:left w:val="none" w:sz="0" w:space="0" w:color="auto"/>
        <w:bottom w:val="none" w:sz="0" w:space="0" w:color="auto"/>
        <w:right w:val="none" w:sz="0" w:space="0" w:color="auto"/>
      </w:divBdr>
    </w:div>
    <w:div w:id="327484897">
      <w:bodyDiv w:val="1"/>
      <w:marLeft w:val="0"/>
      <w:marRight w:val="0"/>
      <w:marTop w:val="0"/>
      <w:marBottom w:val="0"/>
      <w:divBdr>
        <w:top w:val="none" w:sz="0" w:space="0" w:color="auto"/>
        <w:left w:val="none" w:sz="0" w:space="0" w:color="auto"/>
        <w:bottom w:val="none" w:sz="0" w:space="0" w:color="auto"/>
        <w:right w:val="none" w:sz="0" w:space="0" w:color="auto"/>
      </w:divBdr>
    </w:div>
    <w:div w:id="439418981">
      <w:bodyDiv w:val="1"/>
      <w:marLeft w:val="0"/>
      <w:marRight w:val="0"/>
      <w:marTop w:val="0"/>
      <w:marBottom w:val="0"/>
      <w:divBdr>
        <w:top w:val="none" w:sz="0" w:space="0" w:color="auto"/>
        <w:left w:val="none" w:sz="0" w:space="0" w:color="auto"/>
        <w:bottom w:val="none" w:sz="0" w:space="0" w:color="auto"/>
        <w:right w:val="none" w:sz="0" w:space="0" w:color="auto"/>
      </w:divBdr>
    </w:div>
    <w:div w:id="612324523">
      <w:bodyDiv w:val="1"/>
      <w:marLeft w:val="0"/>
      <w:marRight w:val="0"/>
      <w:marTop w:val="0"/>
      <w:marBottom w:val="0"/>
      <w:divBdr>
        <w:top w:val="none" w:sz="0" w:space="0" w:color="auto"/>
        <w:left w:val="none" w:sz="0" w:space="0" w:color="auto"/>
        <w:bottom w:val="none" w:sz="0" w:space="0" w:color="auto"/>
        <w:right w:val="none" w:sz="0" w:space="0" w:color="auto"/>
      </w:divBdr>
    </w:div>
    <w:div w:id="622885789">
      <w:bodyDiv w:val="1"/>
      <w:marLeft w:val="0"/>
      <w:marRight w:val="0"/>
      <w:marTop w:val="0"/>
      <w:marBottom w:val="0"/>
      <w:divBdr>
        <w:top w:val="none" w:sz="0" w:space="0" w:color="auto"/>
        <w:left w:val="none" w:sz="0" w:space="0" w:color="auto"/>
        <w:bottom w:val="none" w:sz="0" w:space="0" w:color="auto"/>
        <w:right w:val="none" w:sz="0" w:space="0" w:color="auto"/>
      </w:divBdr>
    </w:div>
    <w:div w:id="657419005">
      <w:bodyDiv w:val="1"/>
      <w:marLeft w:val="0"/>
      <w:marRight w:val="0"/>
      <w:marTop w:val="0"/>
      <w:marBottom w:val="0"/>
      <w:divBdr>
        <w:top w:val="none" w:sz="0" w:space="0" w:color="auto"/>
        <w:left w:val="none" w:sz="0" w:space="0" w:color="auto"/>
        <w:bottom w:val="none" w:sz="0" w:space="0" w:color="auto"/>
        <w:right w:val="none" w:sz="0" w:space="0" w:color="auto"/>
      </w:divBdr>
    </w:div>
    <w:div w:id="718748298">
      <w:bodyDiv w:val="1"/>
      <w:marLeft w:val="0"/>
      <w:marRight w:val="0"/>
      <w:marTop w:val="0"/>
      <w:marBottom w:val="0"/>
      <w:divBdr>
        <w:top w:val="none" w:sz="0" w:space="0" w:color="auto"/>
        <w:left w:val="none" w:sz="0" w:space="0" w:color="auto"/>
        <w:bottom w:val="none" w:sz="0" w:space="0" w:color="auto"/>
        <w:right w:val="none" w:sz="0" w:space="0" w:color="auto"/>
      </w:divBdr>
    </w:div>
    <w:div w:id="837621590">
      <w:bodyDiv w:val="1"/>
      <w:marLeft w:val="0"/>
      <w:marRight w:val="0"/>
      <w:marTop w:val="0"/>
      <w:marBottom w:val="0"/>
      <w:divBdr>
        <w:top w:val="none" w:sz="0" w:space="0" w:color="auto"/>
        <w:left w:val="none" w:sz="0" w:space="0" w:color="auto"/>
        <w:bottom w:val="none" w:sz="0" w:space="0" w:color="auto"/>
        <w:right w:val="none" w:sz="0" w:space="0" w:color="auto"/>
      </w:divBdr>
    </w:div>
    <w:div w:id="879172152">
      <w:bodyDiv w:val="1"/>
      <w:marLeft w:val="0"/>
      <w:marRight w:val="0"/>
      <w:marTop w:val="0"/>
      <w:marBottom w:val="0"/>
      <w:divBdr>
        <w:top w:val="none" w:sz="0" w:space="0" w:color="auto"/>
        <w:left w:val="none" w:sz="0" w:space="0" w:color="auto"/>
        <w:bottom w:val="none" w:sz="0" w:space="0" w:color="auto"/>
        <w:right w:val="none" w:sz="0" w:space="0" w:color="auto"/>
      </w:divBdr>
    </w:div>
    <w:div w:id="889657079">
      <w:bodyDiv w:val="1"/>
      <w:marLeft w:val="0"/>
      <w:marRight w:val="0"/>
      <w:marTop w:val="0"/>
      <w:marBottom w:val="0"/>
      <w:divBdr>
        <w:top w:val="none" w:sz="0" w:space="0" w:color="auto"/>
        <w:left w:val="none" w:sz="0" w:space="0" w:color="auto"/>
        <w:bottom w:val="none" w:sz="0" w:space="0" w:color="auto"/>
        <w:right w:val="none" w:sz="0" w:space="0" w:color="auto"/>
      </w:divBdr>
    </w:div>
    <w:div w:id="898899652">
      <w:bodyDiv w:val="1"/>
      <w:marLeft w:val="0"/>
      <w:marRight w:val="0"/>
      <w:marTop w:val="0"/>
      <w:marBottom w:val="0"/>
      <w:divBdr>
        <w:top w:val="none" w:sz="0" w:space="0" w:color="auto"/>
        <w:left w:val="none" w:sz="0" w:space="0" w:color="auto"/>
        <w:bottom w:val="none" w:sz="0" w:space="0" w:color="auto"/>
        <w:right w:val="none" w:sz="0" w:space="0" w:color="auto"/>
      </w:divBdr>
    </w:div>
    <w:div w:id="984167427">
      <w:bodyDiv w:val="1"/>
      <w:marLeft w:val="0"/>
      <w:marRight w:val="0"/>
      <w:marTop w:val="0"/>
      <w:marBottom w:val="0"/>
      <w:divBdr>
        <w:top w:val="none" w:sz="0" w:space="0" w:color="auto"/>
        <w:left w:val="none" w:sz="0" w:space="0" w:color="auto"/>
        <w:bottom w:val="none" w:sz="0" w:space="0" w:color="auto"/>
        <w:right w:val="none" w:sz="0" w:space="0" w:color="auto"/>
      </w:divBdr>
    </w:div>
    <w:div w:id="1011031637">
      <w:bodyDiv w:val="1"/>
      <w:marLeft w:val="0"/>
      <w:marRight w:val="0"/>
      <w:marTop w:val="0"/>
      <w:marBottom w:val="0"/>
      <w:divBdr>
        <w:top w:val="none" w:sz="0" w:space="0" w:color="auto"/>
        <w:left w:val="none" w:sz="0" w:space="0" w:color="auto"/>
        <w:bottom w:val="none" w:sz="0" w:space="0" w:color="auto"/>
        <w:right w:val="none" w:sz="0" w:space="0" w:color="auto"/>
      </w:divBdr>
    </w:div>
    <w:div w:id="1049038796">
      <w:bodyDiv w:val="1"/>
      <w:marLeft w:val="0"/>
      <w:marRight w:val="0"/>
      <w:marTop w:val="0"/>
      <w:marBottom w:val="0"/>
      <w:divBdr>
        <w:top w:val="none" w:sz="0" w:space="0" w:color="auto"/>
        <w:left w:val="none" w:sz="0" w:space="0" w:color="auto"/>
        <w:bottom w:val="none" w:sz="0" w:space="0" w:color="auto"/>
        <w:right w:val="none" w:sz="0" w:space="0" w:color="auto"/>
      </w:divBdr>
    </w:div>
    <w:div w:id="1057119922">
      <w:bodyDiv w:val="1"/>
      <w:marLeft w:val="0"/>
      <w:marRight w:val="0"/>
      <w:marTop w:val="0"/>
      <w:marBottom w:val="0"/>
      <w:divBdr>
        <w:top w:val="none" w:sz="0" w:space="0" w:color="auto"/>
        <w:left w:val="none" w:sz="0" w:space="0" w:color="auto"/>
        <w:bottom w:val="none" w:sz="0" w:space="0" w:color="auto"/>
        <w:right w:val="none" w:sz="0" w:space="0" w:color="auto"/>
      </w:divBdr>
    </w:div>
    <w:div w:id="1173648386">
      <w:bodyDiv w:val="1"/>
      <w:marLeft w:val="0"/>
      <w:marRight w:val="0"/>
      <w:marTop w:val="0"/>
      <w:marBottom w:val="0"/>
      <w:divBdr>
        <w:top w:val="none" w:sz="0" w:space="0" w:color="auto"/>
        <w:left w:val="none" w:sz="0" w:space="0" w:color="auto"/>
        <w:bottom w:val="none" w:sz="0" w:space="0" w:color="auto"/>
        <w:right w:val="none" w:sz="0" w:space="0" w:color="auto"/>
      </w:divBdr>
    </w:div>
    <w:div w:id="1182090292">
      <w:bodyDiv w:val="1"/>
      <w:marLeft w:val="0"/>
      <w:marRight w:val="0"/>
      <w:marTop w:val="0"/>
      <w:marBottom w:val="0"/>
      <w:divBdr>
        <w:top w:val="none" w:sz="0" w:space="0" w:color="auto"/>
        <w:left w:val="none" w:sz="0" w:space="0" w:color="auto"/>
        <w:bottom w:val="none" w:sz="0" w:space="0" w:color="auto"/>
        <w:right w:val="none" w:sz="0" w:space="0" w:color="auto"/>
      </w:divBdr>
    </w:div>
    <w:div w:id="1228763461">
      <w:bodyDiv w:val="1"/>
      <w:marLeft w:val="0"/>
      <w:marRight w:val="0"/>
      <w:marTop w:val="0"/>
      <w:marBottom w:val="0"/>
      <w:divBdr>
        <w:top w:val="none" w:sz="0" w:space="0" w:color="auto"/>
        <w:left w:val="none" w:sz="0" w:space="0" w:color="auto"/>
        <w:bottom w:val="none" w:sz="0" w:space="0" w:color="auto"/>
        <w:right w:val="none" w:sz="0" w:space="0" w:color="auto"/>
      </w:divBdr>
    </w:div>
    <w:div w:id="1459954555">
      <w:bodyDiv w:val="1"/>
      <w:marLeft w:val="0"/>
      <w:marRight w:val="0"/>
      <w:marTop w:val="0"/>
      <w:marBottom w:val="0"/>
      <w:divBdr>
        <w:top w:val="none" w:sz="0" w:space="0" w:color="auto"/>
        <w:left w:val="none" w:sz="0" w:space="0" w:color="auto"/>
        <w:bottom w:val="none" w:sz="0" w:space="0" w:color="auto"/>
        <w:right w:val="none" w:sz="0" w:space="0" w:color="auto"/>
      </w:divBdr>
    </w:div>
    <w:div w:id="1547790502">
      <w:bodyDiv w:val="1"/>
      <w:marLeft w:val="0"/>
      <w:marRight w:val="0"/>
      <w:marTop w:val="0"/>
      <w:marBottom w:val="0"/>
      <w:divBdr>
        <w:top w:val="none" w:sz="0" w:space="0" w:color="auto"/>
        <w:left w:val="none" w:sz="0" w:space="0" w:color="auto"/>
        <w:bottom w:val="none" w:sz="0" w:space="0" w:color="auto"/>
        <w:right w:val="none" w:sz="0" w:space="0" w:color="auto"/>
      </w:divBdr>
    </w:div>
    <w:div w:id="1570842388">
      <w:bodyDiv w:val="1"/>
      <w:marLeft w:val="0"/>
      <w:marRight w:val="0"/>
      <w:marTop w:val="0"/>
      <w:marBottom w:val="0"/>
      <w:divBdr>
        <w:top w:val="none" w:sz="0" w:space="0" w:color="auto"/>
        <w:left w:val="none" w:sz="0" w:space="0" w:color="auto"/>
        <w:bottom w:val="none" w:sz="0" w:space="0" w:color="auto"/>
        <w:right w:val="none" w:sz="0" w:space="0" w:color="auto"/>
      </w:divBdr>
    </w:div>
    <w:div w:id="1583561987">
      <w:bodyDiv w:val="1"/>
      <w:marLeft w:val="0"/>
      <w:marRight w:val="0"/>
      <w:marTop w:val="0"/>
      <w:marBottom w:val="0"/>
      <w:divBdr>
        <w:top w:val="none" w:sz="0" w:space="0" w:color="auto"/>
        <w:left w:val="none" w:sz="0" w:space="0" w:color="auto"/>
        <w:bottom w:val="none" w:sz="0" w:space="0" w:color="auto"/>
        <w:right w:val="none" w:sz="0" w:space="0" w:color="auto"/>
      </w:divBdr>
    </w:div>
    <w:div w:id="1705592960">
      <w:bodyDiv w:val="1"/>
      <w:marLeft w:val="0"/>
      <w:marRight w:val="0"/>
      <w:marTop w:val="0"/>
      <w:marBottom w:val="0"/>
      <w:divBdr>
        <w:top w:val="none" w:sz="0" w:space="0" w:color="auto"/>
        <w:left w:val="none" w:sz="0" w:space="0" w:color="auto"/>
        <w:bottom w:val="none" w:sz="0" w:space="0" w:color="auto"/>
        <w:right w:val="none" w:sz="0" w:space="0" w:color="auto"/>
      </w:divBdr>
    </w:div>
    <w:div w:id="1833792007">
      <w:bodyDiv w:val="1"/>
      <w:marLeft w:val="0"/>
      <w:marRight w:val="0"/>
      <w:marTop w:val="0"/>
      <w:marBottom w:val="0"/>
      <w:divBdr>
        <w:top w:val="none" w:sz="0" w:space="0" w:color="auto"/>
        <w:left w:val="none" w:sz="0" w:space="0" w:color="auto"/>
        <w:bottom w:val="none" w:sz="0" w:space="0" w:color="auto"/>
        <w:right w:val="none" w:sz="0" w:space="0" w:color="auto"/>
      </w:divBdr>
    </w:div>
    <w:div w:id="1920140552">
      <w:bodyDiv w:val="1"/>
      <w:marLeft w:val="0"/>
      <w:marRight w:val="0"/>
      <w:marTop w:val="0"/>
      <w:marBottom w:val="0"/>
      <w:divBdr>
        <w:top w:val="none" w:sz="0" w:space="0" w:color="auto"/>
        <w:left w:val="none" w:sz="0" w:space="0" w:color="auto"/>
        <w:bottom w:val="none" w:sz="0" w:space="0" w:color="auto"/>
        <w:right w:val="none" w:sz="0" w:space="0" w:color="auto"/>
      </w:divBdr>
    </w:div>
    <w:div w:id="1927764443">
      <w:bodyDiv w:val="1"/>
      <w:marLeft w:val="0"/>
      <w:marRight w:val="0"/>
      <w:marTop w:val="0"/>
      <w:marBottom w:val="0"/>
      <w:divBdr>
        <w:top w:val="none" w:sz="0" w:space="0" w:color="auto"/>
        <w:left w:val="none" w:sz="0" w:space="0" w:color="auto"/>
        <w:bottom w:val="none" w:sz="0" w:space="0" w:color="auto"/>
        <w:right w:val="none" w:sz="0" w:space="0" w:color="auto"/>
      </w:divBdr>
    </w:div>
    <w:div w:id="1936664662">
      <w:bodyDiv w:val="1"/>
      <w:marLeft w:val="0"/>
      <w:marRight w:val="0"/>
      <w:marTop w:val="0"/>
      <w:marBottom w:val="0"/>
      <w:divBdr>
        <w:top w:val="none" w:sz="0" w:space="0" w:color="auto"/>
        <w:left w:val="none" w:sz="0" w:space="0" w:color="auto"/>
        <w:bottom w:val="none" w:sz="0" w:space="0" w:color="auto"/>
        <w:right w:val="none" w:sz="0" w:space="0" w:color="auto"/>
      </w:divBdr>
    </w:div>
    <w:div w:id="2005546292">
      <w:bodyDiv w:val="1"/>
      <w:marLeft w:val="0"/>
      <w:marRight w:val="0"/>
      <w:marTop w:val="0"/>
      <w:marBottom w:val="0"/>
      <w:divBdr>
        <w:top w:val="none" w:sz="0" w:space="0" w:color="auto"/>
        <w:left w:val="none" w:sz="0" w:space="0" w:color="auto"/>
        <w:bottom w:val="none" w:sz="0" w:space="0" w:color="auto"/>
        <w:right w:val="none" w:sz="0" w:space="0" w:color="auto"/>
      </w:divBdr>
    </w:div>
    <w:div w:id="2035374204">
      <w:bodyDiv w:val="1"/>
      <w:marLeft w:val="0"/>
      <w:marRight w:val="0"/>
      <w:marTop w:val="0"/>
      <w:marBottom w:val="0"/>
      <w:divBdr>
        <w:top w:val="none" w:sz="0" w:space="0" w:color="auto"/>
        <w:left w:val="none" w:sz="0" w:space="0" w:color="auto"/>
        <w:bottom w:val="none" w:sz="0" w:space="0" w:color="auto"/>
        <w:right w:val="none" w:sz="0" w:space="0" w:color="auto"/>
      </w:divBdr>
    </w:div>
    <w:div w:id="2041003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8FAFFEA-6D7D-4299-A24B-E5E5AC712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6</Pages>
  <Words>2281</Words>
  <Characters>13008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15259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 Васильевна Хицунова</dc:creator>
  <cp:lastModifiedBy>Бутина Оксана Александровна</cp:lastModifiedBy>
  <cp:revision>11</cp:revision>
  <cp:lastPrinted>2024-03-21T06:38:00Z</cp:lastPrinted>
  <dcterms:created xsi:type="dcterms:W3CDTF">2024-01-26T07:59:00Z</dcterms:created>
  <dcterms:modified xsi:type="dcterms:W3CDTF">2024-05-20T02:25:00Z</dcterms:modified>
</cp:coreProperties>
</file>