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BBE" w:rsidRDefault="00310BBE" w:rsidP="00310BBE"/>
    <w:p w:rsidR="00310BBE" w:rsidRDefault="00310BBE" w:rsidP="00310BB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Информация о сроках и адресе приема предложений</w:t>
      </w:r>
    </w:p>
    <w:p w:rsidR="00310BBE" w:rsidRDefault="00310BBE" w:rsidP="00310BB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проведением публичных консультаций</w:t>
      </w:r>
    </w:p>
    <w:p w:rsidR="00310BBE" w:rsidRDefault="00310BBE" w:rsidP="00310BB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310BBE" w:rsidRDefault="00310BBE" w:rsidP="00310BB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Срок, в течение которого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принимаются предложения в связи с проведением публичных консультаций составляет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10 рабочих дней со дня размещения проекта МНПА, сводного отчета и информации на официальном сайте</w:t>
      </w:r>
      <w:r w:rsidR="000324BB">
        <w:rPr>
          <w:rFonts w:ascii="Times New Roman" w:hAnsi="Times New Roman" w:cs="Times New Roman"/>
          <w:sz w:val="24"/>
          <w:szCs w:val="24"/>
        </w:rPr>
        <w:t xml:space="preserve"> – с 05.06.2025 года по 24.06.2025 года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10BBE" w:rsidRDefault="00310BBE" w:rsidP="00310BBE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Способ их представления предложений в связи с проведением публичных консультаций – по электронной почте на адрес: </w:t>
      </w:r>
      <w:hyperlink r:id="rId5" w:history="1">
        <w:r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torgov</w:t>
        </w:r>
        <w:r>
          <w:rPr>
            <w:rStyle w:val="a3"/>
            <w:rFonts w:ascii="Times New Roman" w:hAnsi="Times New Roman" w:cs="Times New Roman"/>
            <w:sz w:val="24"/>
            <w:szCs w:val="24"/>
          </w:rPr>
          <w:t>@</w:t>
        </w:r>
        <w:r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sludyanka</w:t>
        </w:r>
        <w:r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>
        <w:rPr>
          <w:rFonts w:ascii="Times New Roman" w:hAnsi="Times New Roman" w:cs="Times New Roman"/>
          <w:sz w:val="24"/>
          <w:szCs w:val="24"/>
        </w:rPr>
        <w:t xml:space="preserve">, письменно по почте на адрес: 665904, Иркутская область,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д. 2; или нарочным по адресу: 665904, Иркутская область,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>, д. 2.</w:t>
      </w:r>
      <w:proofErr w:type="gramEnd"/>
    </w:p>
    <w:p w:rsidR="00310BBE" w:rsidRDefault="00310BBE" w:rsidP="00310BB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324BB" w:rsidRDefault="000324BB" w:rsidP="00310BB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EF644B" w:rsidRDefault="00EF644B" w:rsidP="00EF644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tbl>
      <w:tblPr>
        <w:tblStyle w:val="a5"/>
        <w:tblW w:w="110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3190"/>
        <w:gridCol w:w="3191"/>
      </w:tblGrid>
      <w:tr w:rsidR="00EF644B" w:rsidTr="00EA16C1">
        <w:tc>
          <w:tcPr>
            <w:tcW w:w="4644" w:type="dxa"/>
          </w:tcPr>
          <w:p w:rsidR="00EF644B" w:rsidRDefault="000324BB" w:rsidP="000324BB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EF644B">
              <w:rPr>
                <w:rFonts w:ascii="Times New Roman" w:hAnsi="Times New Roman" w:cs="Times New Roman"/>
                <w:sz w:val="24"/>
                <w:szCs w:val="24"/>
              </w:rPr>
              <w:t xml:space="preserve">ачальник Управления социально-экономического развития администрации </w:t>
            </w:r>
            <w:proofErr w:type="spellStart"/>
            <w:r w:rsidR="00EF644B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EF644B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3190" w:type="dxa"/>
          </w:tcPr>
          <w:p w:rsidR="00EF644B" w:rsidRDefault="00EF644B" w:rsidP="00EA16C1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EF644B" w:rsidRDefault="000324BB" w:rsidP="00EA16C1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О.В.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Проворова</w:t>
            </w:r>
            <w:proofErr w:type="spellEnd"/>
          </w:p>
        </w:tc>
      </w:tr>
    </w:tbl>
    <w:p w:rsidR="00EF644B" w:rsidRDefault="00EF644B" w:rsidP="00EF644B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</w:p>
    <w:p w:rsidR="00EF644B" w:rsidRDefault="00EF644B" w:rsidP="00EF644B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0</w:t>
      </w:r>
      <w:r w:rsidR="000324BB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</w:t>
      </w:r>
      <w:r w:rsidR="00007268">
        <w:rPr>
          <w:rFonts w:ascii="Times New Roman" w:hAnsi="Times New Roman" w:cs="Times New Roman"/>
          <w:sz w:val="24"/>
          <w:szCs w:val="24"/>
        </w:rPr>
        <w:t>0</w:t>
      </w:r>
      <w:r w:rsidR="000324BB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.202</w:t>
      </w:r>
      <w:r w:rsidR="000324BB">
        <w:rPr>
          <w:rFonts w:ascii="Times New Roman" w:hAnsi="Times New Roman" w:cs="Times New Roman"/>
          <w:sz w:val="24"/>
          <w:szCs w:val="24"/>
        </w:rPr>
        <w:t>5</w:t>
      </w:r>
    </w:p>
    <w:p w:rsidR="00EF644B" w:rsidRDefault="00EF644B" w:rsidP="00EF644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F644B" w:rsidRDefault="00EF644B" w:rsidP="00EF644B"/>
    <w:p w:rsidR="00EF644B" w:rsidRDefault="00EF644B" w:rsidP="00EF644B"/>
    <w:p w:rsidR="00310BBE" w:rsidRDefault="00310BBE" w:rsidP="00310BBE"/>
    <w:p w:rsidR="00310BBE" w:rsidRDefault="00310BBE" w:rsidP="00310BBE"/>
    <w:p w:rsidR="00553377" w:rsidRDefault="00553377"/>
    <w:sectPr w:rsidR="005533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033"/>
    <w:rsid w:val="00007268"/>
    <w:rsid w:val="000324BB"/>
    <w:rsid w:val="00310BBE"/>
    <w:rsid w:val="00553377"/>
    <w:rsid w:val="00AF3135"/>
    <w:rsid w:val="00EF644B"/>
    <w:rsid w:val="00F85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64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10BBE"/>
    <w:rPr>
      <w:color w:val="0000FF" w:themeColor="hyperlink"/>
      <w:u w:val="single"/>
    </w:rPr>
  </w:style>
  <w:style w:type="paragraph" w:styleId="a4">
    <w:name w:val="No Spacing"/>
    <w:uiPriority w:val="1"/>
    <w:qFormat/>
    <w:rsid w:val="00310BBE"/>
    <w:pPr>
      <w:spacing w:after="0" w:line="240" w:lineRule="auto"/>
    </w:pPr>
  </w:style>
  <w:style w:type="paragraph" w:customStyle="1" w:styleId="ConsPlusNormal">
    <w:name w:val="ConsPlusNormal"/>
    <w:rsid w:val="00310B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10BB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310B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64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10BBE"/>
    <w:rPr>
      <w:color w:val="0000FF" w:themeColor="hyperlink"/>
      <w:u w:val="single"/>
    </w:rPr>
  </w:style>
  <w:style w:type="paragraph" w:styleId="a4">
    <w:name w:val="No Spacing"/>
    <w:uiPriority w:val="1"/>
    <w:qFormat/>
    <w:rsid w:val="00310BBE"/>
    <w:pPr>
      <w:spacing w:after="0" w:line="240" w:lineRule="auto"/>
    </w:pPr>
  </w:style>
  <w:style w:type="paragraph" w:customStyle="1" w:styleId="ConsPlusNormal">
    <w:name w:val="ConsPlusNormal"/>
    <w:rsid w:val="00310B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10BB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310B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545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orgov@sludyank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124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Пестова Лариса Геннадьевна</cp:lastModifiedBy>
  <cp:revision>8</cp:revision>
  <cp:lastPrinted>2025-06-17T03:00:00Z</cp:lastPrinted>
  <dcterms:created xsi:type="dcterms:W3CDTF">2023-01-31T05:45:00Z</dcterms:created>
  <dcterms:modified xsi:type="dcterms:W3CDTF">2025-06-17T03:00:00Z</dcterms:modified>
</cp:coreProperties>
</file>