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6F6F" w:rsidRDefault="00696F6F" w:rsidP="00BA3711">
      <w:pPr>
        <w:jc w:val="center"/>
        <w:rPr>
          <w:rFonts w:ascii="Times New Roman" w:hAnsi="Times New Roman" w:cs="Times New Roman"/>
          <w:b/>
          <w:sz w:val="28"/>
          <w:szCs w:val="28"/>
        </w:rPr>
      </w:pPr>
      <w:bookmarkStart w:id="0" w:name="bookmark13"/>
      <w:r>
        <w:rPr>
          <w:rFonts w:ascii="Times New Roman" w:hAnsi="Times New Roman" w:cs="Times New Roman"/>
          <w:b/>
          <w:sz w:val="28"/>
          <w:szCs w:val="28"/>
        </w:rPr>
        <w:t xml:space="preserve">№ </w:t>
      </w:r>
      <w:r w:rsidR="007266F6">
        <w:rPr>
          <w:rFonts w:ascii="Times New Roman" w:hAnsi="Times New Roman" w:cs="Times New Roman"/>
          <w:b/>
          <w:sz w:val="28"/>
          <w:szCs w:val="28"/>
        </w:rPr>
        <w:t>60</w:t>
      </w:r>
      <w:r>
        <w:rPr>
          <w:rFonts w:ascii="Times New Roman" w:hAnsi="Times New Roman" w:cs="Times New Roman"/>
          <w:b/>
          <w:sz w:val="28"/>
          <w:szCs w:val="28"/>
        </w:rPr>
        <w:t xml:space="preserve"> от </w:t>
      </w:r>
      <w:r w:rsidR="007266F6">
        <w:rPr>
          <w:rFonts w:ascii="Times New Roman" w:hAnsi="Times New Roman" w:cs="Times New Roman"/>
          <w:b/>
          <w:sz w:val="28"/>
          <w:szCs w:val="28"/>
        </w:rPr>
        <w:t>21.12.2022г</w:t>
      </w:r>
      <w:r>
        <w:rPr>
          <w:rFonts w:ascii="Times New Roman" w:hAnsi="Times New Roman" w:cs="Times New Roman"/>
          <w:b/>
          <w:sz w:val="28"/>
          <w:szCs w:val="28"/>
        </w:rPr>
        <w:t xml:space="preserve">  </w:t>
      </w:r>
    </w:p>
    <w:p w:rsidR="00696F6F" w:rsidRPr="00696F6F" w:rsidRDefault="00696F6F" w:rsidP="00696F6F">
      <w:pPr>
        <w:spacing w:after="0"/>
        <w:jc w:val="center"/>
        <w:rPr>
          <w:rFonts w:ascii="Times New Roman" w:hAnsi="Times New Roman" w:cs="Times New Roman"/>
          <w:b/>
          <w:sz w:val="28"/>
          <w:szCs w:val="28"/>
        </w:rPr>
      </w:pPr>
      <w:r w:rsidRPr="00696F6F">
        <w:rPr>
          <w:rFonts w:ascii="Times New Roman" w:hAnsi="Times New Roman" w:cs="Times New Roman"/>
          <w:b/>
          <w:sz w:val="28"/>
          <w:szCs w:val="28"/>
        </w:rPr>
        <w:t>РОССИЙСКАЯ ФЕДЕРАЦИЯ</w:t>
      </w:r>
    </w:p>
    <w:p w:rsidR="00696F6F" w:rsidRPr="00696F6F" w:rsidRDefault="00696F6F" w:rsidP="00696F6F">
      <w:pPr>
        <w:spacing w:after="0"/>
        <w:jc w:val="center"/>
        <w:rPr>
          <w:rFonts w:ascii="Times New Roman" w:hAnsi="Times New Roman" w:cs="Times New Roman"/>
          <w:b/>
          <w:sz w:val="28"/>
          <w:szCs w:val="28"/>
        </w:rPr>
      </w:pPr>
      <w:r w:rsidRPr="00696F6F">
        <w:rPr>
          <w:rFonts w:ascii="Times New Roman" w:hAnsi="Times New Roman" w:cs="Times New Roman"/>
          <w:b/>
          <w:sz w:val="28"/>
          <w:szCs w:val="28"/>
        </w:rPr>
        <w:t>ИРКУТСКАЯ ОБЛАСТЬ</w:t>
      </w:r>
    </w:p>
    <w:p w:rsidR="00696F6F" w:rsidRPr="00696F6F" w:rsidRDefault="00696F6F" w:rsidP="00696F6F">
      <w:pPr>
        <w:spacing w:after="0"/>
        <w:jc w:val="center"/>
        <w:rPr>
          <w:rFonts w:ascii="Times New Roman" w:hAnsi="Times New Roman" w:cs="Times New Roman"/>
          <w:b/>
          <w:sz w:val="28"/>
          <w:szCs w:val="28"/>
        </w:rPr>
      </w:pPr>
      <w:r w:rsidRPr="00696F6F">
        <w:rPr>
          <w:rFonts w:ascii="Times New Roman" w:hAnsi="Times New Roman" w:cs="Times New Roman"/>
          <w:b/>
          <w:sz w:val="28"/>
          <w:szCs w:val="28"/>
        </w:rPr>
        <w:t>СЛЮДЯНСКИЙ МУНИЦИПАЛЬНЫЙ РАЙОН</w:t>
      </w:r>
    </w:p>
    <w:p w:rsidR="00696F6F" w:rsidRPr="00696F6F" w:rsidRDefault="00696F6F" w:rsidP="00696F6F">
      <w:pPr>
        <w:spacing w:after="0"/>
        <w:jc w:val="center"/>
        <w:rPr>
          <w:rFonts w:ascii="Times New Roman" w:hAnsi="Times New Roman" w:cs="Times New Roman"/>
          <w:b/>
          <w:sz w:val="28"/>
          <w:szCs w:val="28"/>
        </w:rPr>
      </w:pPr>
      <w:r w:rsidRPr="00696F6F">
        <w:rPr>
          <w:rFonts w:ascii="Times New Roman" w:hAnsi="Times New Roman" w:cs="Times New Roman"/>
          <w:b/>
          <w:sz w:val="28"/>
          <w:szCs w:val="28"/>
        </w:rPr>
        <w:t>ПОРТБАЙКАЛЬСКОЕ МУНИЦИПАЛЬНОЕ ОБРАЗОВАНИЕ</w:t>
      </w:r>
    </w:p>
    <w:p w:rsidR="00696F6F" w:rsidRPr="00696F6F" w:rsidRDefault="00696F6F" w:rsidP="00696F6F">
      <w:pPr>
        <w:spacing w:after="0"/>
        <w:jc w:val="center"/>
        <w:rPr>
          <w:rFonts w:ascii="Times New Roman" w:hAnsi="Times New Roman" w:cs="Times New Roman"/>
          <w:b/>
          <w:sz w:val="28"/>
          <w:szCs w:val="28"/>
        </w:rPr>
      </w:pPr>
      <w:r w:rsidRPr="00696F6F">
        <w:rPr>
          <w:rFonts w:ascii="Times New Roman" w:hAnsi="Times New Roman" w:cs="Times New Roman"/>
          <w:b/>
          <w:sz w:val="28"/>
          <w:szCs w:val="28"/>
        </w:rPr>
        <w:t>АДМИНИСТРАЦИЯ</w:t>
      </w:r>
    </w:p>
    <w:p w:rsidR="00BA3711" w:rsidRPr="00B449DE" w:rsidRDefault="00BA3711" w:rsidP="00BA3711">
      <w:pPr>
        <w:spacing w:after="0" w:line="240" w:lineRule="auto"/>
        <w:rPr>
          <w:rFonts w:ascii="Times New Roman" w:hAnsi="Times New Roman" w:cs="Times New Roman"/>
          <w:sz w:val="24"/>
          <w:szCs w:val="24"/>
        </w:rPr>
      </w:pPr>
    </w:p>
    <w:p w:rsidR="00BA3711" w:rsidRPr="00B449DE" w:rsidRDefault="00BA3711" w:rsidP="00696F6F">
      <w:pPr>
        <w:shd w:val="clear" w:color="auto" w:fill="FFFFFF"/>
        <w:spacing w:after="0" w:line="240" w:lineRule="auto"/>
        <w:jc w:val="center"/>
        <w:rPr>
          <w:rFonts w:ascii="Times New Roman" w:hAnsi="Times New Roman" w:cs="Times New Roman"/>
          <w:color w:val="000000"/>
          <w:sz w:val="24"/>
          <w:szCs w:val="24"/>
        </w:rPr>
      </w:pPr>
      <w:r w:rsidRPr="00B449DE">
        <w:rPr>
          <w:rFonts w:ascii="Times New Roman" w:hAnsi="Times New Roman" w:cs="Times New Roman"/>
          <w:color w:val="000000"/>
          <w:sz w:val="24"/>
          <w:szCs w:val="24"/>
        </w:rPr>
        <w:t xml:space="preserve">Об утверждении </w:t>
      </w:r>
      <w:r w:rsidRPr="00B449DE">
        <w:rPr>
          <w:rFonts w:ascii="Times New Roman" w:hAnsi="Times New Roman" w:cs="Times New Roman"/>
          <w:color w:val="000000"/>
          <w:sz w:val="24"/>
          <w:szCs w:val="24"/>
          <w:shd w:val="clear" w:color="auto" w:fill="FFFFFF"/>
        </w:rPr>
        <w:t>муниципальной</w:t>
      </w:r>
      <w:r w:rsidRPr="00B449DE">
        <w:rPr>
          <w:rFonts w:ascii="Times New Roman" w:hAnsi="Times New Roman" w:cs="Times New Roman"/>
          <w:color w:val="000000"/>
          <w:sz w:val="24"/>
          <w:szCs w:val="24"/>
        </w:rPr>
        <w:t xml:space="preserve"> программы</w:t>
      </w:r>
      <w:r w:rsidR="00696F6F">
        <w:rPr>
          <w:rFonts w:ascii="Times New Roman" w:hAnsi="Times New Roman" w:cs="Times New Roman"/>
          <w:color w:val="000000"/>
          <w:sz w:val="24"/>
          <w:szCs w:val="24"/>
        </w:rPr>
        <w:t xml:space="preserve"> Портбайкальского</w:t>
      </w:r>
      <w:r w:rsidRPr="00B449DE">
        <w:rPr>
          <w:rFonts w:ascii="Times New Roman" w:hAnsi="Times New Roman" w:cs="Times New Roman"/>
          <w:color w:val="000000"/>
          <w:sz w:val="24"/>
          <w:szCs w:val="24"/>
        </w:rPr>
        <w:t xml:space="preserve">  сельского поселения</w:t>
      </w:r>
    </w:p>
    <w:p w:rsidR="00BA3711" w:rsidRPr="00B449DE" w:rsidRDefault="00BA3711" w:rsidP="00696F6F">
      <w:pPr>
        <w:shd w:val="clear" w:color="auto" w:fill="FFFFFF"/>
        <w:spacing w:after="0" w:line="240" w:lineRule="auto"/>
        <w:jc w:val="center"/>
        <w:rPr>
          <w:rFonts w:ascii="Times New Roman" w:hAnsi="Times New Roman" w:cs="Times New Roman"/>
          <w:sz w:val="24"/>
          <w:szCs w:val="24"/>
        </w:rPr>
      </w:pPr>
      <w:r w:rsidRPr="00B449DE">
        <w:rPr>
          <w:rFonts w:ascii="Times New Roman" w:hAnsi="Times New Roman" w:cs="Times New Roman"/>
          <w:color w:val="000000"/>
          <w:sz w:val="24"/>
          <w:szCs w:val="24"/>
        </w:rPr>
        <w:t>«Использование и охрана земель на территории</w:t>
      </w:r>
      <w:r w:rsidR="00696F6F">
        <w:rPr>
          <w:rFonts w:ascii="Times New Roman" w:hAnsi="Times New Roman" w:cs="Times New Roman"/>
          <w:color w:val="000000"/>
          <w:sz w:val="24"/>
          <w:szCs w:val="24"/>
        </w:rPr>
        <w:t xml:space="preserve"> Портбайкальского </w:t>
      </w:r>
      <w:r w:rsidRPr="00B449DE">
        <w:rPr>
          <w:rFonts w:ascii="Times New Roman" w:hAnsi="Times New Roman" w:cs="Times New Roman"/>
          <w:color w:val="000000"/>
          <w:sz w:val="24"/>
          <w:szCs w:val="24"/>
        </w:rPr>
        <w:t>сельского поселения</w:t>
      </w:r>
      <w:r>
        <w:rPr>
          <w:rFonts w:ascii="Times New Roman" w:hAnsi="Times New Roman" w:cs="Times New Roman"/>
          <w:color w:val="000000"/>
          <w:sz w:val="24"/>
          <w:szCs w:val="24"/>
        </w:rPr>
        <w:t xml:space="preserve"> на </w:t>
      </w:r>
      <w:r w:rsidRPr="00B449DE">
        <w:rPr>
          <w:rFonts w:ascii="Times New Roman" w:hAnsi="Times New Roman" w:cs="Times New Roman"/>
          <w:color w:val="000000"/>
          <w:sz w:val="24"/>
          <w:szCs w:val="24"/>
        </w:rPr>
        <w:t xml:space="preserve"> </w:t>
      </w:r>
      <w:r w:rsidR="00696F6F">
        <w:rPr>
          <w:rFonts w:ascii="Times New Roman" w:hAnsi="Times New Roman" w:cs="Times New Roman"/>
          <w:sz w:val="24"/>
          <w:szCs w:val="24"/>
        </w:rPr>
        <w:t>2023</w:t>
      </w:r>
      <w:r w:rsidRPr="00B449DE">
        <w:rPr>
          <w:rFonts w:ascii="Times New Roman" w:hAnsi="Times New Roman" w:cs="Times New Roman"/>
          <w:sz w:val="24"/>
          <w:szCs w:val="24"/>
        </w:rPr>
        <w:t>-2025 годы»</w:t>
      </w:r>
    </w:p>
    <w:p w:rsidR="00BA3711" w:rsidRPr="00B449DE" w:rsidRDefault="00BA3711" w:rsidP="00BA3711">
      <w:pPr>
        <w:shd w:val="clear" w:color="auto" w:fill="FFFFFF"/>
        <w:spacing w:after="0" w:line="240" w:lineRule="auto"/>
        <w:rPr>
          <w:rFonts w:ascii="Times New Roman" w:hAnsi="Times New Roman" w:cs="Times New Roman"/>
          <w:color w:val="000000"/>
          <w:sz w:val="24"/>
          <w:szCs w:val="24"/>
        </w:rPr>
      </w:pPr>
    </w:p>
    <w:p w:rsidR="00BA3711" w:rsidRPr="00B449DE" w:rsidRDefault="00BA3711" w:rsidP="00BA3711">
      <w:pPr>
        <w:shd w:val="clear" w:color="auto" w:fill="FFFFFF"/>
        <w:spacing w:after="0" w:line="240" w:lineRule="auto"/>
        <w:rPr>
          <w:rFonts w:ascii="Times New Roman" w:hAnsi="Times New Roman" w:cs="Times New Roman"/>
          <w:color w:val="000000"/>
          <w:sz w:val="24"/>
          <w:szCs w:val="24"/>
        </w:rPr>
      </w:pPr>
    </w:p>
    <w:p w:rsidR="00BA3711" w:rsidRPr="00B449DE" w:rsidRDefault="00BA3711" w:rsidP="00BA3711">
      <w:pPr>
        <w:shd w:val="clear" w:color="auto" w:fill="FFFFFF"/>
        <w:spacing w:after="0" w:line="240" w:lineRule="auto"/>
        <w:jc w:val="both"/>
        <w:rPr>
          <w:rFonts w:ascii="Times New Roman" w:hAnsi="Times New Roman" w:cs="Times New Roman"/>
          <w:color w:val="000000"/>
          <w:sz w:val="24"/>
          <w:szCs w:val="24"/>
        </w:rPr>
      </w:pPr>
      <w:r w:rsidRPr="00B449DE">
        <w:rPr>
          <w:rFonts w:ascii="Times New Roman" w:hAnsi="Times New Roman" w:cs="Times New Roman"/>
          <w:color w:val="000000"/>
          <w:sz w:val="24"/>
          <w:szCs w:val="24"/>
        </w:rPr>
        <w:t xml:space="preserve">В соответствии со ст.1, 3, 11, 13 Земельного кодекса РФ, в соответствии  со ст.179 Бюджетного кодекса, Федеральным законом от 06.10.2003 № 131-ФЗ «Об общих принципах местного самоуправления в Российской Федерации», Уставом </w:t>
      </w:r>
      <w:r w:rsidR="00696F6F">
        <w:rPr>
          <w:rFonts w:ascii="Times New Roman" w:hAnsi="Times New Roman" w:cs="Times New Roman"/>
          <w:color w:val="000000"/>
          <w:sz w:val="24"/>
          <w:szCs w:val="24"/>
        </w:rPr>
        <w:t>Портбайкальского</w:t>
      </w:r>
      <w:r w:rsidRPr="00B449DE">
        <w:rPr>
          <w:rFonts w:ascii="Times New Roman" w:hAnsi="Times New Roman" w:cs="Times New Roman"/>
          <w:color w:val="000000"/>
          <w:sz w:val="24"/>
          <w:szCs w:val="24"/>
        </w:rPr>
        <w:t xml:space="preserve"> сельского поселения</w:t>
      </w:r>
    </w:p>
    <w:p w:rsidR="00BA3711" w:rsidRPr="00B449DE" w:rsidRDefault="00BA3711" w:rsidP="00BA3711">
      <w:pPr>
        <w:shd w:val="clear" w:color="auto" w:fill="FFFFFF"/>
        <w:spacing w:after="0" w:line="240" w:lineRule="auto"/>
        <w:ind w:firstLine="709"/>
        <w:jc w:val="both"/>
        <w:rPr>
          <w:rFonts w:ascii="Times New Roman" w:hAnsi="Times New Roman" w:cs="Times New Roman"/>
          <w:color w:val="000000"/>
          <w:sz w:val="24"/>
          <w:szCs w:val="24"/>
        </w:rPr>
      </w:pPr>
    </w:p>
    <w:p w:rsidR="00BA3711" w:rsidRPr="00B449DE" w:rsidRDefault="00BA3711" w:rsidP="00BA3711">
      <w:pPr>
        <w:shd w:val="clear" w:color="auto" w:fill="FFFFFF"/>
        <w:spacing w:after="0" w:line="240" w:lineRule="auto"/>
        <w:ind w:firstLine="709"/>
        <w:jc w:val="both"/>
        <w:rPr>
          <w:rFonts w:ascii="Times New Roman" w:hAnsi="Times New Roman" w:cs="Times New Roman"/>
          <w:color w:val="000000"/>
          <w:sz w:val="24"/>
          <w:szCs w:val="24"/>
        </w:rPr>
      </w:pPr>
    </w:p>
    <w:p w:rsidR="00BA3711" w:rsidRPr="00B449DE" w:rsidRDefault="00BA3711" w:rsidP="00BA3711">
      <w:pPr>
        <w:spacing w:after="0" w:line="240" w:lineRule="auto"/>
        <w:rPr>
          <w:rFonts w:ascii="Times New Roman" w:hAnsi="Times New Roman" w:cs="Times New Roman"/>
          <w:sz w:val="24"/>
          <w:szCs w:val="24"/>
        </w:rPr>
      </w:pPr>
      <w:r w:rsidRPr="00B449DE">
        <w:rPr>
          <w:rFonts w:ascii="Times New Roman" w:hAnsi="Times New Roman" w:cs="Times New Roman"/>
          <w:sz w:val="24"/>
          <w:szCs w:val="24"/>
        </w:rPr>
        <w:t>АДМИНИСТРАЦИЯ  ПОСТАНОВЛЯЕТ:</w:t>
      </w:r>
    </w:p>
    <w:p w:rsidR="00BA3711" w:rsidRPr="00B449DE" w:rsidRDefault="00BA3711" w:rsidP="00BA3711">
      <w:pPr>
        <w:spacing w:after="0" w:line="240" w:lineRule="auto"/>
        <w:rPr>
          <w:rFonts w:ascii="Times New Roman" w:hAnsi="Times New Roman" w:cs="Times New Roman"/>
          <w:sz w:val="24"/>
          <w:szCs w:val="24"/>
        </w:rPr>
      </w:pPr>
    </w:p>
    <w:p w:rsidR="00BA3711" w:rsidRPr="00B449DE" w:rsidRDefault="00BA3711" w:rsidP="00BA3711">
      <w:pPr>
        <w:shd w:val="clear" w:color="auto" w:fill="FFFFFF"/>
        <w:spacing w:after="0" w:line="240" w:lineRule="auto"/>
        <w:jc w:val="both"/>
        <w:rPr>
          <w:rFonts w:ascii="Times New Roman" w:hAnsi="Times New Roman" w:cs="Times New Roman"/>
          <w:color w:val="000000"/>
          <w:sz w:val="24"/>
          <w:szCs w:val="24"/>
        </w:rPr>
      </w:pPr>
      <w:r w:rsidRPr="00B449DE">
        <w:rPr>
          <w:rFonts w:ascii="Times New Roman" w:hAnsi="Times New Roman" w:cs="Times New Roman"/>
          <w:color w:val="000000"/>
          <w:sz w:val="24"/>
          <w:szCs w:val="24"/>
        </w:rPr>
        <w:t xml:space="preserve">1. Утвердить  муниципальную программу «Использование и охрана земель на территории </w:t>
      </w:r>
      <w:r w:rsidR="00696F6F">
        <w:rPr>
          <w:rFonts w:ascii="Times New Roman" w:hAnsi="Times New Roman" w:cs="Times New Roman"/>
          <w:color w:val="000000"/>
          <w:sz w:val="24"/>
          <w:szCs w:val="24"/>
        </w:rPr>
        <w:t>Портбайкальского</w:t>
      </w:r>
      <w:r w:rsidRPr="00B449DE">
        <w:rPr>
          <w:rFonts w:ascii="Times New Roman" w:hAnsi="Times New Roman" w:cs="Times New Roman"/>
          <w:color w:val="000000"/>
          <w:sz w:val="24"/>
          <w:szCs w:val="24"/>
        </w:rPr>
        <w:t xml:space="preserve"> сельского поселения на 202</w:t>
      </w:r>
      <w:r w:rsidR="00696F6F">
        <w:rPr>
          <w:rFonts w:ascii="Times New Roman" w:hAnsi="Times New Roman" w:cs="Times New Roman"/>
          <w:color w:val="000000"/>
          <w:sz w:val="24"/>
          <w:szCs w:val="24"/>
        </w:rPr>
        <w:t>3</w:t>
      </w:r>
      <w:r w:rsidRPr="00B449DE">
        <w:rPr>
          <w:rFonts w:ascii="Times New Roman" w:hAnsi="Times New Roman" w:cs="Times New Roman"/>
          <w:color w:val="000000"/>
          <w:sz w:val="24"/>
          <w:szCs w:val="24"/>
        </w:rPr>
        <w:t>-2025 годы» согласно приложению.</w:t>
      </w:r>
    </w:p>
    <w:p w:rsidR="00BA3711" w:rsidRPr="00B449DE" w:rsidRDefault="00BA3711" w:rsidP="00BA3711">
      <w:pPr>
        <w:shd w:val="clear" w:color="auto" w:fill="FFFFFF"/>
        <w:spacing w:after="0" w:line="240" w:lineRule="auto"/>
        <w:jc w:val="both"/>
        <w:rPr>
          <w:rFonts w:ascii="Times New Roman" w:hAnsi="Times New Roman" w:cs="Times New Roman"/>
          <w:color w:val="000000"/>
          <w:sz w:val="24"/>
          <w:szCs w:val="24"/>
        </w:rPr>
      </w:pPr>
      <w:r w:rsidRPr="00B449DE">
        <w:rPr>
          <w:rFonts w:ascii="Times New Roman" w:hAnsi="Times New Roman" w:cs="Times New Roman"/>
          <w:color w:val="000000"/>
          <w:sz w:val="24"/>
          <w:szCs w:val="24"/>
        </w:rPr>
        <w:t>2.Постановл</w:t>
      </w:r>
      <w:r>
        <w:rPr>
          <w:rFonts w:ascii="Times New Roman" w:hAnsi="Times New Roman" w:cs="Times New Roman"/>
          <w:color w:val="000000"/>
          <w:sz w:val="24"/>
          <w:szCs w:val="24"/>
        </w:rPr>
        <w:t xml:space="preserve">ение вступает в силу с </w:t>
      </w:r>
      <w:r w:rsidR="007266F6">
        <w:rPr>
          <w:rFonts w:ascii="Times New Roman" w:hAnsi="Times New Roman" w:cs="Times New Roman"/>
          <w:color w:val="000000"/>
          <w:sz w:val="24"/>
          <w:szCs w:val="24"/>
        </w:rPr>
        <w:t>01.01.2023 года.</w:t>
      </w:r>
      <w:r w:rsidR="00696F6F">
        <w:rPr>
          <w:rFonts w:ascii="Times New Roman" w:hAnsi="Times New Roman" w:cs="Times New Roman"/>
          <w:color w:val="000000"/>
          <w:sz w:val="24"/>
          <w:szCs w:val="24"/>
        </w:rPr>
        <w:t xml:space="preserve"> </w:t>
      </w:r>
    </w:p>
    <w:p w:rsidR="00BA3711" w:rsidRPr="00B449DE" w:rsidRDefault="00BA3711" w:rsidP="00BA3711">
      <w:pPr>
        <w:pStyle w:val="ConsPlusNonformat"/>
        <w:jc w:val="both"/>
        <w:rPr>
          <w:rFonts w:ascii="Times New Roman" w:hAnsi="Times New Roman" w:cs="Times New Roman"/>
          <w:sz w:val="24"/>
          <w:szCs w:val="24"/>
        </w:rPr>
      </w:pPr>
      <w:r w:rsidRPr="00B449DE">
        <w:rPr>
          <w:rFonts w:ascii="Times New Roman" w:hAnsi="Times New Roman" w:cs="Times New Roman"/>
          <w:kern w:val="0"/>
          <w:sz w:val="24"/>
          <w:szCs w:val="24"/>
        </w:rPr>
        <w:t>3.</w:t>
      </w:r>
      <w:r w:rsidRPr="00B449DE">
        <w:rPr>
          <w:rFonts w:ascii="Times New Roman" w:hAnsi="Times New Roman" w:cs="Times New Roman"/>
          <w:sz w:val="24"/>
          <w:szCs w:val="24"/>
        </w:rPr>
        <w:t xml:space="preserve"> </w:t>
      </w:r>
      <w:proofErr w:type="gramStart"/>
      <w:r w:rsidRPr="00B449DE">
        <w:rPr>
          <w:rFonts w:ascii="Times New Roman" w:hAnsi="Times New Roman" w:cs="Times New Roman"/>
          <w:sz w:val="24"/>
          <w:szCs w:val="24"/>
        </w:rPr>
        <w:t>Контроль за</w:t>
      </w:r>
      <w:proofErr w:type="gramEnd"/>
      <w:r w:rsidRPr="00B449DE">
        <w:rPr>
          <w:rFonts w:ascii="Times New Roman" w:hAnsi="Times New Roman" w:cs="Times New Roman"/>
          <w:sz w:val="24"/>
          <w:szCs w:val="24"/>
        </w:rPr>
        <w:t xml:space="preserve"> исполнением настоящего Постановления  оставляю за собой. </w:t>
      </w:r>
    </w:p>
    <w:p w:rsidR="00BA3711" w:rsidRPr="00B449DE" w:rsidRDefault="00BA3711" w:rsidP="00BA3711">
      <w:pPr>
        <w:spacing w:after="0" w:line="240" w:lineRule="auto"/>
        <w:ind w:firstLine="709"/>
        <w:jc w:val="both"/>
        <w:rPr>
          <w:rFonts w:ascii="Times New Roman" w:hAnsi="Times New Roman" w:cs="Times New Roman"/>
          <w:sz w:val="24"/>
          <w:szCs w:val="24"/>
        </w:rPr>
      </w:pPr>
    </w:p>
    <w:p w:rsidR="00BA3711" w:rsidRDefault="00BA3711" w:rsidP="00BA3711">
      <w:pPr>
        <w:spacing w:after="0" w:line="240" w:lineRule="auto"/>
        <w:ind w:firstLine="709"/>
        <w:jc w:val="both"/>
        <w:rPr>
          <w:rFonts w:ascii="Times New Roman" w:hAnsi="Times New Roman" w:cs="Times New Roman"/>
          <w:sz w:val="24"/>
          <w:szCs w:val="24"/>
        </w:rPr>
      </w:pPr>
    </w:p>
    <w:p w:rsidR="00BA3711" w:rsidRDefault="00BA3711" w:rsidP="00BA3711">
      <w:pPr>
        <w:spacing w:after="0" w:line="240" w:lineRule="auto"/>
        <w:ind w:firstLine="709"/>
        <w:jc w:val="both"/>
        <w:rPr>
          <w:rFonts w:ascii="Times New Roman" w:hAnsi="Times New Roman" w:cs="Times New Roman"/>
          <w:sz w:val="24"/>
          <w:szCs w:val="24"/>
        </w:rPr>
      </w:pPr>
    </w:p>
    <w:p w:rsidR="00BA3711" w:rsidRDefault="00BA3711" w:rsidP="00BA3711">
      <w:pPr>
        <w:spacing w:after="0" w:line="240" w:lineRule="auto"/>
        <w:ind w:firstLine="709"/>
        <w:jc w:val="both"/>
        <w:rPr>
          <w:rFonts w:ascii="Times New Roman" w:hAnsi="Times New Roman" w:cs="Times New Roman"/>
          <w:sz w:val="24"/>
          <w:szCs w:val="24"/>
        </w:rPr>
      </w:pPr>
    </w:p>
    <w:p w:rsidR="00BA3711" w:rsidRPr="00B449DE" w:rsidRDefault="00BA3711" w:rsidP="00BA3711">
      <w:pPr>
        <w:spacing w:after="0" w:line="240" w:lineRule="auto"/>
        <w:ind w:firstLine="709"/>
        <w:jc w:val="both"/>
        <w:rPr>
          <w:rFonts w:ascii="Times New Roman" w:hAnsi="Times New Roman" w:cs="Times New Roman"/>
          <w:sz w:val="24"/>
          <w:szCs w:val="24"/>
        </w:rPr>
      </w:pPr>
    </w:p>
    <w:p w:rsidR="00BA3711" w:rsidRPr="00B449DE" w:rsidRDefault="00BA3711" w:rsidP="00BA3711">
      <w:pPr>
        <w:spacing w:after="0" w:line="240" w:lineRule="auto"/>
        <w:jc w:val="both"/>
        <w:rPr>
          <w:rFonts w:ascii="Times New Roman" w:hAnsi="Times New Roman" w:cs="Times New Roman"/>
          <w:sz w:val="24"/>
          <w:szCs w:val="24"/>
        </w:rPr>
      </w:pPr>
      <w:r w:rsidRPr="00B449DE">
        <w:rPr>
          <w:rFonts w:ascii="Times New Roman" w:hAnsi="Times New Roman" w:cs="Times New Roman"/>
          <w:sz w:val="24"/>
          <w:szCs w:val="24"/>
        </w:rPr>
        <w:t>Глава</w:t>
      </w:r>
    </w:p>
    <w:p w:rsidR="00BA3711" w:rsidRPr="00B449DE" w:rsidRDefault="00696F6F" w:rsidP="00BA37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Портбайкальского</w:t>
      </w:r>
      <w:r w:rsidR="00BA3711" w:rsidRPr="00B449DE">
        <w:rPr>
          <w:rFonts w:ascii="Times New Roman" w:hAnsi="Times New Roman" w:cs="Times New Roman"/>
          <w:sz w:val="24"/>
          <w:szCs w:val="24"/>
        </w:rPr>
        <w:t xml:space="preserve"> сельского поселения                              </w:t>
      </w:r>
      <w:r w:rsidR="00BA3711">
        <w:rPr>
          <w:rFonts w:ascii="Times New Roman" w:hAnsi="Times New Roman" w:cs="Times New Roman"/>
          <w:sz w:val="24"/>
          <w:szCs w:val="24"/>
        </w:rPr>
        <w:t xml:space="preserve">     </w:t>
      </w:r>
      <w:r w:rsidR="00BA3711" w:rsidRPr="00B449DE">
        <w:rPr>
          <w:rFonts w:ascii="Times New Roman" w:hAnsi="Times New Roman" w:cs="Times New Roman"/>
          <w:sz w:val="24"/>
          <w:szCs w:val="24"/>
        </w:rPr>
        <w:t xml:space="preserve">         </w:t>
      </w:r>
      <w:r>
        <w:rPr>
          <w:rFonts w:ascii="Times New Roman" w:hAnsi="Times New Roman" w:cs="Times New Roman"/>
          <w:sz w:val="24"/>
          <w:szCs w:val="24"/>
        </w:rPr>
        <w:t>Н.И. Симакова</w:t>
      </w:r>
    </w:p>
    <w:p w:rsidR="00BA3711" w:rsidRPr="00B449DE" w:rsidRDefault="00BA3711" w:rsidP="00BA3711">
      <w:pPr>
        <w:spacing w:after="0" w:line="240" w:lineRule="auto"/>
        <w:rPr>
          <w:rFonts w:ascii="Times New Roman" w:hAnsi="Times New Roman" w:cs="Times New Roman"/>
          <w:sz w:val="24"/>
          <w:szCs w:val="24"/>
        </w:rPr>
      </w:pPr>
    </w:p>
    <w:p w:rsidR="00BA3711" w:rsidRPr="00B449DE" w:rsidRDefault="00BA3711" w:rsidP="00BA3711">
      <w:pPr>
        <w:spacing w:after="0" w:line="240" w:lineRule="auto"/>
        <w:rPr>
          <w:rFonts w:ascii="Times New Roman" w:hAnsi="Times New Roman" w:cs="Times New Roman"/>
          <w:sz w:val="24"/>
          <w:szCs w:val="24"/>
        </w:rPr>
      </w:pPr>
    </w:p>
    <w:p w:rsidR="00BA3711" w:rsidRPr="00B449DE" w:rsidRDefault="00BA3711" w:rsidP="00BA3711">
      <w:pPr>
        <w:spacing w:after="0" w:line="240" w:lineRule="auto"/>
        <w:rPr>
          <w:rFonts w:ascii="Times New Roman" w:hAnsi="Times New Roman" w:cs="Times New Roman"/>
          <w:sz w:val="24"/>
          <w:szCs w:val="24"/>
        </w:rPr>
      </w:pPr>
    </w:p>
    <w:p w:rsidR="00BA3711" w:rsidRPr="00B449DE" w:rsidRDefault="00BA3711" w:rsidP="00BA3711">
      <w:pPr>
        <w:spacing w:after="0" w:line="240" w:lineRule="auto"/>
        <w:rPr>
          <w:rFonts w:ascii="Times New Roman" w:hAnsi="Times New Roman" w:cs="Times New Roman"/>
          <w:sz w:val="24"/>
          <w:szCs w:val="24"/>
        </w:rPr>
      </w:pPr>
    </w:p>
    <w:p w:rsidR="00BA3711" w:rsidRPr="00B449DE" w:rsidRDefault="00BA3711" w:rsidP="00BA3711">
      <w:pPr>
        <w:spacing w:after="0" w:line="240" w:lineRule="auto"/>
        <w:rPr>
          <w:rFonts w:ascii="Times New Roman" w:hAnsi="Times New Roman" w:cs="Times New Roman"/>
          <w:sz w:val="24"/>
          <w:szCs w:val="24"/>
        </w:rPr>
      </w:pPr>
    </w:p>
    <w:p w:rsidR="00BA3711" w:rsidRPr="00B449DE" w:rsidRDefault="00BA3711" w:rsidP="00BA3711">
      <w:pPr>
        <w:rPr>
          <w:sz w:val="24"/>
          <w:szCs w:val="24"/>
        </w:rPr>
      </w:pPr>
    </w:p>
    <w:p w:rsidR="00BA3711" w:rsidRPr="00B449DE" w:rsidRDefault="00BA3711" w:rsidP="00BA3711">
      <w:pPr>
        <w:rPr>
          <w:sz w:val="24"/>
          <w:szCs w:val="24"/>
        </w:rPr>
      </w:pPr>
    </w:p>
    <w:p w:rsidR="00BA3711" w:rsidRPr="00B449DE" w:rsidRDefault="00BA3711" w:rsidP="00BA3711">
      <w:pPr>
        <w:rPr>
          <w:sz w:val="24"/>
          <w:szCs w:val="24"/>
        </w:rPr>
      </w:pPr>
    </w:p>
    <w:p w:rsidR="00BA3711" w:rsidRPr="00B449DE" w:rsidRDefault="00BA3711" w:rsidP="00BA3711">
      <w:pPr>
        <w:jc w:val="right"/>
        <w:rPr>
          <w:sz w:val="24"/>
          <w:szCs w:val="24"/>
        </w:rPr>
      </w:pPr>
    </w:p>
    <w:p w:rsidR="00BA3711" w:rsidRDefault="00BA3711" w:rsidP="00BA3711">
      <w:pPr>
        <w:jc w:val="right"/>
        <w:rPr>
          <w:sz w:val="28"/>
          <w:szCs w:val="28"/>
        </w:rPr>
      </w:pPr>
    </w:p>
    <w:p w:rsidR="00BA3711" w:rsidRDefault="00BA3711" w:rsidP="00BA3711">
      <w:pPr>
        <w:jc w:val="right"/>
        <w:rPr>
          <w:sz w:val="28"/>
          <w:szCs w:val="28"/>
        </w:rPr>
      </w:pPr>
    </w:p>
    <w:p w:rsidR="00BA3711" w:rsidRDefault="00BA3711" w:rsidP="00BA3711">
      <w:pPr>
        <w:jc w:val="right"/>
        <w:rPr>
          <w:sz w:val="28"/>
          <w:szCs w:val="28"/>
        </w:rPr>
      </w:pPr>
    </w:p>
    <w:p w:rsidR="00BA3711" w:rsidRDefault="00BA3711" w:rsidP="00BA3711">
      <w:pPr>
        <w:jc w:val="right"/>
        <w:rPr>
          <w:sz w:val="28"/>
          <w:szCs w:val="28"/>
        </w:rPr>
      </w:pPr>
    </w:p>
    <w:p w:rsidR="00BA3711" w:rsidRDefault="00BA3711" w:rsidP="00BA3711">
      <w:pPr>
        <w:jc w:val="right"/>
        <w:rPr>
          <w:sz w:val="28"/>
          <w:szCs w:val="28"/>
        </w:rPr>
      </w:pPr>
      <w:r w:rsidRPr="008F22E2">
        <w:rPr>
          <w:sz w:val="28"/>
          <w:szCs w:val="28"/>
        </w:rPr>
        <w:t xml:space="preserve">                                                                                         </w:t>
      </w:r>
      <w:r>
        <w:rPr>
          <w:sz w:val="28"/>
          <w:szCs w:val="28"/>
        </w:rPr>
        <w:t xml:space="preserve">                 </w:t>
      </w: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Cs w:val="0"/>
          <w:sz w:val="28"/>
          <w:szCs w:val="28"/>
        </w:rPr>
      </w:pPr>
    </w:p>
    <w:p w:rsidR="00BA3711" w:rsidRPr="004606A4" w:rsidRDefault="00BA3711" w:rsidP="00BA3711">
      <w:pPr>
        <w:pStyle w:val="ConsPlusTitle"/>
        <w:jc w:val="center"/>
        <w:rPr>
          <w:rFonts w:ascii="Times New Roman" w:hAnsi="Times New Roman" w:cs="Times New Roman"/>
          <w:bCs w:val="0"/>
          <w:sz w:val="28"/>
          <w:szCs w:val="28"/>
        </w:rPr>
      </w:pPr>
      <w:r w:rsidRPr="004606A4">
        <w:rPr>
          <w:rFonts w:ascii="Times New Roman" w:hAnsi="Times New Roman" w:cs="Times New Roman"/>
          <w:bCs w:val="0"/>
          <w:sz w:val="28"/>
          <w:szCs w:val="28"/>
        </w:rPr>
        <w:t>Муниципальная программа</w:t>
      </w:r>
    </w:p>
    <w:p w:rsidR="00BA3711" w:rsidRPr="004606A4" w:rsidRDefault="00BA3711" w:rsidP="00BA3711">
      <w:pPr>
        <w:shd w:val="clear" w:color="auto" w:fill="FFFFFF"/>
        <w:spacing w:after="0" w:line="240" w:lineRule="auto"/>
        <w:jc w:val="center"/>
        <w:rPr>
          <w:rFonts w:ascii="Times New Roman" w:hAnsi="Times New Roman" w:cs="Times New Roman"/>
          <w:b/>
          <w:color w:val="000000"/>
          <w:sz w:val="28"/>
          <w:szCs w:val="28"/>
        </w:rPr>
      </w:pPr>
      <w:r w:rsidRPr="004606A4">
        <w:rPr>
          <w:rFonts w:ascii="Times New Roman" w:hAnsi="Times New Roman" w:cs="Times New Roman"/>
          <w:b/>
          <w:color w:val="000000"/>
          <w:sz w:val="28"/>
          <w:szCs w:val="28"/>
        </w:rPr>
        <w:t>«Использование и охрана земель на территории</w:t>
      </w:r>
    </w:p>
    <w:p w:rsidR="00BA3711" w:rsidRPr="004606A4" w:rsidRDefault="00696F6F" w:rsidP="00BA3711">
      <w:pPr>
        <w:shd w:val="clear" w:color="auto" w:fill="FFFFFF"/>
        <w:spacing w:after="0" w:line="24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Портбайкальского</w:t>
      </w:r>
      <w:r w:rsidR="00BA3711">
        <w:rPr>
          <w:rFonts w:ascii="Times New Roman" w:hAnsi="Times New Roman" w:cs="Times New Roman"/>
          <w:b/>
          <w:color w:val="000000"/>
          <w:sz w:val="28"/>
          <w:szCs w:val="28"/>
        </w:rPr>
        <w:t xml:space="preserve"> сельского поселения</w:t>
      </w:r>
      <w:r w:rsidR="00BA3711" w:rsidRPr="004606A4">
        <w:rPr>
          <w:rFonts w:ascii="Times New Roman" w:hAnsi="Times New Roman" w:cs="Times New Roman"/>
          <w:b/>
          <w:color w:val="000000"/>
          <w:sz w:val="28"/>
          <w:szCs w:val="28"/>
        </w:rPr>
        <w:t xml:space="preserve"> </w:t>
      </w:r>
      <w:r w:rsidR="00BA3711">
        <w:rPr>
          <w:rFonts w:ascii="Times New Roman" w:hAnsi="Times New Roman" w:cs="Times New Roman"/>
          <w:b/>
          <w:color w:val="000000"/>
          <w:sz w:val="28"/>
          <w:szCs w:val="28"/>
        </w:rPr>
        <w:t xml:space="preserve">на </w:t>
      </w:r>
      <w:r w:rsidR="00BA3711" w:rsidRPr="004606A4">
        <w:rPr>
          <w:rFonts w:ascii="Times New Roman" w:hAnsi="Times New Roman" w:cs="Times New Roman"/>
          <w:b/>
          <w:color w:val="000000"/>
          <w:sz w:val="28"/>
          <w:szCs w:val="28"/>
        </w:rPr>
        <w:t>202</w:t>
      </w:r>
      <w:r>
        <w:rPr>
          <w:rFonts w:ascii="Times New Roman" w:hAnsi="Times New Roman" w:cs="Times New Roman"/>
          <w:b/>
          <w:color w:val="000000"/>
          <w:sz w:val="28"/>
          <w:szCs w:val="28"/>
        </w:rPr>
        <w:t>3</w:t>
      </w:r>
      <w:r w:rsidR="00BA3711" w:rsidRPr="004606A4">
        <w:rPr>
          <w:rFonts w:ascii="Times New Roman" w:hAnsi="Times New Roman" w:cs="Times New Roman"/>
          <w:b/>
          <w:color w:val="000000"/>
          <w:sz w:val="28"/>
          <w:szCs w:val="28"/>
        </w:rPr>
        <w:t>-2025 годы»</w:t>
      </w:r>
    </w:p>
    <w:p w:rsidR="00BA3711" w:rsidRPr="004606A4" w:rsidRDefault="00BA3711" w:rsidP="00BA3711">
      <w:pPr>
        <w:shd w:val="clear" w:color="auto" w:fill="FFFFFF"/>
        <w:jc w:val="center"/>
        <w:rPr>
          <w:rFonts w:ascii="Times New Roman" w:hAnsi="Times New Roman" w:cs="Times New Roman"/>
          <w:b/>
          <w:bCs/>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rPr>
          <w:rFonts w:ascii="Times New Roman" w:hAnsi="Times New Roman" w:cs="Times New Roman"/>
          <w:sz w:val="28"/>
          <w:szCs w:val="28"/>
        </w:rPr>
      </w:pPr>
    </w:p>
    <w:p w:rsidR="00BA3711" w:rsidRPr="004606A4" w:rsidRDefault="00BA3711" w:rsidP="00BA3711">
      <w:pPr>
        <w:pStyle w:val="ConsPlusTitle"/>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4606A4" w:rsidRDefault="00BA3711" w:rsidP="00BA3711">
      <w:pPr>
        <w:pStyle w:val="ConsPlusTitle"/>
        <w:jc w:val="center"/>
        <w:rPr>
          <w:rFonts w:ascii="Times New Roman" w:hAnsi="Times New Roman" w:cs="Times New Roman"/>
          <w:b w:val="0"/>
          <w:bCs w:val="0"/>
          <w:sz w:val="28"/>
          <w:szCs w:val="28"/>
        </w:rPr>
      </w:pPr>
    </w:p>
    <w:p w:rsidR="00BA3711" w:rsidRPr="00E95D26" w:rsidRDefault="00696F6F" w:rsidP="00BA3711">
      <w:pPr>
        <w:pStyle w:val="ConsPlusTitle"/>
        <w:jc w:val="center"/>
        <w:rPr>
          <w:rFonts w:ascii="Times New Roman" w:hAnsi="Times New Roman" w:cs="Times New Roman"/>
          <w:b w:val="0"/>
          <w:bCs w:val="0"/>
          <w:sz w:val="24"/>
          <w:szCs w:val="24"/>
        </w:rPr>
      </w:pPr>
      <w:r>
        <w:rPr>
          <w:rFonts w:ascii="Times New Roman" w:hAnsi="Times New Roman" w:cs="Times New Roman"/>
          <w:b w:val="0"/>
          <w:bCs w:val="0"/>
          <w:sz w:val="24"/>
          <w:szCs w:val="24"/>
        </w:rPr>
        <w:t>п. Байкал</w:t>
      </w:r>
    </w:p>
    <w:p w:rsidR="00BA3711" w:rsidRPr="00E95D26" w:rsidRDefault="00BA3711" w:rsidP="00BA3711">
      <w:pPr>
        <w:pStyle w:val="ConsPlusTitle"/>
        <w:jc w:val="center"/>
        <w:rPr>
          <w:rFonts w:ascii="Times New Roman" w:hAnsi="Times New Roman" w:cs="Times New Roman"/>
          <w:b w:val="0"/>
          <w:bCs w:val="0"/>
          <w:sz w:val="24"/>
          <w:szCs w:val="24"/>
        </w:rPr>
      </w:pPr>
      <w:r w:rsidRPr="00E95D26">
        <w:rPr>
          <w:rFonts w:ascii="Times New Roman" w:hAnsi="Times New Roman" w:cs="Times New Roman"/>
          <w:b w:val="0"/>
          <w:bCs w:val="0"/>
          <w:sz w:val="24"/>
          <w:szCs w:val="24"/>
        </w:rPr>
        <w:t>202</w:t>
      </w:r>
      <w:r w:rsidR="004C6AE7">
        <w:rPr>
          <w:rFonts w:ascii="Times New Roman" w:hAnsi="Times New Roman" w:cs="Times New Roman"/>
          <w:b w:val="0"/>
          <w:bCs w:val="0"/>
          <w:sz w:val="24"/>
          <w:szCs w:val="24"/>
        </w:rPr>
        <w:t>2</w:t>
      </w:r>
      <w:r w:rsidRPr="00E95D26">
        <w:rPr>
          <w:rFonts w:ascii="Times New Roman" w:hAnsi="Times New Roman" w:cs="Times New Roman"/>
          <w:b w:val="0"/>
          <w:bCs w:val="0"/>
          <w:sz w:val="24"/>
          <w:szCs w:val="24"/>
        </w:rPr>
        <w:t xml:space="preserve"> год</w:t>
      </w:r>
    </w:p>
    <w:p w:rsidR="00BA3711" w:rsidRDefault="00BA3711" w:rsidP="00BA3711">
      <w:pPr>
        <w:spacing w:after="0" w:line="240" w:lineRule="auto"/>
        <w:rPr>
          <w:rFonts w:ascii="Times New Roman" w:hAnsi="Times New Roman" w:cs="Times New Roman"/>
          <w:sz w:val="28"/>
          <w:szCs w:val="28"/>
        </w:rPr>
      </w:pPr>
    </w:p>
    <w:p w:rsidR="00696F6F" w:rsidRDefault="00696F6F" w:rsidP="00BA3711">
      <w:pPr>
        <w:spacing w:after="0" w:line="240" w:lineRule="auto"/>
        <w:rPr>
          <w:rFonts w:ascii="Times New Roman" w:hAnsi="Times New Roman" w:cs="Times New Roman"/>
          <w:sz w:val="28"/>
          <w:szCs w:val="28"/>
        </w:rPr>
      </w:pPr>
    </w:p>
    <w:p w:rsidR="00696F6F" w:rsidRDefault="00696F6F" w:rsidP="00BA3711">
      <w:pPr>
        <w:spacing w:after="0" w:line="240" w:lineRule="auto"/>
        <w:rPr>
          <w:rFonts w:ascii="Times New Roman" w:hAnsi="Times New Roman" w:cs="Times New Roman"/>
          <w:sz w:val="28"/>
          <w:szCs w:val="28"/>
        </w:rPr>
      </w:pPr>
    </w:p>
    <w:p w:rsidR="00696F6F" w:rsidRPr="004606A4" w:rsidRDefault="00696F6F" w:rsidP="00BA3711">
      <w:pPr>
        <w:spacing w:after="0" w:line="240" w:lineRule="auto"/>
        <w:rPr>
          <w:rFonts w:ascii="Times New Roman" w:hAnsi="Times New Roman" w:cs="Times New Roman"/>
          <w:sz w:val="28"/>
          <w:szCs w:val="28"/>
        </w:rPr>
      </w:pPr>
    </w:p>
    <w:p w:rsidR="00BA3711" w:rsidRDefault="00BA3711" w:rsidP="00BA3711">
      <w:pPr>
        <w:spacing w:after="0" w:line="240" w:lineRule="auto"/>
        <w:jc w:val="right"/>
        <w:rPr>
          <w:rFonts w:ascii="Times New Roman" w:hAnsi="Times New Roman" w:cs="Times New Roman"/>
          <w:sz w:val="28"/>
          <w:szCs w:val="28"/>
        </w:rPr>
      </w:pPr>
    </w:p>
    <w:p w:rsidR="00BA3711" w:rsidRPr="004606A4" w:rsidRDefault="00BA3711" w:rsidP="00BA3711">
      <w:pPr>
        <w:spacing w:after="0" w:line="240" w:lineRule="auto"/>
        <w:jc w:val="right"/>
        <w:rPr>
          <w:rFonts w:ascii="Times New Roman" w:hAnsi="Times New Roman" w:cs="Times New Roman"/>
          <w:sz w:val="28"/>
          <w:szCs w:val="28"/>
        </w:rPr>
      </w:pPr>
      <w:r w:rsidRPr="004606A4">
        <w:rPr>
          <w:rFonts w:ascii="Times New Roman" w:hAnsi="Times New Roman" w:cs="Times New Roman"/>
          <w:sz w:val="28"/>
          <w:szCs w:val="28"/>
        </w:rPr>
        <w:lastRenderedPageBreak/>
        <w:t>Приложение № 1</w:t>
      </w:r>
    </w:p>
    <w:p w:rsidR="00BA3711" w:rsidRDefault="00BA3711" w:rsidP="00BA3711">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к Постановлению от </w:t>
      </w:r>
      <w:r w:rsidR="007266F6">
        <w:rPr>
          <w:rFonts w:ascii="Times New Roman" w:hAnsi="Times New Roman" w:cs="Times New Roman"/>
          <w:sz w:val="28"/>
          <w:szCs w:val="28"/>
        </w:rPr>
        <w:t>21.12.2022г № 60</w:t>
      </w:r>
    </w:p>
    <w:p w:rsidR="00BA3711" w:rsidRPr="004606A4" w:rsidRDefault="00BA3711" w:rsidP="00BA3711">
      <w:pPr>
        <w:spacing w:after="0" w:line="240" w:lineRule="auto"/>
        <w:jc w:val="right"/>
        <w:rPr>
          <w:rFonts w:ascii="Times New Roman" w:hAnsi="Times New Roman" w:cs="Times New Roman"/>
          <w:sz w:val="28"/>
          <w:szCs w:val="28"/>
        </w:rPr>
      </w:pPr>
    </w:p>
    <w:p w:rsidR="00BA3711" w:rsidRPr="004606A4" w:rsidRDefault="00BA3711" w:rsidP="00BA3711">
      <w:pPr>
        <w:pStyle w:val="af0"/>
        <w:ind w:left="0"/>
        <w:rPr>
          <w:sz w:val="28"/>
          <w:szCs w:val="28"/>
        </w:rPr>
      </w:pPr>
      <w:r>
        <w:rPr>
          <w:sz w:val="28"/>
          <w:szCs w:val="28"/>
        </w:rPr>
        <w:t xml:space="preserve">                                     </w:t>
      </w:r>
      <w:r w:rsidRPr="004606A4">
        <w:rPr>
          <w:sz w:val="28"/>
          <w:szCs w:val="28"/>
        </w:rPr>
        <w:t>Паспорт муниципальной программы</w:t>
      </w:r>
    </w:p>
    <w:tbl>
      <w:tblPr>
        <w:tblW w:w="10774" w:type="dxa"/>
        <w:tblInd w:w="-891" w:type="dxa"/>
        <w:tblLayout w:type="fixed"/>
        <w:tblCellMar>
          <w:top w:w="75" w:type="dxa"/>
          <w:left w:w="0" w:type="dxa"/>
          <w:bottom w:w="75" w:type="dxa"/>
          <w:right w:w="0" w:type="dxa"/>
        </w:tblCellMar>
        <w:tblLook w:val="04A0"/>
      </w:tblPr>
      <w:tblGrid>
        <w:gridCol w:w="2127"/>
        <w:gridCol w:w="8647"/>
      </w:tblGrid>
      <w:tr w:rsidR="00BA3711" w:rsidRPr="00CD3D22" w:rsidTr="00696F6F">
        <w:tc>
          <w:tcPr>
            <w:tcW w:w="212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widowControl w:val="0"/>
              <w:autoSpaceDE w:val="0"/>
              <w:autoSpaceDN w:val="0"/>
              <w:adjustRightInd w:val="0"/>
              <w:spacing w:after="0" w:line="240" w:lineRule="auto"/>
              <w:ind w:firstLine="40"/>
              <w:jc w:val="center"/>
              <w:rPr>
                <w:rFonts w:ascii="Times New Roman" w:hAnsi="Times New Roman" w:cs="Times New Roman"/>
                <w:sz w:val="24"/>
                <w:szCs w:val="24"/>
                <w:lang w:eastAsia="en-US"/>
              </w:rPr>
            </w:pPr>
            <w:r w:rsidRPr="00CD3D22">
              <w:rPr>
                <w:rFonts w:ascii="Times New Roman" w:hAnsi="Times New Roman" w:cs="Times New Roman"/>
                <w:sz w:val="24"/>
                <w:szCs w:val="24"/>
                <w:lang w:eastAsia="en-US"/>
              </w:rPr>
              <w:t>Ответственный исполнитель муниципальной  программы</w:t>
            </w:r>
          </w:p>
        </w:tc>
        <w:tc>
          <w:tcPr>
            <w:tcW w:w="86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shd w:val="clear" w:color="auto" w:fill="FFFFFF"/>
              <w:spacing w:after="0" w:line="240" w:lineRule="auto"/>
              <w:ind w:firstLine="709"/>
              <w:jc w:val="both"/>
              <w:rPr>
                <w:rFonts w:ascii="Times New Roman" w:hAnsi="Times New Roman" w:cs="Times New Roman"/>
                <w:color w:val="000000"/>
                <w:sz w:val="24"/>
                <w:szCs w:val="24"/>
              </w:rPr>
            </w:pPr>
            <w:r w:rsidRPr="00CD3D22">
              <w:rPr>
                <w:rFonts w:ascii="Times New Roman" w:hAnsi="Times New Roman" w:cs="Times New Roman"/>
                <w:color w:val="000000"/>
                <w:sz w:val="24"/>
                <w:szCs w:val="24"/>
              </w:rPr>
              <w:t xml:space="preserve">Администрация </w:t>
            </w:r>
            <w:r w:rsidR="00696F6F">
              <w:rPr>
                <w:rFonts w:ascii="Times New Roman" w:hAnsi="Times New Roman" w:cs="Times New Roman"/>
                <w:color w:val="000000"/>
                <w:sz w:val="24"/>
                <w:szCs w:val="24"/>
              </w:rPr>
              <w:t>Портбайкальского</w:t>
            </w:r>
            <w:r w:rsidRPr="00CD3D22">
              <w:rPr>
                <w:rFonts w:ascii="Times New Roman" w:hAnsi="Times New Roman" w:cs="Times New Roman"/>
                <w:color w:val="000000"/>
                <w:sz w:val="24"/>
                <w:szCs w:val="24"/>
              </w:rPr>
              <w:t xml:space="preserve"> сельского поселения</w:t>
            </w:r>
          </w:p>
          <w:p w:rsidR="00BA3711" w:rsidRPr="00CD3D22" w:rsidRDefault="00BA3711" w:rsidP="00696F6F">
            <w:pPr>
              <w:shd w:val="clear" w:color="auto" w:fill="FFFFFF"/>
              <w:spacing w:after="0" w:line="240" w:lineRule="auto"/>
              <w:ind w:firstLine="709"/>
              <w:jc w:val="both"/>
              <w:rPr>
                <w:rFonts w:ascii="Times New Roman" w:hAnsi="Times New Roman" w:cs="Times New Roman"/>
                <w:color w:val="000000"/>
                <w:sz w:val="24"/>
                <w:szCs w:val="24"/>
              </w:rPr>
            </w:pPr>
          </w:p>
        </w:tc>
      </w:tr>
      <w:tr w:rsidR="00BA3711" w:rsidRPr="00CD3D22" w:rsidTr="00696F6F">
        <w:tc>
          <w:tcPr>
            <w:tcW w:w="212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widowControl w:val="0"/>
              <w:autoSpaceDE w:val="0"/>
              <w:autoSpaceDN w:val="0"/>
              <w:adjustRightInd w:val="0"/>
              <w:spacing w:after="0" w:line="240" w:lineRule="auto"/>
              <w:jc w:val="both"/>
              <w:rPr>
                <w:rFonts w:ascii="Times New Roman" w:hAnsi="Times New Roman" w:cs="Times New Roman"/>
                <w:sz w:val="24"/>
                <w:szCs w:val="24"/>
                <w:lang w:eastAsia="en-US"/>
              </w:rPr>
            </w:pPr>
            <w:r w:rsidRPr="00CD3D22">
              <w:rPr>
                <w:rFonts w:ascii="Times New Roman" w:hAnsi="Times New Roman" w:cs="Times New Roman"/>
                <w:sz w:val="24"/>
                <w:szCs w:val="24"/>
                <w:lang w:eastAsia="en-US"/>
              </w:rPr>
              <w:t>Координатор  муниципальной программы</w:t>
            </w:r>
          </w:p>
        </w:tc>
        <w:tc>
          <w:tcPr>
            <w:tcW w:w="86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widowControl w:val="0"/>
              <w:autoSpaceDE w:val="0"/>
              <w:autoSpaceDN w:val="0"/>
              <w:adjustRightInd w:val="0"/>
              <w:spacing w:after="0" w:line="240" w:lineRule="auto"/>
              <w:ind w:firstLine="709"/>
              <w:jc w:val="center"/>
              <w:rPr>
                <w:rFonts w:ascii="Times New Roman" w:hAnsi="Times New Roman" w:cs="Times New Roman"/>
                <w:sz w:val="24"/>
                <w:szCs w:val="24"/>
                <w:lang w:eastAsia="en-US"/>
              </w:rPr>
            </w:pPr>
            <w:r w:rsidRPr="00CD3D22">
              <w:rPr>
                <w:rFonts w:ascii="Times New Roman" w:hAnsi="Times New Roman" w:cs="Times New Roman"/>
                <w:sz w:val="24"/>
                <w:szCs w:val="24"/>
                <w:lang w:eastAsia="en-US"/>
              </w:rPr>
              <w:t xml:space="preserve">Глава Администрации </w:t>
            </w:r>
            <w:r w:rsidR="00696F6F">
              <w:rPr>
                <w:rFonts w:ascii="Times New Roman" w:hAnsi="Times New Roman" w:cs="Times New Roman"/>
                <w:sz w:val="24"/>
                <w:szCs w:val="24"/>
                <w:lang w:eastAsia="en-US"/>
              </w:rPr>
              <w:t>Портбайкальского</w:t>
            </w:r>
            <w:r w:rsidRPr="00CD3D22">
              <w:rPr>
                <w:rFonts w:ascii="Times New Roman" w:hAnsi="Times New Roman" w:cs="Times New Roman"/>
                <w:sz w:val="24"/>
                <w:szCs w:val="24"/>
                <w:lang w:eastAsia="en-US"/>
              </w:rPr>
              <w:t xml:space="preserve"> сельского поселения </w:t>
            </w:r>
          </w:p>
        </w:tc>
      </w:tr>
      <w:tr w:rsidR="00BA3711" w:rsidRPr="00CD3D22" w:rsidTr="00696F6F">
        <w:trPr>
          <w:trHeight w:val="935"/>
        </w:trPr>
        <w:tc>
          <w:tcPr>
            <w:tcW w:w="212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sidRPr="00CD3D22">
              <w:rPr>
                <w:rFonts w:ascii="Times New Roman" w:hAnsi="Times New Roman" w:cs="Times New Roman"/>
                <w:sz w:val="24"/>
                <w:szCs w:val="24"/>
                <w:lang w:eastAsia="en-US"/>
              </w:rPr>
              <w:t>Сроки реализации муниципальной программы</w:t>
            </w:r>
          </w:p>
        </w:tc>
        <w:tc>
          <w:tcPr>
            <w:tcW w:w="86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widowControl w:val="0"/>
              <w:autoSpaceDE w:val="0"/>
              <w:autoSpaceDN w:val="0"/>
              <w:adjustRightInd w:val="0"/>
              <w:spacing w:after="0" w:line="240" w:lineRule="auto"/>
              <w:jc w:val="both"/>
              <w:rPr>
                <w:rFonts w:ascii="Times New Roman" w:hAnsi="Times New Roman" w:cs="Times New Roman"/>
                <w:sz w:val="24"/>
                <w:szCs w:val="24"/>
                <w:lang w:eastAsia="en-US"/>
              </w:rPr>
            </w:pPr>
            <w:r w:rsidRPr="00CD3D22">
              <w:rPr>
                <w:rFonts w:ascii="Times New Roman" w:hAnsi="Times New Roman" w:cs="Times New Roman"/>
                <w:sz w:val="24"/>
                <w:szCs w:val="24"/>
                <w:lang w:eastAsia="en-US"/>
              </w:rPr>
              <w:t>202</w:t>
            </w:r>
            <w:r w:rsidR="00696F6F">
              <w:rPr>
                <w:rFonts w:ascii="Times New Roman" w:hAnsi="Times New Roman" w:cs="Times New Roman"/>
                <w:sz w:val="24"/>
                <w:szCs w:val="24"/>
                <w:lang w:eastAsia="en-US"/>
              </w:rPr>
              <w:t>3</w:t>
            </w:r>
            <w:r w:rsidRPr="00CD3D22">
              <w:rPr>
                <w:rFonts w:ascii="Times New Roman" w:hAnsi="Times New Roman" w:cs="Times New Roman"/>
                <w:sz w:val="24"/>
                <w:szCs w:val="24"/>
                <w:lang w:eastAsia="en-US"/>
              </w:rPr>
              <w:t xml:space="preserve"> - 2025 годы</w:t>
            </w:r>
          </w:p>
        </w:tc>
      </w:tr>
      <w:tr w:rsidR="00BA3711" w:rsidRPr="00CD3D22" w:rsidTr="00696F6F">
        <w:tc>
          <w:tcPr>
            <w:tcW w:w="212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widowControl w:val="0"/>
              <w:autoSpaceDE w:val="0"/>
              <w:autoSpaceDN w:val="0"/>
              <w:adjustRightInd w:val="0"/>
              <w:spacing w:after="0" w:line="240" w:lineRule="auto"/>
              <w:ind w:firstLine="709"/>
              <w:rPr>
                <w:rFonts w:ascii="Times New Roman" w:hAnsi="Times New Roman" w:cs="Times New Roman"/>
                <w:sz w:val="24"/>
                <w:szCs w:val="24"/>
                <w:lang w:eastAsia="en-US"/>
              </w:rPr>
            </w:pPr>
            <w:r>
              <w:rPr>
                <w:rFonts w:ascii="Times New Roman" w:hAnsi="Times New Roman" w:cs="Times New Roman"/>
                <w:sz w:val="24"/>
                <w:szCs w:val="24"/>
                <w:lang w:eastAsia="en-US"/>
              </w:rPr>
              <w:t>Цель муниципальной П</w:t>
            </w:r>
            <w:r w:rsidRPr="00CD3D22">
              <w:rPr>
                <w:rFonts w:ascii="Times New Roman" w:hAnsi="Times New Roman" w:cs="Times New Roman"/>
                <w:sz w:val="24"/>
                <w:szCs w:val="24"/>
                <w:lang w:eastAsia="en-US"/>
              </w:rPr>
              <w:t>рограммы</w:t>
            </w:r>
          </w:p>
        </w:tc>
        <w:tc>
          <w:tcPr>
            <w:tcW w:w="86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spacing w:after="0" w:line="240" w:lineRule="auto"/>
              <w:ind w:firstLine="40"/>
              <w:jc w:val="both"/>
              <w:rPr>
                <w:rFonts w:ascii="Times New Roman" w:hAnsi="Times New Roman" w:cs="Times New Roman"/>
                <w:sz w:val="24"/>
                <w:szCs w:val="24"/>
              </w:rPr>
            </w:pPr>
            <w:r w:rsidRPr="00CD3D22">
              <w:rPr>
                <w:rFonts w:ascii="Times New Roman" w:eastAsia="Times New Roman" w:hAnsi="Times New Roman" w:cs="Times New Roman"/>
                <w:color w:val="000000"/>
                <w:sz w:val="24"/>
                <w:szCs w:val="24"/>
              </w:rPr>
              <w:t xml:space="preserve">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обеспечения рационального использования земель, в том числе для восстановления плодородия почв на землях </w:t>
            </w:r>
            <w:r w:rsidR="00696F6F">
              <w:rPr>
                <w:rFonts w:ascii="Times New Roman" w:eastAsia="Times New Roman" w:hAnsi="Times New Roman" w:cs="Times New Roman"/>
                <w:color w:val="000000"/>
                <w:sz w:val="24"/>
                <w:szCs w:val="24"/>
              </w:rPr>
              <w:t>в муниципальной собственности</w:t>
            </w:r>
          </w:p>
        </w:tc>
      </w:tr>
      <w:tr w:rsidR="00BA3711" w:rsidRPr="00CD3D22" w:rsidTr="00696F6F">
        <w:trPr>
          <w:trHeight w:val="952"/>
        </w:trPr>
        <w:tc>
          <w:tcPr>
            <w:tcW w:w="212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spacing w:after="0" w:line="240" w:lineRule="auto"/>
              <w:ind w:firstLine="40"/>
              <w:jc w:val="both"/>
              <w:rPr>
                <w:rFonts w:ascii="Times New Roman" w:hAnsi="Times New Roman" w:cs="Times New Roman"/>
                <w:sz w:val="24"/>
                <w:szCs w:val="24"/>
              </w:rPr>
            </w:pPr>
            <w:r w:rsidRPr="00CD3D22">
              <w:rPr>
                <w:rFonts w:ascii="Times New Roman" w:hAnsi="Times New Roman" w:cs="Times New Roman"/>
                <w:sz w:val="24"/>
                <w:szCs w:val="24"/>
              </w:rPr>
              <w:t xml:space="preserve">Этапы и </w:t>
            </w:r>
            <w:r>
              <w:rPr>
                <w:rFonts w:ascii="Times New Roman" w:hAnsi="Times New Roman" w:cs="Times New Roman"/>
                <w:sz w:val="24"/>
                <w:szCs w:val="24"/>
              </w:rPr>
              <w:t>сроки реализации муниципальной П</w:t>
            </w:r>
            <w:r w:rsidRPr="00CD3D22">
              <w:rPr>
                <w:rFonts w:ascii="Times New Roman" w:hAnsi="Times New Roman" w:cs="Times New Roman"/>
                <w:sz w:val="24"/>
                <w:szCs w:val="24"/>
              </w:rPr>
              <w:t>рограммы</w:t>
            </w:r>
          </w:p>
        </w:tc>
        <w:tc>
          <w:tcPr>
            <w:tcW w:w="86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pStyle w:val="ab"/>
              <w:spacing w:before="0" w:beforeAutospacing="0" w:after="0" w:afterAutospacing="0"/>
              <w:jc w:val="both"/>
            </w:pPr>
            <w:r w:rsidRPr="00CD3D22">
              <w:t>202</w:t>
            </w:r>
            <w:r w:rsidR="00696F6F">
              <w:t>3</w:t>
            </w:r>
            <w:r w:rsidRPr="00CD3D22">
              <w:t>-2025 годы</w:t>
            </w:r>
          </w:p>
        </w:tc>
      </w:tr>
      <w:tr w:rsidR="00BA3711" w:rsidRPr="00CD3D22" w:rsidTr="00696F6F">
        <w:trPr>
          <w:trHeight w:val="2233"/>
        </w:trPr>
        <w:tc>
          <w:tcPr>
            <w:tcW w:w="212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sidRPr="00CD3D22">
              <w:rPr>
                <w:rFonts w:ascii="Times New Roman" w:hAnsi="Times New Roman" w:cs="Times New Roman"/>
                <w:sz w:val="24"/>
                <w:szCs w:val="24"/>
                <w:lang w:eastAsia="en-US"/>
              </w:rPr>
              <w:t xml:space="preserve">Объем </w:t>
            </w:r>
            <w:r>
              <w:rPr>
                <w:rFonts w:ascii="Times New Roman" w:hAnsi="Times New Roman" w:cs="Times New Roman"/>
                <w:sz w:val="24"/>
                <w:szCs w:val="24"/>
                <w:lang w:eastAsia="en-US"/>
              </w:rPr>
              <w:t xml:space="preserve"> и источники </w:t>
            </w:r>
            <w:r w:rsidRPr="00CD3D22">
              <w:rPr>
                <w:rFonts w:ascii="Times New Roman" w:hAnsi="Times New Roman" w:cs="Times New Roman"/>
                <w:sz w:val="24"/>
                <w:szCs w:val="24"/>
                <w:lang w:eastAsia="en-US"/>
              </w:rPr>
              <w:t xml:space="preserve">финансирования </w:t>
            </w:r>
            <w:r>
              <w:rPr>
                <w:rFonts w:ascii="Times New Roman" w:hAnsi="Times New Roman" w:cs="Times New Roman"/>
                <w:sz w:val="24"/>
                <w:szCs w:val="24"/>
                <w:lang w:eastAsia="en-US"/>
              </w:rPr>
              <w:t>муниципальной П</w:t>
            </w:r>
            <w:r w:rsidRPr="00CD3D22">
              <w:rPr>
                <w:rFonts w:ascii="Times New Roman" w:hAnsi="Times New Roman" w:cs="Times New Roman"/>
                <w:sz w:val="24"/>
                <w:szCs w:val="24"/>
                <w:lang w:eastAsia="en-US"/>
              </w:rPr>
              <w:t xml:space="preserve">рограммы </w:t>
            </w:r>
          </w:p>
        </w:tc>
        <w:tc>
          <w:tcPr>
            <w:tcW w:w="86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Pr>
                <w:rFonts w:ascii="Times New Roman" w:hAnsi="Times New Roman" w:cs="Times New Roman"/>
                <w:sz w:val="24"/>
                <w:szCs w:val="24"/>
                <w:lang w:eastAsia="en-US"/>
              </w:rPr>
              <w:t>В</w:t>
            </w:r>
            <w:r w:rsidRPr="00CD3D22">
              <w:rPr>
                <w:rFonts w:ascii="Times New Roman" w:hAnsi="Times New Roman" w:cs="Times New Roman"/>
                <w:sz w:val="24"/>
                <w:szCs w:val="24"/>
                <w:lang w:eastAsia="en-US"/>
              </w:rPr>
              <w:t>сего</w:t>
            </w:r>
            <w:r>
              <w:rPr>
                <w:rFonts w:ascii="Times New Roman" w:hAnsi="Times New Roman" w:cs="Times New Roman"/>
                <w:sz w:val="24"/>
                <w:szCs w:val="24"/>
                <w:lang w:eastAsia="en-US"/>
              </w:rPr>
              <w:t xml:space="preserve"> по муниципальной программе </w:t>
            </w:r>
            <w:r w:rsidRPr="00CD3D22">
              <w:rPr>
                <w:rFonts w:ascii="Times New Roman" w:hAnsi="Times New Roman" w:cs="Times New Roman"/>
                <w:sz w:val="24"/>
                <w:szCs w:val="24"/>
                <w:lang w:eastAsia="en-US"/>
              </w:rPr>
              <w:t xml:space="preserve"> – 500 000,00 руб.</w:t>
            </w:r>
          </w:p>
          <w:p w:rsidR="00BA3711" w:rsidRPr="00CD3D22"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sidRPr="00CD3D22">
              <w:rPr>
                <w:rFonts w:ascii="Times New Roman" w:hAnsi="Times New Roman" w:cs="Times New Roman"/>
                <w:sz w:val="24"/>
                <w:szCs w:val="24"/>
                <w:lang w:eastAsia="en-US"/>
              </w:rPr>
              <w:t>в том числе:</w:t>
            </w:r>
          </w:p>
          <w:p w:rsidR="00BA3711" w:rsidRPr="00CD3D22" w:rsidRDefault="00696F6F"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Pr>
                <w:rFonts w:ascii="Times New Roman" w:hAnsi="Times New Roman" w:cs="Times New Roman"/>
                <w:sz w:val="24"/>
                <w:szCs w:val="24"/>
                <w:lang w:eastAsia="en-US"/>
              </w:rPr>
              <w:t>2023 год – 00</w:t>
            </w:r>
            <w:r w:rsidR="00BA3711" w:rsidRPr="00CD3D22">
              <w:rPr>
                <w:rFonts w:ascii="Times New Roman" w:hAnsi="Times New Roman" w:cs="Times New Roman"/>
                <w:sz w:val="24"/>
                <w:szCs w:val="24"/>
                <w:lang w:eastAsia="en-US"/>
              </w:rPr>
              <w:t>,0 руб.,</w:t>
            </w:r>
          </w:p>
          <w:p w:rsidR="00BA3711" w:rsidRPr="00CD3D22"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sidRPr="00CD3D22">
              <w:rPr>
                <w:rFonts w:ascii="Times New Roman" w:hAnsi="Times New Roman" w:cs="Times New Roman"/>
                <w:sz w:val="24"/>
                <w:szCs w:val="24"/>
                <w:lang w:eastAsia="en-US"/>
              </w:rPr>
              <w:t xml:space="preserve">2024 год – </w:t>
            </w:r>
            <w:r w:rsidR="00696F6F">
              <w:rPr>
                <w:rFonts w:ascii="Times New Roman" w:hAnsi="Times New Roman" w:cs="Times New Roman"/>
                <w:sz w:val="24"/>
                <w:szCs w:val="24"/>
                <w:lang w:eastAsia="en-US"/>
              </w:rPr>
              <w:t>20</w:t>
            </w:r>
            <w:r w:rsidRPr="00CD3D22">
              <w:rPr>
                <w:rFonts w:ascii="Times New Roman" w:hAnsi="Times New Roman" w:cs="Times New Roman"/>
                <w:sz w:val="24"/>
                <w:szCs w:val="24"/>
                <w:lang w:eastAsia="en-US"/>
              </w:rPr>
              <w:t xml:space="preserve"> 000,0 руб.,</w:t>
            </w:r>
          </w:p>
          <w:p w:rsidR="00BA3711" w:rsidRPr="00CD3D22"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sidRPr="00CD3D22">
              <w:rPr>
                <w:rFonts w:ascii="Times New Roman" w:hAnsi="Times New Roman" w:cs="Times New Roman"/>
                <w:sz w:val="24"/>
                <w:szCs w:val="24"/>
                <w:lang w:eastAsia="en-US"/>
              </w:rPr>
              <w:t xml:space="preserve">2025 год – </w:t>
            </w:r>
            <w:r w:rsidR="00696F6F">
              <w:rPr>
                <w:rFonts w:ascii="Times New Roman" w:hAnsi="Times New Roman" w:cs="Times New Roman"/>
                <w:sz w:val="24"/>
                <w:szCs w:val="24"/>
                <w:lang w:eastAsia="en-US"/>
              </w:rPr>
              <w:t>20</w:t>
            </w:r>
            <w:r w:rsidRPr="00CD3D22">
              <w:rPr>
                <w:rFonts w:ascii="Times New Roman" w:hAnsi="Times New Roman" w:cs="Times New Roman"/>
                <w:sz w:val="24"/>
                <w:szCs w:val="24"/>
                <w:lang w:eastAsia="en-US"/>
              </w:rPr>
              <w:t xml:space="preserve"> 000,0 руб.</w:t>
            </w:r>
          </w:p>
          <w:p w:rsidR="00BA3711" w:rsidRPr="00CD3D22"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sidRPr="00CD3D22">
              <w:rPr>
                <w:rFonts w:ascii="Times New Roman" w:hAnsi="Times New Roman" w:cs="Times New Roman"/>
                <w:sz w:val="24"/>
                <w:szCs w:val="24"/>
                <w:lang w:eastAsia="en-US"/>
              </w:rPr>
              <w:t xml:space="preserve">Финансирование мероприятий данной программы осуществляется за счет средств бюджета </w:t>
            </w:r>
            <w:r w:rsidR="00696F6F">
              <w:rPr>
                <w:rFonts w:ascii="Times New Roman" w:hAnsi="Times New Roman" w:cs="Times New Roman"/>
                <w:sz w:val="24"/>
                <w:szCs w:val="24"/>
                <w:lang w:eastAsia="en-US"/>
              </w:rPr>
              <w:t>Портбайкальского</w:t>
            </w:r>
            <w:r w:rsidRPr="00CD3D22">
              <w:rPr>
                <w:rFonts w:ascii="Times New Roman" w:hAnsi="Times New Roman" w:cs="Times New Roman"/>
                <w:sz w:val="24"/>
                <w:szCs w:val="24"/>
                <w:lang w:eastAsia="en-US"/>
              </w:rPr>
              <w:t xml:space="preserve"> сельского поселения</w:t>
            </w:r>
          </w:p>
        </w:tc>
      </w:tr>
      <w:tr w:rsidR="00BA3711" w:rsidRPr="00CD3D22" w:rsidTr="00696F6F">
        <w:trPr>
          <w:trHeight w:val="2233"/>
        </w:trPr>
        <w:tc>
          <w:tcPr>
            <w:tcW w:w="212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Pr>
                <w:rFonts w:ascii="Times New Roman" w:hAnsi="Times New Roman" w:cs="Times New Roman"/>
                <w:sz w:val="24"/>
                <w:szCs w:val="24"/>
                <w:lang w:eastAsia="en-US"/>
              </w:rPr>
              <w:t>Перечень подпрограмм,</w:t>
            </w:r>
          </w:p>
          <w:p w:rsidR="00BA3711" w:rsidRPr="00CD3D22"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Pr>
                <w:rFonts w:ascii="Times New Roman" w:hAnsi="Times New Roman" w:cs="Times New Roman"/>
                <w:sz w:val="24"/>
                <w:szCs w:val="24"/>
                <w:lang w:eastAsia="en-US"/>
              </w:rPr>
              <w:t>входящих в состав муниципальной программы</w:t>
            </w:r>
          </w:p>
        </w:tc>
        <w:tc>
          <w:tcPr>
            <w:tcW w:w="86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Pr>
                <w:rFonts w:ascii="Times New Roman" w:hAnsi="Times New Roman" w:cs="Times New Roman"/>
                <w:sz w:val="24"/>
                <w:szCs w:val="24"/>
                <w:lang w:eastAsia="en-US"/>
              </w:rPr>
              <w:t>отсутствует</w:t>
            </w:r>
          </w:p>
        </w:tc>
      </w:tr>
      <w:tr w:rsidR="00BA3711" w:rsidRPr="00CD3D22" w:rsidTr="00696F6F">
        <w:tc>
          <w:tcPr>
            <w:tcW w:w="212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CD3D22" w:rsidRDefault="00BA3711" w:rsidP="00696F6F">
            <w:pPr>
              <w:widowControl w:val="0"/>
              <w:autoSpaceDE w:val="0"/>
              <w:autoSpaceDN w:val="0"/>
              <w:adjustRightInd w:val="0"/>
              <w:spacing w:after="0" w:line="240" w:lineRule="auto"/>
              <w:ind w:firstLine="40"/>
              <w:jc w:val="both"/>
              <w:rPr>
                <w:rFonts w:ascii="Times New Roman" w:hAnsi="Times New Roman" w:cs="Times New Roman"/>
                <w:sz w:val="24"/>
                <w:szCs w:val="24"/>
                <w:lang w:eastAsia="en-US"/>
              </w:rPr>
            </w:pPr>
            <w:r w:rsidRPr="00CD3D22">
              <w:rPr>
                <w:rFonts w:ascii="Times New Roman" w:hAnsi="Times New Roman" w:cs="Times New Roman"/>
                <w:sz w:val="24"/>
                <w:szCs w:val="24"/>
                <w:lang w:eastAsia="en-US"/>
              </w:rPr>
              <w:t xml:space="preserve">Электронный адрес размещения </w:t>
            </w:r>
            <w:r>
              <w:rPr>
                <w:rFonts w:ascii="Times New Roman" w:hAnsi="Times New Roman" w:cs="Times New Roman"/>
                <w:sz w:val="24"/>
                <w:szCs w:val="24"/>
                <w:lang w:eastAsia="en-US"/>
              </w:rPr>
              <w:t>муниципальной программы в информационно-</w:t>
            </w:r>
            <w:r w:rsidRPr="00CD3D22">
              <w:rPr>
                <w:rFonts w:ascii="Times New Roman" w:hAnsi="Times New Roman" w:cs="Times New Roman"/>
                <w:sz w:val="24"/>
                <w:szCs w:val="24"/>
                <w:lang w:eastAsia="en-US"/>
              </w:rPr>
              <w:t>телекоммуникационной сети "Интернет"</w:t>
            </w:r>
          </w:p>
        </w:tc>
        <w:tc>
          <w:tcPr>
            <w:tcW w:w="86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hideMark/>
          </w:tcPr>
          <w:p w:rsidR="00BA3711" w:rsidRPr="00696F6F" w:rsidRDefault="00696F6F" w:rsidP="00696F6F">
            <w:pPr>
              <w:widowControl w:val="0"/>
              <w:autoSpaceDE w:val="0"/>
              <w:autoSpaceDN w:val="0"/>
              <w:adjustRightInd w:val="0"/>
              <w:spacing w:after="0" w:line="240" w:lineRule="auto"/>
              <w:ind w:firstLine="40"/>
              <w:jc w:val="both"/>
              <w:rPr>
                <w:rFonts w:ascii="Times New Roman" w:hAnsi="Times New Roman" w:cs="Times New Roman"/>
                <w:sz w:val="24"/>
                <w:szCs w:val="24"/>
                <w:lang w:val="en-US" w:eastAsia="en-US"/>
              </w:rPr>
            </w:pPr>
            <w:r>
              <w:rPr>
                <w:rFonts w:ascii="Times New Roman" w:hAnsi="Times New Roman" w:cs="Times New Roman"/>
                <w:bCs/>
                <w:sz w:val="24"/>
                <w:szCs w:val="24"/>
                <w:lang w:val="en-US" w:eastAsia="en-US"/>
              </w:rPr>
              <w:t>www.sludanka.ru</w:t>
            </w:r>
          </w:p>
        </w:tc>
      </w:tr>
    </w:tbl>
    <w:p w:rsidR="00BA3711" w:rsidRPr="00CD3D22" w:rsidRDefault="00BA3711" w:rsidP="00BA3711">
      <w:pPr>
        <w:pStyle w:val="12"/>
        <w:spacing w:before="0" w:after="0"/>
        <w:ind w:firstLine="709"/>
        <w:jc w:val="both"/>
      </w:pPr>
    </w:p>
    <w:p w:rsidR="00BA3711" w:rsidRPr="00E95D26" w:rsidRDefault="00BA3711" w:rsidP="00BA3711">
      <w:pPr>
        <w:pStyle w:val="42"/>
        <w:keepNext/>
        <w:keepLines/>
        <w:shd w:val="clear" w:color="auto" w:fill="auto"/>
        <w:spacing w:before="0" w:after="244" w:line="322" w:lineRule="exact"/>
        <w:rPr>
          <w:sz w:val="24"/>
          <w:szCs w:val="24"/>
        </w:rPr>
      </w:pPr>
      <w:r w:rsidRPr="00E95D26">
        <w:rPr>
          <w:sz w:val="24"/>
          <w:szCs w:val="24"/>
        </w:rPr>
        <w:lastRenderedPageBreak/>
        <w:t>1.Характеристика текущего состояния  и основные проблемы в соответствующей сфере реализации муниципальной программы</w:t>
      </w:r>
    </w:p>
    <w:p w:rsidR="00BA3711" w:rsidRPr="00E95D26" w:rsidRDefault="00BA3711" w:rsidP="00BA3711">
      <w:pPr>
        <w:tabs>
          <w:tab w:val="left" w:pos="720"/>
        </w:tabs>
        <w:autoSpaceDE w:val="0"/>
        <w:autoSpaceDN w:val="0"/>
        <w:adjustRightInd w:val="0"/>
        <w:spacing w:after="0" w:line="240" w:lineRule="auto"/>
        <w:ind w:firstLine="720"/>
        <w:jc w:val="both"/>
        <w:rPr>
          <w:rFonts w:ascii="Times New Roman" w:hAnsi="Times New Roman" w:cs="Times New Roman"/>
          <w:sz w:val="24"/>
          <w:szCs w:val="24"/>
        </w:rPr>
      </w:pPr>
      <w:bookmarkStart w:id="1" w:name="bookmark11"/>
      <w:r w:rsidRPr="00E95D26">
        <w:rPr>
          <w:rFonts w:ascii="Times New Roman" w:hAnsi="Times New Roman" w:cs="Times New Roman"/>
          <w:sz w:val="24"/>
          <w:szCs w:val="24"/>
        </w:rPr>
        <w:t>Земля - важная часть окружающей среды, использование которой связано со всеми остальными природными объектами: животными, лесами, растительным миром, водами, полезными ископаемыми и другими ценностями недр земли. Без использования и охраны земли невозможно использование других природных ресурсов. Бесхозяйственность по отношению к земле немедленно наносит или в недалеком будущем будет наносить вред окружающей  среде, приводить не только к разрушению поверхностного слоя земли - почвы, ее химическому и радиоактивному загрязнению, но и сопровождаться экологическим ухудшением всего природного комплекса.</w:t>
      </w:r>
    </w:p>
    <w:p w:rsidR="00BA3711" w:rsidRPr="00E95D26" w:rsidRDefault="00BA3711" w:rsidP="00BA3711">
      <w:pPr>
        <w:autoSpaceDE w:val="0"/>
        <w:autoSpaceDN w:val="0"/>
        <w:adjustRightInd w:val="0"/>
        <w:spacing w:after="0" w:line="240" w:lineRule="auto"/>
        <w:ind w:firstLine="720"/>
        <w:jc w:val="both"/>
        <w:rPr>
          <w:rFonts w:ascii="Times New Roman" w:hAnsi="Times New Roman" w:cs="Times New Roman"/>
          <w:sz w:val="24"/>
          <w:szCs w:val="24"/>
        </w:rPr>
      </w:pPr>
      <w:r w:rsidRPr="00E95D26">
        <w:rPr>
          <w:rFonts w:ascii="Times New Roman" w:hAnsi="Times New Roman" w:cs="Times New Roman"/>
          <w:sz w:val="24"/>
          <w:szCs w:val="24"/>
        </w:rPr>
        <w:t xml:space="preserve">Муниципальная программа «Использование  и охрана земель  на территории </w:t>
      </w:r>
      <w:r w:rsidR="00696F6F">
        <w:rPr>
          <w:rFonts w:ascii="Times New Roman" w:hAnsi="Times New Roman" w:cs="Times New Roman"/>
          <w:sz w:val="24"/>
          <w:szCs w:val="24"/>
        </w:rPr>
        <w:t>Портбайкальского</w:t>
      </w:r>
      <w:r w:rsidRPr="00E95D26">
        <w:rPr>
          <w:rFonts w:ascii="Times New Roman" w:hAnsi="Times New Roman" w:cs="Times New Roman"/>
          <w:sz w:val="24"/>
          <w:szCs w:val="24"/>
        </w:rPr>
        <w:t xml:space="preserve"> сельского поселения» на 202</w:t>
      </w:r>
      <w:r w:rsidR="00696F6F" w:rsidRPr="00696F6F">
        <w:rPr>
          <w:rFonts w:ascii="Times New Roman" w:hAnsi="Times New Roman" w:cs="Times New Roman"/>
          <w:sz w:val="24"/>
          <w:szCs w:val="24"/>
        </w:rPr>
        <w:t>3</w:t>
      </w:r>
      <w:r w:rsidRPr="00E95D26">
        <w:rPr>
          <w:rFonts w:ascii="Times New Roman" w:hAnsi="Times New Roman" w:cs="Times New Roman"/>
          <w:sz w:val="24"/>
          <w:szCs w:val="24"/>
        </w:rPr>
        <w:t xml:space="preserve"> – 2025 годы» (далее - Программа) направлена на создание благоприятных условий использования и охраны земель,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w:t>
      </w:r>
    </w:p>
    <w:p w:rsidR="00BA3711" w:rsidRPr="00E95D26" w:rsidRDefault="00BA3711" w:rsidP="00BA3711">
      <w:pPr>
        <w:autoSpaceDE w:val="0"/>
        <w:autoSpaceDN w:val="0"/>
        <w:adjustRightInd w:val="0"/>
        <w:spacing w:after="0" w:line="240" w:lineRule="auto"/>
        <w:ind w:firstLine="720"/>
        <w:jc w:val="both"/>
        <w:rPr>
          <w:rFonts w:ascii="Times New Roman" w:hAnsi="Times New Roman" w:cs="Times New Roman"/>
          <w:sz w:val="24"/>
          <w:szCs w:val="24"/>
        </w:rPr>
      </w:pPr>
      <w:r w:rsidRPr="00E95D26">
        <w:rPr>
          <w:rFonts w:ascii="Times New Roman" w:hAnsi="Times New Roman" w:cs="Times New Roman"/>
          <w:sz w:val="24"/>
          <w:szCs w:val="24"/>
        </w:rPr>
        <w:t xml:space="preserve">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 В природе все взаимосвязано. Поэтому нарушение правильного функционирования одного из звеньев, будь то лес, животный мир, земля, ведет к дисбалансу и нарушению целостности экосистемы. </w:t>
      </w:r>
    </w:p>
    <w:p w:rsidR="00BA3711" w:rsidRPr="00E95D26" w:rsidRDefault="00BA3711" w:rsidP="00BA3711">
      <w:pPr>
        <w:autoSpaceDE w:val="0"/>
        <w:autoSpaceDN w:val="0"/>
        <w:adjustRightInd w:val="0"/>
        <w:spacing w:after="0" w:line="240" w:lineRule="auto"/>
        <w:ind w:firstLine="720"/>
        <w:jc w:val="both"/>
        <w:rPr>
          <w:rFonts w:ascii="Times New Roman" w:hAnsi="Times New Roman" w:cs="Times New Roman"/>
          <w:sz w:val="24"/>
          <w:szCs w:val="24"/>
        </w:rPr>
      </w:pPr>
      <w:r w:rsidRPr="00E95D26">
        <w:rPr>
          <w:rFonts w:ascii="Times New Roman" w:hAnsi="Times New Roman" w:cs="Times New Roman"/>
          <w:sz w:val="24"/>
          <w:szCs w:val="24"/>
        </w:rPr>
        <w:t>Нерациональное использование земли, потребительское и бесхозяйственное отношение к ней приводят к нарушению выполняемых ею функций, снижению природных свойств.</w:t>
      </w:r>
    </w:p>
    <w:p w:rsidR="00BA3711" w:rsidRPr="00E95D26" w:rsidRDefault="00BA3711" w:rsidP="00BA3711">
      <w:pPr>
        <w:autoSpaceDE w:val="0"/>
        <w:autoSpaceDN w:val="0"/>
        <w:adjustRightInd w:val="0"/>
        <w:spacing w:after="0" w:line="240" w:lineRule="auto"/>
        <w:ind w:firstLine="720"/>
        <w:jc w:val="both"/>
        <w:rPr>
          <w:rFonts w:ascii="Times New Roman" w:hAnsi="Times New Roman" w:cs="Times New Roman"/>
          <w:sz w:val="24"/>
          <w:szCs w:val="24"/>
        </w:rPr>
      </w:pPr>
      <w:r w:rsidRPr="00E95D26">
        <w:rPr>
          <w:rFonts w:ascii="Times New Roman" w:hAnsi="Times New Roman" w:cs="Times New Roman"/>
          <w:sz w:val="24"/>
          <w:szCs w:val="24"/>
        </w:rPr>
        <w:t>Охрана земель только тогда может быть эффективной, когда обеспечивается рациональное землепользование.</w:t>
      </w:r>
    </w:p>
    <w:p w:rsidR="00BA3711" w:rsidRPr="00E95D26" w:rsidRDefault="00BA3711" w:rsidP="00BA3711">
      <w:pPr>
        <w:autoSpaceDE w:val="0"/>
        <w:autoSpaceDN w:val="0"/>
        <w:adjustRightInd w:val="0"/>
        <w:spacing w:after="0" w:line="240" w:lineRule="auto"/>
        <w:ind w:firstLine="720"/>
        <w:jc w:val="both"/>
        <w:rPr>
          <w:rFonts w:ascii="Times New Roman" w:hAnsi="Times New Roman" w:cs="Times New Roman"/>
          <w:sz w:val="24"/>
          <w:szCs w:val="24"/>
        </w:rPr>
      </w:pPr>
      <w:r w:rsidRPr="00E95D26">
        <w:rPr>
          <w:rFonts w:ascii="Times New Roman" w:hAnsi="Times New Roman" w:cs="Times New Roman"/>
          <w:sz w:val="24"/>
          <w:szCs w:val="24"/>
        </w:rPr>
        <w:t xml:space="preserve">Проблемы устойчивого социально-экономического развития </w:t>
      </w:r>
      <w:r w:rsidR="00696F6F">
        <w:rPr>
          <w:rFonts w:ascii="Times New Roman" w:hAnsi="Times New Roman" w:cs="Times New Roman"/>
          <w:sz w:val="24"/>
          <w:szCs w:val="24"/>
        </w:rPr>
        <w:t>Портбайкальского</w:t>
      </w:r>
      <w:r w:rsidRPr="00E95D26">
        <w:rPr>
          <w:rFonts w:ascii="Times New Roman" w:hAnsi="Times New Roman" w:cs="Times New Roman"/>
          <w:sz w:val="24"/>
          <w:szCs w:val="24"/>
        </w:rPr>
        <w:t xml:space="preserve"> сельского поселения и экологически безопасной жизнедеятельности его жителей на современном этапе тесно связаны с решением вопросов охраны и использования земель. На уровне сельского поселения можно решать местные проблемы охраны и использования земель самостоятельно, причем полным, комплексным и разумным образом в интересах не, только ныне живущих людей, но и будущих поколений.</w:t>
      </w:r>
    </w:p>
    <w:p w:rsidR="00BA3711" w:rsidRPr="00E95D26" w:rsidRDefault="00BA3711" w:rsidP="00BA3711">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Н</w:t>
      </w:r>
      <w:r w:rsidRPr="00E95D26">
        <w:rPr>
          <w:rFonts w:ascii="Times New Roman" w:hAnsi="Times New Roman" w:cs="Times New Roman"/>
          <w:sz w:val="24"/>
          <w:szCs w:val="24"/>
        </w:rPr>
        <w:t xml:space="preserve">а территории </w:t>
      </w:r>
      <w:r w:rsidR="00696F6F">
        <w:rPr>
          <w:rFonts w:ascii="Times New Roman" w:hAnsi="Times New Roman" w:cs="Times New Roman"/>
          <w:sz w:val="24"/>
          <w:szCs w:val="24"/>
        </w:rPr>
        <w:t>Портбайкальского</w:t>
      </w:r>
      <w:r w:rsidRPr="00E95D26">
        <w:rPr>
          <w:rFonts w:ascii="Times New Roman" w:hAnsi="Times New Roman" w:cs="Times New Roman"/>
          <w:sz w:val="24"/>
          <w:szCs w:val="24"/>
        </w:rPr>
        <w:t xml:space="preserve"> сельского поселения необходимо создавать привлекательные условия для </w:t>
      </w:r>
      <w:r w:rsidR="00696F6F">
        <w:rPr>
          <w:rFonts w:ascii="Times New Roman" w:hAnsi="Times New Roman" w:cs="Times New Roman"/>
          <w:sz w:val="24"/>
          <w:szCs w:val="24"/>
        </w:rPr>
        <w:t>развития туризма.</w:t>
      </w:r>
    </w:p>
    <w:p w:rsidR="00BA3711" w:rsidRPr="00726F08" w:rsidRDefault="00BA3711" w:rsidP="00BA3711">
      <w:pPr>
        <w:spacing w:after="0" w:line="240" w:lineRule="auto"/>
        <w:ind w:firstLine="720"/>
        <w:jc w:val="both"/>
        <w:rPr>
          <w:rFonts w:ascii="Times New Roman" w:hAnsi="Times New Roman" w:cs="Times New Roman"/>
          <w:sz w:val="24"/>
          <w:szCs w:val="24"/>
        </w:rPr>
      </w:pPr>
      <w:r w:rsidRPr="00E95D26">
        <w:rPr>
          <w:rFonts w:ascii="Times New Roman" w:hAnsi="Times New Roman" w:cs="Times New Roman"/>
          <w:sz w:val="24"/>
          <w:szCs w:val="24"/>
        </w:rPr>
        <w:t>Экологическое состояние земель в среднем</w:t>
      </w:r>
      <w:r>
        <w:rPr>
          <w:rFonts w:ascii="Times New Roman" w:hAnsi="Times New Roman" w:cs="Times New Roman"/>
          <w:sz w:val="24"/>
          <w:szCs w:val="24"/>
        </w:rPr>
        <w:t xml:space="preserve"> удовлетворительное</w:t>
      </w:r>
      <w:r w:rsidR="00696F6F">
        <w:rPr>
          <w:rFonts w:ascii="Times New Roman" w:hAnsi="Times New Roman" w:cs="Times New Roman"/>
          <w:sz w:val="24"/>
          <w:szCs w:val="24"/>
        </w:rPr>
        <w:t>.</w:t>
      </w:r>
      <w:r w:rsidRPr="00E95D26">
        <w:rPr>
          <w:rFonts w:ascii="Times New Roman" w:hAnsi="Times New Roman" w:cs="Times New Roman"/>
          <w:sz w:val="24"/>
          <w:szCs w:val="24"/>
        </w:rPr>
        <w:t xml:space="preserve"> </w:t>
      </w:r>
    </w:p>
    <w:p w:rsidR="00BA3711" w:rsidRDefault="00BA3711" w:rsidP="00BA3711">
      <w:pPr>
        <w:pStyle w:val="42"/>
        <w:keepNext/>
        <w:keepLines/>
        <w:shd w:val="clear" w:color="auto" w:fill="auto"/>
        <w:spacing w:before="0" w:after="0" w:line="322" w:lineRule="exact"/>
        <w:ind w:left="20"/>
        <w:rPr>
          <w:sz w:val="24"/>
          <w:szCs w:val="24"/>
        </w:rPr>
      </w:pPr>
    </w:p>
    <w:p w:rsidR="00BA3711" w:rsidRPr="00E95D26" w:rsidRDefault="00BA3711" w:rsidP="00BA3711">
      <w:pPr>
        <w:pStyle w:val="42"/>
        <w:keepNext/>
        <w:keepLines/>
        <w:shd w:val="clear" w:color="auto" w:fill="auto"/>
        <w:spacing w:before="0" w:after="0" w:line="322" w:lineRule="exact"/>
        <w:ind w:left="20"/>
        <w:rPr>
          <w:sz w:val="24"/>
          <w:szCs w:val="24"/>
        </w:rPr>
      </w:pPr>
      <w:r w:rsidRPr="00E95D26">
        <w:rPr>
          <w:sz w:val="24"/>
          <w:szCs w:val="24"/>
        </w:rPr>
        <w:t>2. Цели, задачи и целевые показатели, сроки и этапы реализации муниципальной программы</w:t>
      </w:r>
      <w:bookmarkEnd w:id="1"/>
    </w:p>
    <w:p w:rsidR="00BA3711" w:rsidRPr="00E95D26" w:rsidRDefault="00BA3711" w:rsidP="00BA3711">
      <w:pPr>
        <w:shd w:val="clear" w:color="auto" w:fill="FFFFFF"/>
        <w:spacing w:after="0" w:line="240" w:lineRule="auto"/>
        <w:jc w:val="both"/>
        <w:rPr>
          <w:rFonts w:ascii="Times New Roman" w:eastAsia="Times New Roman" w:hAnsi="Times New Roman" w:cs="Times New Roman"/>
          <w:sz w:val="24"/>
          <w:szCs w:val="24"/>
        </w:rPr>
      </w:pPr>
      <w:r w:rsidRPr="00E95D26">
        <w:rPr>
          <w:rFonts w:ascii="Times New Roman" w:eastAsia="Times New Roman" w:hAnsi="Times New Roman" w:cs="Times New Roman"/>
          <w:sz w:val="24"/>
          <w:szCs w:val="24"/>
        </w:rPr>
        <w:t xml:space="preserve">           Основными принципами муниципальной политики в сфере использования и охраны земель на территории поселения являются: законность и открытость деятельности Администрации </w:t>
      </w:r>
      <w:r w:rsidR="00696F6F">
        <w:rPr>
          <w:rFonts w:ascii="Times New Roman" w:eastAsia="Times New Roman" w:hAnsi="Times New Roman" w:cs="Times New Roman"/>
          <w:sz w:val="24"/>
          <w:szCs w:val="24"/>
        </w:rPr>
        <w:t>Портбайкальского</w:t>
      </w:r>
      <w:r w:rsidRPr="00E95D26">
        <w:rPr>
          <w:rFonts w:ascii="Times New Roman" w:eastAsia="Times New Roman" w:hAnsi="Times New Roman" w:cs="Times New Roman"/>
          <w:sz w:val="24"/>
          <w:szCs w:val="24"/>
        </w:rPr>
        <w:t xml:space="preserve"> сельского поселения, подотчетность и подконтрольность, эффективность.</w:t>
      </w:r>
    </w:p>
    <w:p w:rsidR="00BA3711" w:rsidRPr="00E95D26" w:rsidRDefault="00BA3711" w:rsidP="00BA3711">
      <w:pPr>
        <w:pStyle w:val="a3"/>
        <w:spacing w:before="0" w:after="0" w:line="240" w:lineRule="auto"/>
        <w:ind w:firstLine="840"/>
        <w:rPr>
          <w:rFonts w:eastAsia="Times New Roman"/>
          <w:sz w:val="24"/>
          <w:szCs w:val="24"/>
        </w:rPr>
      </w:pPr>
      <w:r w:rsidRPr="00E95D26">
        <w:rPr>
          <w:rFonts w:eastAsia="Times New Roman"/>
          <w:sz w:val="24"/>
          <w:szCs w:val="24"/>
        </w:rPr>
        <w:t xml:space="preserve">Целями  муниципальной программы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восстановления плодородия почв на </w:t>
      </w:r>
      <w:r w:rsidR="00696F6F">
        <w:rPr>
          <w:rFonts w:eastAsia="Times New Roman"/>
          <w:sz w:val="24"/>
          <w:szCs w:val="24"/>
        </w:rPr>
        <w:t xml:space="preserve">муниципальных </w:t>
      </w:r>
      <w:r w:rsidRPr="00E95D26">
        <w:rPr>
          <w:rFonts w:eastAsia="Times New Roman"/>
          <w:sz w:val="24"/>
          <w:szCs w:val="24"/>
        </w:rPr>
        <w:t>землях</w:t>
      </w:r>
      <w:r w:rsidR="00696F6F">
        <w:rPr>
          <w:rFonts w:eastAsia="Times New Roman"/>
          <w:sz w:val="24"/>
          <w:szCs w:val="24"/>
        </w:rPr>
        <w:t>.</w:t>
      </w:r>
      <w:r w:rsidRPr="00E95D26">
        <w:rPr>
          <w:rFonts w:eastAsia="Times New Roman"/>
          <w:sz w:val="24"/>
          <w:szCs w:val="24"/>
        </w:rPr>
        <w:t xml:space="preserve"> </w:t>
      </w:r>
    </w:p>
    <w:p w:rsidR="00BA3711" w:rsidRPr="00E95D26" w:rsidRDefault="00BA3711" w:rsidP="00BA3711">
      <w:pPr>
        <w:pStyle w:val="a3"/>
        <w:shd w:val="clear" w:color="auto" w:fill="auto"/>
        <w:spacing w:before="0" w:line="322" w:lineRule="exact"/>
        <w:ind w:left="40" w:firstLine="840"/>
        <w:rPr>
          <w:sz w:val="24"/>
          <w:szCs w:val="24"/>
        </w:rPr>
      </w:pPr>
      <w:r w:rsidRPr="00E95D26">
        <w:rPr>
          <w:sz w:val="24"/>
          <w:szCs w:val="24"/>
        </w:rPr>
        <w:t>Для достижения поставленных целей предполагается решение следую</w:t>
      </w:r>
      <w:r w:rsidRPr="00E95D26">
        <w:rPr>
          <w:sz w:val="24"/>
          <w:szCs w:val="24"/>
        </w:rPr>
        <w:softHyphen/>
        <w:t>щих задач:</w:t>
      </w:r>
    </w:p>
    <w:p w:rsidR="00BA3711" w:rsidRPr="00E95D26" w:rsidRDefault="00BA3711" w:rsidP="00BA3711">
      <w:pPr>
        <w:pStyle w:val="ab"/>
        <w:spacing w:before="0" w:beforeAutospacing="0" w:after="0" w:afterAutospacing="0"/>
        <w:ind w:right="99" w:firstLine="709"/>
        <w:jc w:val="both"/>
      </w:pPr>
      <w:r w:rsidRPr="00E95D26">
        <w:t xml:space="preserve">- оптимизация деятельности в сфере обращения с отходами производства и потребления; </w:t>
      </w:r>
    </w:p>
    <w:p w:rsidR="00BA3711" w:rsidRPr="00E95D26" w:rsidRDefault="00BA3711" w:rsidP="00BA3711">
      <w:pPr>
        <w:pStyle w:val="ab"/>
        <w:spacing w:before="0" w:beforeAutospacing="0" w:after="0" w:afterAutospacing="0"/>
        <w:ind w:right="99" w:firstLine="709"/>
        <w:jc w:val="both"/>
      </w:pPr>
      <w:r w:rsidRPr="00E95D26">
        <w:t xml:space="preserve">- повышение эффективности использования и охраны земель, обеспечение организации рационального использования и охраны земель; </w:t>
      </w:r>
    </w:p>
    <w:p w:rsidR="00BA3711" w:rsidRPr="00E95D26" w:rsidRDefault="00BA3711" w:rsidP="00BA3711">
      <w:pPr>
        <w:pStyle w:val="ab"/>
        <w:spacing w:before="0" w:beforeAutospacing="0" w:after="0" w:afterAutospacing="0"/>
        <w:ind w:right="99" w:firstLine="709"/>
        <w:jc w:val="both"/>
      </w:pPr>
      <w:r w:rsidRPr="00E95D26">
        <w:t>- сохранение и восстановление зеленых насаждений;</w:t>
      </w:r>
    </w:p>
    <w:p w:rsidR="00BA3711" w:rsidRPr="00E95D26" w:rsidRDefault="00BA3711" w:rsidP="00BA3711">
      <w:pPr>
        <w:autoSpaceDE w:val="0"/>
        <w:autoSpaceDN w:val="0"/>
        <w:adjustRightInd w:val="0"/>
        <w:spacing w:after="0"/>
        <w:ind w:firstLine="709"/>
        <w:jc w:val="both"/>
        <w:rPr>
          <w:rFonts w:ascii="Times New Roman" w:hAnsi="Times New Roman" w:cs="Times New Roman"/>
          <w:sz w:val="24"/>
          <w:szCs w:val="24"/>
        </w:rPr>
      </w:pPr>
      <w:r w:rsidRPr="00E95D26">
        <w:rPr>
          <w:rFonts w:ascii="Times New Roman" w:hAnsi="Times New Roman" w:cs="Times New Roman"/>
          <w:sz w:val="24"/>
          <w:szCs w:val="24"/>
        </w:rPr>
        <w:t>- проведение   инвентаризации земель.</w:t>
      </w:r>
    </w:p>
    <w:p w:rsidR="00BA3711" w:rsidRPr="00E95D26" w:rsidRDefault="00BA3711" w:rsidP="00BA3711">
      <w:pPr>
        <w:tabs>
          <w:tab w:val="left" w:pos="720"/>
        </w:tabs>
        <w:spacing w:after="0" w:line="240" w:lineRule="auto"/>
        <w:ind w:firstLine="709"/>
        <w:jc w:val="both"/>
        <w:rPr>
          <w:rFonts w:ascii="Times New Roman" w:hAnsi="Times New Roman" w:cs="Times New Roman"/>
          <w:sz w:val="24"/>
          <w:szCs w:val="24"/>
        </w:rPr>
      </w:pPr>
      <w:r w:rsidRPr="00E95D26">
        <w:rPr>
          <w:rFonts w:ascii="Times New Roman" w:hAnsi="Times New Roman" w:cs="Times New Roman"/>
          <w:sz w:val="24"/>
          <w:szCs w:val="24"/>
        </w:rPr>
        <w:t xml:space="preserve">Инвентаризация земель проводится для предотвращения деградации, загрязнения, захламления, нарушения земель, других негативных (вредных) воздействий хозяйственной </w:t>
      </w:r>
      <w:r w:rsidRPr="00E95D26">
        <w:rPr>
          <w:rFonts w:ascii="Times New Roman" w:hAnsi="Times New Roman" w:cs="Times New Roman"/>
          <w:sz w:val="24"/>
          <w:szCs w:val="24"/>
        </w:rPr>
        <w:lastRenderedPageBreak/>
        <w:t>деятельности, выявление неиспользуемых, нерационально используемых или используемых не по целевому назначению и не в соответствии с разрешенным использованием земельных участков, других характеристик земель.</w:t>
      </w:r>
    </w:p>
    <w:p w:rsidR="00BA3711" w:rsidRPr="00E95D26" w:rsidRDefault="00BA3711" w:rsidP="00BA3711">
      <w:pPr>
        <w:spacing w:after="0" w:line="240" w:lineRule="auto"/>
        <w:ind w:firstLine="709"/>
        <w:jc w:val="both"/>
        <w:rPr>
          <w:rFonts w:ascii="Times New Roman" w:hAnsi="Times New Roman" w:cs="Times New Roman"/>
          <w:sz w:val="24"/>
          <w:szCs w:val="24"/>
        </w:rPr>
      </w:pPr>
      <w:r w:rsidRPr="00E95D26">
        <w:rPr>
          <w:rFonts w:ascii="Times New Roman" w:hAnsi="Times New Roman" w:cs="Times New Roman"/>
          <w:sz w:val="24"/>
          <w:szCs w:val="24"/>
        </w:rPr>
        <w:t>Реализация данной программы будет содействовать упорядочению землепользования;  вовлечение в оборот новых земельных участков; повышению инвестиционной привлекательности сельского поселения, соответственно росту экономики, более эффективному использованию и охране земель.</w:t>
      </w:r>
    </w:p>
    <w:p w:rsidR="00BA3711" w:rsidRPr="00E95D26" w:rsidRDefault="00BA3711" w:rsidP="00BA3711">
      <w:pPr>
        <w:spacing w:after="0" w:line="240" w:lineRule="auto"/>
        <w:jc w:val="both"/>
        <w:rPr>
          <w:rFonts w:ascii="Arial" w:eastAsia="Times New Roman" w:hAnsi="Arial" w:cs="Arial"/>
          <w:sz w:val="24"/>
          <w:szCs w:val="24"/>
        </w:rPr>
      </w:pPr>
      <w:r w:rsidRPr="00E95D26">
        <w:rPr>
          <w:rFonts w:ascii="Times New Roman" w:eastAsia="Times New Roman" w:hAnsi="Times New Roman" w:cs="Times New Roman"/>
          <w:sz w:val="24"/>
          <w:szCs w:val="24"/>
        </w:rPr>
        <w:t xml:space="preserve">           В результате выполнения мероприятий Программы будет обеспечено: </w:t>
      </w:r>
    </w:p>
    <w:p w:rsidR="00BA3711" w:rsidRPr="00E95D26" w:rsidRDefault="00BA3711" w:rsidP="00BA3711">
      <w:pPr>
        <w:spacing w:after="0" w:line="240" w:lineRule="auto"/>
        <w:ind w:left="-709" w:firstLine="708"/>
        <w:jc w:val="both"/>
        <w:rPr>
          <w:rFonts w:ascii="Arial" w:eastAsia="Times New Roman" w:hAnsi="Arial" w:cs="Arial"/>
          <w:sz w:val="24"/>
          <w:szCs w:val="24"/>
        </w:rPr>
      </w:pPr>
      <w:r w:rsidRPr="00E95D26">
        <w:rPr>
          <w:rFonts w:ascii="Times New Roman" w:eastAsia="Times New Roman" w:hAnsi="Times New Roman" w:cs="Times New Roman"/>
          <w:sz w:val="24"/>
          <w:szCs w:val="24"/>
        </w:rPr>
        <w:t>1) благоустройство населенных пунктов;</w:t>
      </w:r>
    </w:p>
    <w:p w:rsidR="00BA3711" w:rsidRPr="00E95D26" w:rsidRDefault="00BA3711" w:rsidP="00BA3711">
      <w:pPr>
        <w:spacing w:after="0" w:line="240" w:lineRule="auto"/>
        <w:ind w:left="-709" w:firstLine="708"/>
        <w:jc w:val="both"/>
        <w:rPr>
          <w:rFonts w:ascii="Arial" w:eastAsia="Times New Roman" w:hAnsi="Arial" w:cs="Arial"/>
          <w:sz w:val="24"/>
          <w:szCs w:val="24"/>
        </w:rPr>
      </w:pPr>
      <w:r w:rsidRPr="00E95D26">
        <w:rPr>
          <w:rFonts w:ascii="Times New Roman" w:eastAsia="Times New Roman" w:hAnsi="Times New Roman" w:cs="Times New Roman"/>
          <w:sz w:val="24"/>
          <w:szCs w:val="24"/>
        </w:rPr>
        <w:t>2) улучшение качественных характеристик земель;</w:t>
      </w:r>
    </w:p>
    <w:p w:rsidR="00BA3711" w:rsidRPr="00E95D26" w:rsidRDefault="00BA3711" w:rsidP="00BA3711">
      <w:pPr>
        <w:spacing w:after="0" w:line="240" w:lineRule="auto"/>
        <w:jc w:val="both"/>
        <w:rPr>
          <w:rFonts w:ascii="Times New Roman" w:hAnsi="Times New Roman" w:cs="Times New Roman"/>
          <w:sz w:val="24"/>
          <w:szCs w:val="24"/>
        </w:rPr>
      </w:pPr>
      <w:r w:rsidRPr="00E95D26">
        <w:rPr>
          <w:rFonts w:ascii="Times New Roman" w:eastAsia="Times New Roman" w:hAnsi="Times New Roman" w:cs="Times New Roman"/>
          <w:sz w:val="24"/>
          <w:szCs w:val="24"/>
        </w:rPr>
        <w:t>3) эффективное  использование земель.</w:t>
      </w:r>
    </w:p>
    <w:p w:rsidR="00BA3711" w:rsidRPr="00CD3D22" w:rsidRDefault="00BA3711" w:rsidP="00BA3711">
      <w:pPr>
        <w:pStyle w:val="12"/>
        <w:spacing w:before="0" w:after="0"/>
        <w:ind w:firstLine="709"/>
        <w:jc w:val="both"/>
      </w:pPr>
    </w:p>
    <w:p w:rsidR="00BA3711" w:rsidRPr="00CD3D22" w:rsidRDefault="00BA3711" w:rsidP="00BA3711">
      <w:pPr>
        <w:spacing w:after="0" w:line="240" w:lineRule="auto"/>
        <w:ind w:firstLine="709"/>
        <w:jc w:val="both"/>
        <w:rPr>
          <w:rFonts w:ascii="Times New Roman" w:hAnsi="Times New Roman" w:cs="Times New Roman"/>
          <w:sz w:val="24"/>
          <w:szCs w:val="24"/>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696F6F" w:rsidRDefault="00696F6F" w:rsidP="00BA3711">
      <w:pPr>
        <w:shd w:val="clear" w:color="auto" w:fill="FFFFFF"/>
        <w:spacing w:after="0" w:line="240" w:lineRule="auto"/>
        <w:jc w:val="right"/>
        <w:rPr>
          <w:rFonts w:ascii="Times New Roman" w:hAnsi="Times New Roman" w:cs="Times New Roman"/>
          <w:sz w:val="28"/>
          <w:szCs w:val="28"/>
        </w:rPr>
      </w:pPr>
    </w:p>
    <w:p w:rsidR="00696F6F" w:rsidRDefault="00696F6F" w:rsidP="00BA3711">
      <w:pPr>
        <w:shd w:val="clear" w:color="auto" w:fill="FFFFFF"/>
        <w:spacing w:after="0" w:line="240" w:lineRule="auto"/>
        <w:jc w:val="right"/>
        <w:rPr>
          <w:rFonts w:ascii="Times New Roman" w:hAnsi="Times New Roman" w:cs="Times New Roman"/>
          <w:sz w:val="28"/>
          <w:szCs w:val="28"/>
        </w:rPr>
      </w:pPr>
    </w:p>
    <w:p w:rsidR="00696F6F" w:rsidRDefault="00696F6F"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Default="00BA3711" w:rsidP="00BA3711">
      <w:pPr>
        <w:shd w:val="clear" w:color="auto" w:fill="FFFFFF"/>
        <w:spacing w:after="0" w:line="240" w:lineRule="auto"/>
        <w:jc w:val="right"/>
        <w:rPr>
          <w:rFonts w:ascii="Times New Roman" w:hAnsi="Times New Roman" w:cs="Times New Roman"/>
          <w:sz w:val="28"/>
          <w:szCs w:val="28"/>
        </w:rPr>
      </w:pPr>
    </w:p>
    <w:p w:rsidR="00BA3711" w:rsidRPr="0093574B" w:rsidRDefault="00BA3711" w:rsidP="00BA3711">
      <w:pPr>
        <w:shd w:val="clear" w:color="auto" w:fill="FFFFFF"/>
        <w:spacing w:after="0" w:line="240" w:lineRule="auto"/>
        <w:jc w:val="right"/>
        <w:rPr>
          <w:rFonts w:ascii="Times New Roman" w:hAnsi="Times New Roman" w:cs="Times New Roman"/>
          <w:sz w:val="28"/>
          <w:szCs w:val="28"/>
        </w:rPr>
      </w:pPr>
      <w:r w:rsidRPr="0093574B">
        <w:rPr>
          <w:rFonts w:ascii="Times New Roman" w:hAnsi="Times New Roman" w:cs="Times New Roman"/>
          <w:sz w:val="28"/>
          <w:szCs w:val="28"/>
        </w:rPr>
        <w:lastRenderedPageBreak/>
        <w:t>Таблица № 1</w:t>
      </w:r>
    </w:p>
    <w:p w:rsidR="00BA3711" w:rsidRDefault="00BA3711" w:rsidP="00BA3711">
      <w:pPr>
        <w:pStyle w:val="a3"/>
        <w:shd w:val="clear" w:color="auto" w:fill="auto"/>
        <w:spacing w:before="0" w:line="322" w:lineRule="exact"/>
        <w:ind w:left="40" w:firstLine="102"/>
        <w:jc w:val="center"/>
      </w:pPr>
      <w:r>
        <w:t>ЦЕЛЕВЫЕ ПОКАЗАТЕЛИ МУНИЦИПАЛЬНОЙ ПРОГРАММЫ</w:t>
      </w:r>
    </w:p>
    <w:p w:rsidR="00BA3711" w:rsidRPr="00CD3D22" w:rsidRDefault="00BA3711" w:rsidP="00BA3711">
      <w:pPr>
        <w:spacing w:after="0" w:line="240" w:lineRule="auto"/>
        <w:jc w:val="both"/>
        <w:rPr>
          <w:rFonts w:ascii="Times New Roman" w:hAnsi="Times New Roman" w:cs="Times New Roman"/>
          <w:sz w:val="24"/>
          <w:szCs w:val="24"/>
        </w:rPr>
      </w:pPr>
    </w:p>
    <w:tbl>
      <w:tblPr>
        <w:tblStyle w:val="a5"/>
        <w:tblW w:w="9215" w:type="dxa"/>
        <w:tblInd w:w="-318" w:type="dxa"/>
        <w:tblLayout w:type="fixed"/>
        <w:tblLook w:val="04A0"/>
      </w:tblPr>
      <w:tblGrid>
        <w:gridCol w:w="494"/>
        <w:gridCol w:w="3685"/>
        <w:gridCol w:w="1276"/>
        <w:gridCol w:w="1067"/>
        <w:gridCol w:w="992"/>
        <w:gridCol w:w="1701"/>
      </w:tblGrid>
      <w:tr w:rsidR="00BA3711" w:rsidRPr="00C52240" w:rsidTr="00696F6F">
        <w:trPr>
          <w:trHeight w:val="343"/>
        </w:trPr>
        <w:tc>
          <w:tcPr>
            <w:tcW w:w="494" w:type="dxa"/>
            <w:vMerge w:val="restart"/>
          </w:tcPr>
          <w:p w:rsidR="00BA3711" w:rsidRPr="00691B3E" w:rsidRDefault="00BA3711" w:rsidP="00696F6F">
            <w:pPr>
              <w:pStyle w:val="a3"/>
              <w:shd w:val="clear" w:color="auto" w:fill="auto"/>
              <w:spacing w:before="0" w:line="240" w:lineRule="auto"/>
              <w:rPr>
                <w:sz w:val="24"/>
                <w:szCs w:val="24"/>
              </w:rPr>
            </w:pPr>
            <w:r w:rsidRPr="00691B3E">
              <w:rPr>
                <w:sz w:val="24"/>
                <w:szCs w:val="24"/>
              </w:rPr>
              <w:t xml:space="preserve">№ </w:t>
            </w:r>
            <w:proofErr w:type="spellStart"/>
            <w:proofErr w:type="gramStart"/>
            <w:r w:rsidRPr="00691B3E">
              <w:rPr>
                <w:sz w:val="24"/>
                <w:szCs w:val="24"/>
              </w:rPr>
              <w:t>п</w:t>
            </w:r>
            <w:proofErr w:type="spellEnd"/>
            <w:proofErr w:type="gramEnd"/>
            <w:r w:rsidRPr="00691B3E">
              <w:rPr>
                <w:sz w:val="24"/>
                <w:szCs w:val="24"/>
              </w:rPr>
              <w:t>/</w:t>
            </w:r>
            <w:proofErr w:type="spellStart"/>
            <w:r w:rsidRPr="00691B3E">
              <w:rPr>
                <w:sz w:val="24"/>
                <w:szCs w:val="24"/>
              </w:rPr>
              <w:t>п</w:t>
            </w:r>
            <w:proofErr w:type="spellEnd"/>
          </w:p>
        </w:tc>
        <w:tc>
          <w:tcPr>
            <w:tcW w:w="3685" w:type="dxa"/>
            <w:vMerge w:val="restart"/>
          </w:tcPr>
          <w:p w:rsidR="00BA3711" w:rsidRPr="00691B3E" w:rsidRDefault="00BA3711" w:rsidP="00696F6F">
            <w:pPr>
              <w:pStyle w:val="a3"/>
              <w:shd w:val="clear" w:color="auto" w:fill="auto"/>
              <w:spacing w:before="0" w:line="240" w:lineRule="auto"/>
              <w:rPr>
                <w:sz w:val="24"/>
                <w:szCs w:val="24"/>
              </w:rPr>
            </w:pPr>
            <w:r w:rsidRPr="00691B3E">
              <w:rPr>
                <w:sz w:val="24"/>
                <w:szCs w:val="24"/>
              </w:rPr>
              <w:t>Наименование целевого показателя</w:t>
            </w:r>
          </w:p>
        </w:tc>
        <w:tc>
          <w:tcPr>
            <w:tcW w:w="1276" w:type="dxa"/>
            <w:vMerge w:val="restart"/>
          </w:tcPr>
          <w:p w:rsidR="00BA3711" w:rsidRPr="00691B3E" w:rsidRDefault="00BA3711" w:rsidP="00696F6F">
            <w:pPr>
              <w:pStyle w:val="a3"/>
              <w:shd w:val="clear" w:color="auto" w:fill="auto"/>
              <w:spacing w:before="0" w:line="240" w:lineRule="auto"/>
              <w:rPr>
                <w:sz w:val="24"/>
                <w:szCs w:val="24"/>
              </w:rPr>
            </w:pPr>
            <w:r w:rsidRPr="00691B3E">
              <w:rPr>
                <w:sz w:val="24"/>
                <w:szCs w:val="24"/>
              </w:rPr>
              <w:t>Единица измерения</w:t>
            </w:r>
          </w:p>
        </w:tc>
        <w:tc>
          <w:tcPr>
            <w:tcW w:w="3760" w:type="dxa"/>
            <w:gridSpan w:val="3"/>
            <w:tcBorders>
              <w:bottom w:val="single" w:sz="4" w:space="0" w:color="auto"/>
            </w:tcBorders>
          </w:tcPr>
          <w:p w:rsidR="00BA3711" w:rsidRPr="00691B3E" w:rsidRDefault="00BA3711" w:rsidP="00696F6F">
            <w:pPr>
              <w:pStyle w:val="a3"/>
              <w:shd w:val="clear" w:color="auto" w:fill="auto"/>
              <w:spacing w:before="0" w:line="240" w:lineRule="auto"/>
              <w:jc w:val="center"/>
              <w:rPr>
                <w:sz w:val="24"/>
                <w:szCs w:val="24"/>
              </w:rPr>
            </w:pPr>
            <w:r w:rsidRPr="00691B3E">
              <w:rPr>
                <w:sz w:val="24"/>
                <w:szCs w:val="24"/>
              </w:rPr>
              <w:t>Значение показателей</w:t>
            </w:r>
          </w:p>
        </w:tc>
      </w:tr>
      <w:tr w:rsidR="00696F6F" w:rsidRPr="00C52240" w:rsidTr="00696F6F">
        <w:trPr>
          <w:trHeight w:val="207"/>
        </w:trPr>
        <w:tc>
          <w:tcPr>
            <w:tcW w:w="494" w:type="dxa"/>
            <w:vMerge/>
          </w:tcPr>
          <w:p w:rsidR="00696F6F" w:rsidRPr="00691B3E" w:rsidRDefault="00696F6F" w:rsidP="00696F6F">
            <w:pPr>
              <w:pStyle w:val="a3"/>
              <w:shd w:val="clear" w:color="auto" w:fill="auto"/>
              <w:spacing w:before="0" w:line="240" w:lineRule="auto"/>
              <w:rPr>
                <w:sz w:val="24"/>
                <w:szCs w:val="24"/>
              </w:rPr>
            </w:pPr>
          </w:p>
        </w:tc>
        <w:tc>
          <w:tcPr>
            <w:tcW w:w="3685" w:type="dxa"/>
            <w:vMerge/>
          </w:tcPr>
          <w:p w:rsidR="00696F6F" w:rsidRPr="00691B3E" w:rsidRDefault="00696F6F" w:rsidP="00696F6F">
            <w:pPr>
              <w:pStyle w:val="a3"/>
              <w:shd w:val="clear" w:color="auto" w:fill="auto"/>
              <w:spacing w:before="0" w:line="240" w:lineRule="auto"/>
              <w:rPr>
                <w:sz w:val="24"/>
                <w:szCs w:val="24"/>
              </w:rPr>
            </w:pPr>
          </w:p>
        </w:tc>
        <w:tc>
          <w:tcPr>
            <w:tcW w:w="1276" w:type="dxa"/>
            <w:vMerge/>
          </w:tcPr>
          <w:p w:rsidR="00696F6F" w:rsidRPr="00691B3E" w:rsidRDefault="00696F6F" w:rsidP="00696F6F">
            <w:pPr>
              <w:pStyle w:val="a3"/>
              <w:shd w:val="clear" w:color="auto" w:fill="auto"/>
              <w:spacing w:before="0" w:line="240" w:lineRule="auto"/>
              <w:rPr>
                <w:sz w:val="24"/>
                <w:szCs w:val="24"/>
              </w:rPr>
            </w:pPr>
          </w:p>
        </w:tc>
        <w:tc>
          <w:tcPr>
            <w:tcW w:w="1067" w:type="dxa"/>
            <w:tcBorders>
              <w:top w:val="single" w:sz="4" w:space="0" w:color="auto"/>
              <w:left w:val="single" w:sz="4" w:space="0" w:color="auto"/>
              <w:right w:val="single" w:sz="4" w:space="0" w:color="auto"/>
            </w:tcBorders>
          </w:tcPr>
          <w:p w:rsidR="00696F6F" w:rsidRPr="00691B3E" w:rsidRDefault="00696F6F" w:rsidP="00696F6F">
            <w:pPr>
              <w:pStyle w:val="a3"/>
              <w:shd w:val="clear" w:color="auto" w:fill="auto"/>
              <w:spacing w:before="0" w:line="240" w:lineRule="auto"/>
              <w:jc w:val="center"/>
              <w:rPr>
                <w:sz w:val="24"/>
                <w:szCs w:val="24"/>
              </w:rPr>
            </w:pPr>
            <w:r w:rsidRPr="00691B3E">
              <w:rPr>
                <w:sz w:val="24"/>
                <w:szCs w:val="24"/>
              </w:rPr>
              <w:t>2023г.</w:t>
            </w:r>
          </w:p>
        </w:tc>
        <w:tc>
          <w:tcPr>
            <w:tcW w:w="992" w:type="dxa"/>
            <w:tcBorders>
              <w:top w:val="single" w:sz="4" w:space="0" w:color="auto"/>
              <w:left w:val="single" w:sz="4" w:space="0" w:color="auto"/>
            </w:tcBorders>
          </w:tcPr>
          <w:p w:rsidR="00696F6F" w:rsidRPr="00691B3E" w:rsidRDefault="00696F6F" w:rsidP="00696F6F">
            <w:pPr>
              <w:pStyle w:val="a3"/>
              <w:shd w:val="clear" w:color="auto" w:fill="auto"/>
              <w:spacing w:before="0" w:line="240" w:lineRule="auto"/>
              <w:jc w:val="center"/>
              <w:rPr>
                <w:sz w:val="24"/>
                <w:szCs w:val="24"/>
              </w:rPr>
            </w:pPr>
            <w:r w:rsidRPr="00691B3E">
              <w:rPr>
                <w:sz w:val="24"/>
                <w:szCs w:val="24"/>
              </w:rPr>
              <w:t>2024г.</w:t>
            </w:r>
          </w:p>
        </w:tc>
        <w:tc>
          <w:tcPr>
            <w:tcW w:w="1701" w:type="dxa"/>
            <w:tcBorders>
              <w:top w:val="single" w:sz="4" w:space="0" w:color="auto"/>
              <w:left w:val="single" w:sz="4" w:space="0" w:color="auto"/>
            </w:tcBorders>
          </w:tcPr>
          <w:p w:rsidR="00696F6F" w:rsidRPr="00691B3E" w:rsidRDefault="00696F6F" w:rsidP="00696F6F">
            <w:pPr>
              <w:pStyle w:val="a3"/>
              <w:shd w:val="clear" w:color="auto" w:fill="auto"/>
              <w:spacing w:before="0" w:line="240" w:lineRule="auto"/>
              <w:jc w:val="center"/>
              <w:rPr>
                <w:sz w:val="24"/>
                <w:szCs w:val="24"/>
              </w:rPr>
            </w:pPr>
            <w:r w:rsidRPr="00691B3E">
              <w:rPr>
                <w:sz w:val="24"/>
                <w:szCs w:val="24"/>
              </w:rPr>
              <w:t>2005г.</w:t>
            </w:r>
          </w:p>
        </w:tc>
      </w:tr>
      <w:tr w:rsidR="00696F6F" w:rsidRPr="00C52240" w:rsidTr="00696F6F">
        <w:tc>
          <w:tcPr>
            <w:tcW w:w="494" w:type="dxa"/>
          </w:tcPr>
          <w:p w:rsidR="00696F6F" w:rsidRPr="00691B3E" w:rsidRDefault="00696F6F" w:rsidP="00696F6F">
            <w:pPr>
              <w:pStyle w:val="a3"/>
              <w:shd w:val="clear" w:color="auto" w:fill="auto"/>
              <w:spacing w:before="0" w:line="240" w:lineRule="auto"/>
              <w:rPr>
                <w:sz w:val="24"/>
                <w:szCs w:val="24"/>
              </w:rPr>
            </w:pPr>
            <w:r w:rsidRPr="00691B3E">
              <w:rPr>
                <w:sz w:val="24"/>
                <w:szCs w:val="24"/>
              </w:rPr>
              <w:t>1</w:t>
            </w:r>
          </w:p>
        </w:tc>
        <w:tc>
          <w:tcPr>
            <w:tcW w:w="3685" w:type="dxa"/>
          </w:tcPr>
          <w:p w:rsidR="00696F6F" w:rsidRPr="00691B3E" w:rsidRDefault="00696F6F" w:rsidP="00696F6F">
            <w:pPr>
              <w:rPr>
                <w:rFonts w:ascii="Times New Roman" w:hAnsi="Times New Roman" w:cs="Times New Roman"/>
                <w:sz w:val="24"/>
                <w:szCs w:val="24"/>
              </w:rPr>
            </w:pPr>
            <w:r w:rsidRPr="00691B3E">
              <w:rPr>
                <w:rFonts w:ascii="Times New Roman" w:hAnsi="Times New Roman" w:cs="Times New Roman"/>
                <w:sz w:val="24"/>
                <w:szCs w:val="24"/>
              </w:rPr>
              <w:t>Количество ликвидированных стихийных свалок</w:t>
            </w:r>
          </w:p>
        </w:tc>
        <w:tc>
          <w:tcPr>
            <w:tcW w:w="1276" w:type="dxa"/>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шт.</w:t>
            </w:r>
          </w:p>
        </w:tc>
        <w:tc>
          <w:tcPr>
            <w:tcW w:w="1067" w:type="dxa"/>
            <w:tcBorders>
              <w:left w:val="single" w:sz="4" w:space="0" w:color="auto"/>
              <w:righ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0</w:t>
            </w:r>
          </w:p>
        </w:tc>
        <w:tc>
          <w:tcPr>
            <w:tcW w:w="992"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1</w:t>
            </w:r>
          </w:p>
        </w:tc>
        <w:tc>
          <w:tcPr>
            <w:tcW w:w="1701"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1</w:t>
            </w:r>
          </w:p>
        </w:tc>
      </w:tr>
      <w:tr w:rsidR="00696F6F" w:rsidRPr="00C52240" w:rsidTr="00696F6F">
        <w:tc>
          <w:tcPr>
            <w:tcW w:w="494" w:type="dxa"/>
          </w:tcPr>
          <w:p w:rsidR="00696F6F" w:rsidRPr="00691B3E" w:rsidRDefault="00696F6F" w:rsidP="00696F6F">
            <w:pPr>
              <w:pStyle w:val="a3"/>
              <w:shd w:val="clear" w:color="auto" w:fill="auto"/>
              <w:spacing w:before="0" w:line="240" w:lineRule="auto"/>
              <w:rPr>
                <w:sz w:val="24"/>
                <w:szCs w:val="24"/>
              </w:rPr>
            </w:pPr>
            <w:r w:rsidRPr="00691B3E">
              <w:rPr>
                <w:sz w:val="24"/>
                <w:szCs w:val="24"/>
              </w:rPr>
              <w:t>2</w:t>
            </w:r>
          </w:p>
        </w:tc>
        <w:tc>
          <w:tcPr>
            <w:tcW w:w="3685" w:type="dxa"/>
          </w:tcPr>
          <w:p w:rsidR="00696F6F" w:rsidRPr="00691B3E" w:rsidRDefault="00696F6F" w:rsidP="00696F6F">
            <w:pPr>
              <w:pStyle w:val="a3"/>
              <w:shd w:val="clear" w:color="auto" w:fill="auto"/>
              <w:spacing w:before="0" w:after="0" w:line="240" w:lineRule="auto"/>
              <w:jc w:val="left"/>
              <w:rPr>
                <w:rFonts w:eastAsia="Times New Roman"/>
                <w:color w:val="141414"/>
                <w:sz w:val="24"/>
                <w:szCs w:val="24"/>
              </w:rPr>
            </w:pPr>
            <w:r w:rsidRPr="00691B3E">
              <w:rPr>
                <w:sz w:val="24"/>
                <w:szCs w:val="24"/>
              </w:rPr>
              <w:t>Площадь убранной территории к общей площади населенного пункта</w:t>
            </w:r>
          </w:p>
        </w:tc>
        <w:tc>
          <w:tcPr>
            <w:tcW w:w="1276" w:type="dxa"/>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w:t>
            </w:r>
          </w:p>
        </w:tc>
        <w:tc>
          <w:tcPr>
            <w:tcW w:w="1067" w:type="dxa"/>
            <w:tcBorders>
              <w:left w:val="single" w:sz="4" w:space="0" w:color="auto"/>
              <w:righ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10</w:t>
            </w:r>
          </w:p>
        </w:tc>
        <w:tc>
          <w:tcPr>
            <w:tcW w:w="992"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10</w:t>
            </w:r>
          </w:p>
        </w:tc>
        <w:tc>
          <w:tcPr>
            <w:tcW w:w="1701"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10</w:t>
            </w:r>
          </w:p>
        </w:tc>
      </w:tr>
      <w:tr w:rsidR="00696F6F" w:rsidRPr="00C52240" w:rsidTr="00696F6F">
        <w:tc>
          <w:tcPr>
            <w:tcW w:w="494" w:type="dxa"/>
          </w:tcPr>
          <w:p w:rsidR="00696F6F" w:rsidRPr="00691B3E" w:rsidRDefault="00696F6F" w:rsidP="00696F6F">
            <w:pPr>
              <w:pStyle w:val="a3"/>
              <w:shd w:val="clear" w:color="auto" w:fill="auto"/>
              <w:spacing w:before="0" w:line="240" w:lineRule="auto"/>
              <w:rPr>
                <w:sz w:val="24"/>
                <w:szCs w:val="24"/>
              </w:rPr>
            </w:pPr>
            <w:r w:rsidRPr="00691B3E">
              <w:rPr>
                <w:sz w:val="24"/>
                <w:szCs w:val="24"/>
              </w:rPr>
              <w:t>3</w:t>
            </w:r>
          </w:p>
        </w:tc>
        <w:tc>
          <w:tcPr>
            <w:tcW w:w="3685" w:type="dxa"/>
          </w:tcPr>
          <w:p w:rsidR="00696F6F" w:rsidRPr="00691B3E" w:rsidRDefault="00696F6F" w:rsidP="00696F6F">
            <w:pPr>
              <w:shd w:val="clear" w:color="auto" w:fill="FFFFFF"/>
              <w:rPr>
                <w:rFonts w:ascii="Times New Roman" w:hAnsi="Times New Roman" w:cs="Times New Roman"/>
                <w:sz w:val="24"/>
                <w:szCs w:val="24"/>
              </w:rPr>
            </w:pPr>
            <w:r w:rsidRPr="00691B3E">
              <w:rPr>
                <w:rFonts w:ascii="Times New Roman" w:hAnsi="Times New Roman" w:cs="Times New Roman"/>
                <w:sz w:val="24"/>
                <w:szCs w:val="24"/>
                <w:lang w:eastAsia="ar-SA"/>
              </w:rPr>
              <w:t>Ликвидация борщевика в черте населенных</w:t>
            </w:r>
            <w:r w:rsidRPr="00691B3E">
              <w:rPr>
                <w:rFonts w:ascii="Times New Roman" w:hAnsi="Times New Roman" w:cs="Times New Roman"/>
                <w:sz w:val="24"/>
                <w:szCs w:val="24"/>
              </w:rPr>
              <w:t xml:space="preserve"> </w:t>
            </w:r>
            <w:r w:rsidRPr="00691B3E">
              <w:rPr>
                <w:rFonts w:ascii="Times New Roman" w:hAnsi="Times New Roman" w:cs="Times New Roman"/>
                <w:sz w:val="24"/>
                <w:szCs w:val="24"/>
                <w:lang w:eastAsia="ar-SA"/>
              </w:rPr>
              <w:t>пунктов и земельных участках, находящихся</w:t>
            </w:r>
          </w:p>
          <w:p w:rsidR="00696F6F" w:rsidRPr="00691B3E" w:rsidRDefault="00696F6F" w:rsidP="00696F6F">
            <w:pPr>
              <w:shd w:val="clear" w:color="auto" w:fill="FFFFFF"/>
              <w:rPr>
                <w:rFonts w:ascii="Times New Roman" w:hAnsi="Times New Roman" w:cs="Times New Roman"/>
                <w:sz w:val="24"/>
                <w:szCs w:val="24"/>
                <w:lang w:eastAsia="ar-SA"/>
              </w:rPr>
            </w:pPr>
            <w:r w:rsidRPr="00691B3E">
              <w:rPr>
                <w:rFonts w:ascii="Times New Roman" w:hAnsi="Times New Roman" w:cs="Times New Roman"/>
                <w:sz w:val="24"/>
                <w:szCs w:val="24"/>
                <w:lang w:eastAsia="ar-SA"/>
              </w:rPr>
              <w:t xml:space="preserve"> в муниципальной собственности </w:t>
            </w:r>
            <w:r>
              <w:rPr>
                <w:rFonts w:ascii="Times New Roman" w:hAnsi="Times New Roman" w:cs="Times New Roman"/>
                <w:sz w:val="24"/>
                <w:szCs w:val="24"/>
                <w:lang w:eastAsia="ar-SA"/>
              </w:rPr>
              <w:t>Портбайкальского</w:t>
            </w:r>
            <w:r w:rsidRPr="00691B3E">
              <w:rPr>
                <w:rFonts w:ascii="Times New Roman" w:hAnsi="Times New Roman" w:cs="Times New Roman"/>
                <w:sz w:val="24"/>
                <w:szCs w:val="24"/>
                <w:lang w:eastAsia="ar-SA"/>
              </w:rPr>
              <w:t xml:space="preserve"> сельского поселения.</w:t>
            </w:r>
          </w:p>
          <w:p w:rsidR="00696F6F" w:rsidRPr="00691B3E" w:rsidRDefault="00696F6F" w:rsidP="00696F6F">
            <w:pPr>
              <w:pStyle w:val="a3"/>
              <w:shd w:val="clear" w:color="auto" w:fill="auto"/>
              <w:spacing w:before="0" w:after="0" w:line="240" w:lineRule="auto"/>
              <w:jc w:val="left"/>
              <w:rPr>
                <w:color w:val="FF0000"/>
                <w:sz w:val="24"/>
                <w:szCs w:val="24"/>
              </w:rPr>
            </w:pPr>
          </w:p>
        </w:tc>
        <w:tc>
          <w:tcPr>
            <w:tcW w:w="1276" w:type="dxa"/>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w:t>
            </w:r>
          </w:p>
        </w:tc>
        <w:tc>
          <w:tcPr>
            <w:tcW w:w="1067" w:type="dxa"/>
            <w:tcBorders>
              <w:left w:val="single" w:sz="4" w:space="0" w:color="auto"/>
              <w:righ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6</w:t>
            </w:r>
            <w:r w:rsidRPr="00691B3E">
              <w:rPr>
                <w:sz w:val="24"/>
                <w:szCs w:val="24"/>
              </w:rPr>
              <w:t>0</w:t>
            </w:r>
          </w:p>
        </w:tc>
        <w:tc>
          <w:tcPr>
            <w:tcW w:w="992"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6</w:t>
            </w:r>
            <w:r w:rsidRPr="00691B3E">
              <w:rPr>
                <w:sz w:val="24"/>
                <w:szCs w:val="24"/>
              </w:rPr>
              <w:t>0</w:t>
            </w:r>
          </w:p>
        </w:tc>
        <w:tc>
          <w:tcPr>
            <w:tcW w:w="1701"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60</w:t>
            </w:r>
          </w:p>
        </w:tc>
      </w:tr>
      <w:tr w:rsidR="00696F6F" w:rsidRPr="00C52240" w:rsidTr="00696F6F">
        <w:tc>
          <w:tcPr>
            <w:tcW w:w="494" w:type="dxa"/>
          </w:tcPr>
          <w:p w:rsidR="00696F6F" w:rsidRPr="00691B3E" w:rsidRDefault="00696F6F" w:rsidP="00696F6F">
            <w:pPr>
              <w:pStyle w:val="a3"/>
              <w:shd w:val="clear" w:color="auto" w:fill="auto"/>
              <w:spacing w:before="0" w:line="240" w:lineRule="auto"/>
              <w:rPr>
                <w:sz w:val="24"/>
                <w:szCs w:val="24"/>
              </w:rPr>
            </w:pPr>
            <w:r w:rsidRPr="00691B3E">
              <w:rPr>
                <w:sz w:val="24"/>
                <w:szCs w:val="24"/>
              </w:rPr>
              <w:t>4</w:t>
            </w:r>
          </w:p>
        </w:tc>
        <w:tc>
          <w:tcPr>
            <w:tcW w:w="3685" w:type="dxa"/>
          </w:tcPr>
          <w:p w:rsidR="00696F6F" w:rsidRPr="00691B3E" w:rsidRDefault="00696F6F" w:rsidP="00696F6F">
            <w:pPr>
              <w:pStyle w:val="a3"/>
              <w:shd w:val="clear" w:color="auto" w:fill="auto"/>
              <w:spacing w:before="0" w:after="0" w:line="240" w:lineRule="auto"/>
              <w:jc w:val="left"/>
              <w:rPr>
                <w:sz w:val="24"/>
                <w:szCs w:val="24"/>
              </w:rPr>
            </w:pPr>
            <w:r w:rsidRPr="00691B3E">
              <w:rPr>
                <w:sz w:val="24"/>
                <w:szCs w:val="24"/>
              </w:rPr>
              <w:t xml:space="preserve">Количество </w:t>
            </w:r>
            <w:r>
              <w:rPr>
                <w:sz w:val="24"/>
                <w:szCs w:val="24"/>
              </w:rPr>
              <w:t xml:space="preserve">ликвидированных </w:t>
            </w:r>
            <w:r w:rsidRPr="00691B3E">
              <w:rPr>
                <w:sz w:val="24"/>
                <w:szCs w:val="24"/>
              </w:rPr>
              <w:t>деревьев</w:t>
            </w:r>
          </w:p>
        </w:tc>
        <w:tc>
          <w:tcPr>
            <w:tcW w:w="1276" w:type="dxa"/>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шт.</w:t>
            </w:r>
          </w:p>
        </w:tc>
        <w:tc>
          <w:tcPr>
            <w:tcW w:w="1067" w:type="dxa"/>
            <w:tcBorders>
              <w:left w:val="single" w:sz="4" w:space="0" w:color="auto"/>
              <w:righ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3</w:t>
            </w:r>
            <w:r w:rsidRPr="00691B3E">
              <w:rPr>
                <w:sz w:val="24"/>
                <w:szCs w:val="24"/>
              </w:rPr>
              <w:t>0</w:t>
            </w:r>
          </w:p>
        </w:tc>
        <w:tc>
          <w:tcPr>
            <w:tcW w:w="992"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3</w:t>
            </w:r>
            <w:r w:rsidRPr="00691B3E">
              <w:rPr>
                <w:sz w:val="24"/>
                <w:szCs w:val="24"/>
              </w:rPr>
              <w:t>0</w:t>
            </w:r>
          </w:p>
        </w:tc>
        <w:tc>
          <w:tcPr>
            <w:tcW w:w="1701"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30</w:t>
            </w:r>
          </w:p>
        </w:tc>
      </w:tr>
      <w:tr w:rsidR="00696F6F" w:rsidRPr="00C52240" w:rsidTr="00696F6F">
        <w:tc>
          <w:tcPr>
            <w:tcW w:w="494" w:type="dxa"/>
          </w:tcPr>
          <w:p w:rsidR="00696F6F" w:rsidRPr="00691B3E" w:rsidRDefault="00696F6F" w:rsidP="00696F6F">
            <w:pPr>
              <w:pStyle w:val="a3"/>
              <w:shd w:val="clear" w:color="auto" w:fill="auto"/>
              <w:spacing w:before="0" w:line="240" w:lineRule="auto"/>
              <w:rPr>
                <w:sz w:val="24"/>
                <w:szCs w:val="24"/>
              </w:rPr>
            </w:pPr>
            <w:r w:rsidRPr="00691B3E">
              <w:rPr>
                <w:sz w:val="24"/>
                <w:szCs w:val="24"/>
              </w:rPr>
              <w:t>5</w:t>
            </w:r>
          </w:p>
        </w:tc>
        <w:tc>
          <w:tcPr>
            <w:tcW w:w="3685" w:type="dxa"/>
          </w:tcPr>
          <w:p w:rsidR="00696F6F" w:rsidRPr="00691B3E" w:rsidRDefault="00696F6F" w:rsidP="00696F6F">
            <w:pPr>
              <w:pStyle w:val="a3"/>
              <w:shd w:val="clear" w:color="auto" w:fill="auto"/>
              <w:spacing w:before="0" w:after="0" w:line="240" w:lineRule="auto"/>
              <w:jc w:val="left"/>
              <w:rPr>
                <w:rFonts w:eastAsia="Times New Roman"/>
                <w:color w:val="141414"/>
                <w:sz w:val="24"/>
                <w:szCs w:val="24"/>
              </w:rPr>
            </w:pPr>
            <w:r w:rsidRPr="00691B3E">
              <w:rPr>
                <w:sz w:val="24"/>
                <w:szCs w:val="24"/>
              </w:rPr>
              <w:t xml:space="preserve">Вовлечение в хозяйственный оборот  пустующих и нерационально используемых земель </w:t>
            </w:r>
          </w:p>
        </w:tc>
        <w:tc>
          <w:tcPr>
            <w:tcW w:w="1276" w:type="dxa"/>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шт.</w:t>
            </w:r>
          </w:p>
        </w:tc>
        <w:tc>
          <w:tcPr>
            <w:tcW w:w="1067" w:type="dxa"/>
            <w:tcBorders>
              <w:left w:val="single" w:sz="4" w:space="0" w:color="auto"/>
              <w:righ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10</w:t>
            </w:r>
          </w:p>
        </w:tc>
        <w:tc>
          <w:tcPr>
            <w:tcW w:w="992"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10</w:t>
            </w:r>
          </w:p>
        </w:tc>
        <w:tc>
          <w:tcPr>
            <w:tcW w:w="1701"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10</w:t>
            </w:r>
          </w:p>
        </w:tc>
      </w:tr>
      <w:tr w:rsidR="00696F6F" w:rsidRPr="00C52240" w:rsidTr="00696F6F">
        <w:tc>
          <w:tcPr>
            <w:tcW w:w="494" w:type="dxa"/>
          </w:tcPr>
          <w:p w:rsidR="00696F6F" w:rsidRPr="00691B3E" w:rsidRDefault="00696F6F" w:rsidP="00696F6F">
            <w:pPr>
              <w:pStyle w:val="a3"/>
              <w:shd w:val="clear" w:color="auto" w:fill="auto"/>
              <w:spacing w:before="0" w:line="240" w:lineRule="auto"/>
              <w:rPr>
                <w:sz w:val="24"/>
                <w:szCs w:val="24"/>
              </w:rPr>
            </w:pPr>
            <w:r w:rsidRPr="00691B3E">
              <w:rPr>
                <w:sz w:val="24"/>
                <w:szCs w:val="24"/>
              </w:rPr>
              <w:t>6</w:t>
            </w:r>
          </w:p>
        </w:tc>
        <w:tc>
          <w:tcPr>
            <w:tcW w:w="3685" w:type="dxa"/>
          </w:tcPr>
          <w:p w:rsidR="00696F6F" w:rsidRPr="00691B3E" w:rsidRDefault="00696F6F" w:rsidP="00696F6F">
            <w:pPr>
              <w:pStyle w:val="a3"/>
              <w:shd w:val="clear" w:color="auto" w:fill="auto"/>
              <w:spacing w:before="0" w:after="0" w:line="240" w:lineRule="auto"/>
              <w:jc w:val="left"/>
              <w:rPr>
                <w:sz w:val="24"/>
                <w:szCs w:val="24"/>
              </w:rPr>
            </w:pPr>
            <w:r w:rsidRPr="00691B3E">
              <w:rPr>
                <w:sz w:val="24"/>
                <w:szCs w:val="24"/>
              </w:rPr>
              <w:t>Количество выявленных самовольно занятых земельных участков</w:t>
            </w:r>
          </w:p>
        </w:tc>
        <w:tc>
          <w:tcPr>
            <w:tcW w:w="1276" w:type="dxa"/>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шт.</w:t>
            </w:r>
          </w:p>
        </w:tc>
        <w:tc>
          <w:tcPr>
            <w:tcW w:w="1067" w:type="dxa"/>
            <w:tcBorders>
              <w:left w:val="single" w:sz="4" w:space="0" w:color="auto"/>
              <w:righ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5</w:t>
            </w:r>
          </w:p>
        </w:tc>
        <w:tc>
          <w:tcPr>
            <w:tcW w:w="992"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5</w:t>
            </w:r>
          </w:p>
        </w:tc>
        <w:tc>
          <w:tcPr>
            <w:tcW w:w="1701"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5</w:t>
            </w:r>
          </w:p>
        </w:tc>
      </w:tr>
      <w:tr w:rsidR="00696F6F" w:rsidRPr="00C52240" w:rsidTr="00696F6F">
        <w:tc>
          <w:tcPr>
            <w:tcW w:w="494" w:type="dxa"/>
          </w:tcPr>
          <w:p w:rsidR="00696F6F" w:rsidRPr="00691B3E" w:rsidRDefault="00696F6F" w:rsidP="00696F6F">
            <w:pPr>
              <w:pStyle w:val="a3"/>
              <w:shd w:val="clear" w:color="auto" w:fill="auto"/>
              <w:spacing w:before="0" w:line="240" w:lineRule="auto"/>
              <w:rPr>
                <w:sz w:val="24"/>
                <w:szCs w:val="24"/>
              </w:rPr>
            </w:pPr>
            <w:r w:rsidRPr="00691B3E">
              <w:rPr>
                <w:sz w:val="24"/>
                <w:szCs w:val="24"/>
              </w:rPr>
              <w:t>7</w:t>
            </w:r>
          </w:p>
        </w:tc>
        <w:tc>
          <w:tcPr>
            <w:tcW w:w="3685" w:type="dxa"/>
          </w:tcPr>
          <w:p w:rsidR="00696F6F" w:rsidRPr="00691B3E" w:rsidRDefault="00696F6F" w:rsidP="00696F6F">
            <w:pPr>
              <w:pStyle w:val="a3"/>
              <w:shd w:val="clear" w:color="auto" w:fill="auto"/>
              <w:spacing w:before="0" w:after="0" w:line="240" w:lineRule="auto"/>
              <w:jc w:val="left"/>
              <w:rPr>
                <w:sz w:val="24"/>
                <w:szCs w:val="24"/>
              </w:rPr>
            </w:pPr>
            <w:r w:rsidRPr="00691B3E">
              <w:rPr>
                <w:sz w:val="24"/>
                <w:szCs w:val="24"/>
              </w:rPr>
              <w:t xml:space="preserve">Количество </w:t>
            </w:r>
            <w:proofErr w:type="spellStart"/>
            <w:r w:rsidRPr="00691B3E">
              <w:rPr>
                <w:sz w:val="24"/>
                <w:szCs w:val="24"/>
              </w:rPr>
              <w:t>проинвентаризированных</w:t>
            </w:r>
            <w:proofErr w:type="spellEnd"/>
            <w:r w:rsidRPr="00691B3E">
              <w:rPr>
                <w:sz w:val="24"/>
                <w:szCs w:val="24"/>
              </w:rPr>
              <w:t xml:space="preserve"> земельных участков к общему количеству земельных участков на территории поселения</w:t>
            </w:r>
          </w:p>
        </w:tc>
        <w:tc>
          <w:tcPr>
            <w:tcW w:w="1276" w:type="dxa"/>
          </w:tcPr>
          <w:p w:rsidR="00696F6F" w:rsidRPr="00691B3E" w:rsidRDefault="00696F6F" w:rsidP="00696F6F">
            <w:pPr>
              <w:pStyle w:val="a3"/>
              <w:shd w:val="clear" w:color="auto" w:fill="auto"/>
              <w:spacing w:before="0" w:after="0" w:line="240" w:lineRule="auto"/>
              <w:jc w:val="center"/>
              <w:rPr>
                <w:sz w:val="24"/>
                <w:szCs w:val="24"/>
              </w:rPr>
            </w:pPr>
            <w:r w:rsidRPr="00691B3E">
              <w:rPr>
                <w:sz w:val="24"/>
                <w:szCs w:val="24"/>
              </w:rPr>
              <w:t>%</w:t>
            </w:r>
          </w:p>
        </w:tc>
        <w:tc>
          <w:tcPr>
            <w:tcW w:w="1067" w:type="dxa"/>
            <w:tcBorders>
              <w:left w:val="single" w:sz="4" w:space="0" w:color="auto"/>
              <w:righ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5</w:t>
            </w:r>
          </w:p>
        </w:tc>
        <w:tc>
          <w:tcPr>
            <w:tcW w:w="992"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7</w:t>
            </w:r>
          </w:p>
        </w:tc>
        <w:tc>
          <w:tcPr>
            <w:tcW w:w="1701" w:type="dxa"/>
            <w:tcBorders>
              <w:left w:val="single" w:sz="4" w:space="0" w:color="auto"/>
            </w:tcBorders>
          </w:tcPr>
          <w:p w:rsidR="00696F6F" w:rsidRPr="00691B3E" w:rsidRDefault="00696F6F" w:rsidP="00696F6F">
            <w:pPr>
              <w:pStyle w:val="a3"/>
              <w:shd w:val="clear" w:color="auto" w:fill="auto"/>
              <w:spacing w:before="0" w:after="0" w:line="240" w:lineRule="auto"/>
              <w:jc w:val="center"/>
              <w:rPr>
                <w:sz w:val="24"/>
                <w:szCs w:val="24"/>
              </w:rPr>
            </w:pPr>
            <w:r>
              <w:rPr>
                <w:sz w:val="24"/>
                <w:szCs w:val="24"/>
              </w:rPr>
              <w:t>10</w:t>
            </w:r>
          </w:p>
        </w:tc>
      </w:tr>
    </w:tbl>
    <w:p w:rsidR="00BA3711" w:rsidRDefault="00BA3711" w:rsidP="00BA3711">
      <w:pPr>
        <w:pStyle w:val="a3"/>
        <w:shd w:val="clear" w:color="auto" w:fill="auto"/>
        <w:spacing w:before="0" w:line="322" w:lineRule="exact"/>
        <w:ind w:left="40" w:firstLine="840"/>
      </w:pPr>
    </w:p>
    <w:p w:rsidR="00BA3711" w:rsidRPr="00CD3D22" w:rsidRDefault="00BA3711" w:rsidP="00BA3711">
      <w:pPr>
        <w:ind w:firstLine="708"/>
        <w:jc w:val="both"/>
        <w:rPr>
          <w:rFonts w:ascii="Times New Roman" w:hAnsi="Times New Roman" w:cs="Times New Roman"/>
          <w:bCs/>
          <w:sz w:val="24"/>
          <w:szCs w:val="24"/>
        </w:rPr>
      </w:pPr>
    </w:p>
    <w:p w:rsidR="00BA3711" w:rsidRPr="00CD3D22" w:rsidRDefault="00BA3711" w:rsidP="00BA3711">
      <w:pPr>
        <w:ind w:firstLine="708"/>
        <w:jc w:val="both"/>
        <w:rPr>
          <w:rFonts w:ascii="Times New Roman" w:hAnsi="Times New Roman" w:cs="Times New Roman"/>
          <w:bCs/>
          <w:sz w:val="24"/>
          <w:szCs w:val="24"/>
        </w:rPr>
      </w:pPr>
    </w:p>
    <w:p w:rsidR="00BA3711" w:rsidRPr="00CD3D22" w:rsidRDefault="00BA3711" w:rsidP="00BA3711">
      <w:pPr>
        <w:ind w:firstLine="708"/>
        <w:jc w:val="both"/>
        <w:rPr>
          <w:rFonts w:ascii="Times New Roman" w:hAnsi="Times New Roman" w:cs="Times New Roman"/>
          <w:bCs/>
          <w:sz w:val="24"/>
          <w:szCs w:val="24"/>
        </w:rPr>
      </w:pPr>
    </w:p>
    <w:p w:rsidR="00BA3711" w:rsidRPr="00CD3D22" w:rsidRDefault="00BA3711" w:rsidP="00BA3711">
      <w:pPr>
        <w:ind w:firstLine="708"/>
        <w:jc w:val="both"/>
        <w:rPr>
          <w:rFonts w:ascii="Times New Roman" w:hAnsi="Times New Roman" w:cs="Times New Roman"/>
          <w:bCs/>
          <w:sz w:val="24"/>
          <w:szCs w:val="24"/>
        </w:rPr>
      </w:pPr>
    </w:p>
    <w:p w:rsidR="00BA3711" w:rsidRPr="00CD3D22" w:rsidRDefault="00BA3711" w:rsidP="00BA3711">
      <w:pPr>
        <w:ind w:firstLine="708"/>
        <w:jc w:val="both"/>
        <w:rPr>
          <w:rFonts w:ascii="Times New Roman" w:hAnsi="Times New Roman" w:cs="Times New Roman"/>
          <w:bCs/>
          <w:sz w:val="24"/>
          <w:szCs w:val="24"/>
        </w:rPr>
      </w:pPr>
    </w:p>
    <w:p w:rsidR="00BA3711" w:rsidRPr="00CD3D22" w:rsidRDefault="00BA3711" w:rsidP="00BA3711">
      <w:pPr>
        <w:ind w:firstLine="708"/>
        <w:jc w:val="both"/>
        <w:rPr>
          <w:rFonts w:ascii="Times New Roman" w:hAnsi="Times New Roman" w:cs="Times New Roman"/>
          <w:bCs/>
          <w:sz w:val="24"/>
          <w:szCs w:val="24"/>
        </w:rPr>
      </w:pPr>
    </w:p>
    <w:p w:rsidR="00BA3711" w:rsidRPr="00CD3D22" w:rsidRDefault="00BA3711" w:rsidP="00BA3711">
      <w:pPr>
        <w:ind w:firstLine="708"/>
        <w:jc w:val="both"/>
        <w:rPr>
          <w:rFonts w:ascii="Times New Roman" w:hAnsi="Times New Roman" w:cs="Times New Roman"/>
          <w:bCs/>
          <w:sz w:val="24"/>
          <w:szCs w:val="24"/>
        </w:rPr>
      </w:pPr>
    </w:p>
    <w:p w:rsidR="00BA3711" w:rsidRDefault="00BA3711" w:rsidP="00BA3711"/>
    <w:p w:rsidR="00BA3711" w:rsidRDefault="00BA3711" w:rsidP="00BA3711"/>
    <w:p w:rsidR="00BA3711" w:rsidRDefault="00BA3711" w:rsidP="00BA3711">
      <w:pPr>
        <w:pStyle w:val="a3"/>
        <w:tabs>
          <w:tab w:val="left" w:pos="4395"/>
        </w:tabs>
        <w:spacing w:after="0" w:line="240" w:lineRule="auto"/>
        <w:rPr>
          <w:sz w:val="28"/>
          <w:szCs w:val="28"/>
        </w:rPr>
        <w:sectPr w:rsidR="00BA3711" w:rsidSect="00BA3711">
          <w:pgSz w:w="11906" w:h="16838"/>
          <w:pgMar w:top="425" w:right="567" w:bottom="567" w:left="1701" w:header="708" w:footer="708" w:gutter="0"/>
          <w:cols w:space="708"/>
          <w:docGrid w:linePitch="360"/>
        </w:sectPr>
      </w:pPr>
    </w:p>
    <w:p w:rsidR="00BA3711" w:rsidRPr="00722F88" w:rsidRDefault="00BA3711" w:rsidP="00BA3711">
      <w:pPr>
        <w:pStyle w:val="a3"/>
        <w:tabs>
          <w:tab w:val="left" w:pos="4395"/>
        </w:tabs>
        <w:spacing w:after="0" w:line="240" w:lineRule="auto"/>
        <w:ind w:firstLine="840"/>
        <w:rPr>
          <w:sz w:val="28"/>
          <w:szCs w:val="28"/>
        </w:rPr>
      </w:pPr>
    </w:p>
    <w:p w:rsidR="00BA3711" w:rsidRPr="00722F88" w:rsidRDefault="00BA3711" w:rsidP="00BA3711">
      <w:pPr>
        <w:pStyle w:val="42"/>
        <w:keepNext/>
        <w:keepLines/>
        <w:shd w:val="clear" w:color="auto" w:fill="auto"/>
        <w:spacing w:before="0" w:after="299" w:line="260" w:lineRule="exact"/>
        <w:ind w:left="20"/>
        <w:rPr>
          <w:sz w:val="28"/>
          <w:szCs w:val="28"/>
        </w:rPr>
      </w:pPr>
      <w:r w:rsidRPr="00722F88">
        <w:rPr>
          <w:sz w:val="28"/>
          <w:szCs w:val="28"/>
        </w:rPr>
        <w:t>3. Перечень основных мероприятий муниципальной программы</w:t>
      </w:r>
    </w:p>
    <w:p w:rsidR="00BA3711" w:rsidRDefault="00BA3711" w:rsidP="00BA3711">
      <w:pPr>
        <w:pStyle w:val="a3"/>
        <w:shd w:val="clear" w:color="auto" w:fill="auto"/>
        <w:tabs>
          <w:tab w:val="left" w:pos="4395"/>
        </w:tabs>
        <w:spacing w:before="0" w:after="0" w:line="240" w:lineRule="auto"/>
        <w:ind w:firstLine="840"/>
      </w:pPr>
      <w:r w:rsidRPr="00E95D26">
        <w:rPr>
          <w:sz w:val="24"/>
          <w:szCs w:val="24"/>
        </w:rPr>
        <w:t xml:space="preserve"> В  рамках  муниципальной программы  запланированы  мероприятия,  по </w:t>
      </w:r>
      <w:r w:rsidRPr="00E95D26">
        <w:rPr>
          <w:rFonts w:eastAsia="Times New Roman"/>
          <w:color w:val="000000"/>
          <w:sz w:val="24"/>
          <w:szCs w:val="24"/>
        </w:rPr>
        <w:t xml:space="preserve">повышению эффективности охраны и использования земель на территории </w:t>
      </w:r>
      <w:r w:rsidRPr="00E95D26">
        <w:rPr>
          <w:sz w:val="24"/>
          <w:szCs w:val="24"/>
        </w:rPr>
        <w:t xml:space="preserve"> </w:t>
      </w:r>
      <w:r w:rsidR="00696F6F">
        <w:rPr>
          <w:sz w:val="24"/>
          <w:szCs w:val="24"/>
        </w:rPr>
        <w:t>Портбайкальского</w:t>
      </w:r>
      <w:r w:rsidRPr="00E95D26">
        <w:rPr>
          <w:sz w:val="24"/>
          <w:szCs w:val="24"/>
        </w:rPr>
        <w:t xml:space="preserve"> сельского поселения</w:t>
      </w:r>
      <w:r>
        <w:rPr>
          <w:sz w:val="28"/>
          <w:szCs w:val="28"/>
        </w:rPr>
        <w:t>.</w:t>
      </w:r>
    </w:p>
    <w:p w:rsidR="00BA3711" w:rsidRPr="00E95D26" w:rsidRDefault="00BA3711" w:rsidP="00BA3711">
      <w:pPr>
        <w:pStyle w:val="a3"/>
        <w:shd w:val="clear" w:color="auto" w:fill="auto"/>
        <w:tabs>
          <w:tab w:val="left" w:pos="4395"/>
        </w:tabs>
        <w:spacing w:before="0" w:after="0" w:line="240" w:lineRule="auto"/>
        <w:ind w:firstLine="840"/>
        <w:jc w:val="right"/>
        <w:rPr>
          <w:sz w:val="28"/>
          <w:szCs w:val="28"/>
        </w:rPr>
      </w:pPr>
      <w:r w:rsidRPr="00E95D26">
        <w:rPr>
          <w:sz w:val="28"/>
          <w:szCs w:val="28"/>
        </w:rPr>
        <w:t>Таблица № 2</w:t>
      </w:r>
    </w:p>
    <w:p w:rsidR="00BA3711" w:rsidRDefault="00BA3711" w:rsidP="00BA3711">
      <w:pPr>
        <w:pStyle w:val="a3"/>
        <w:shd w:val="clear" w:color="auto" w:fill="auto"/>
        <w:tabs>
          <w:tab w:val="left" w:pos="4395"/>
        </w:tabs>
        <w:spacing w:before="0" w:after="0" w:line="240" w:lineRule="auto"/>
        <w:ind w:firstLine="840"/>
        <w:jc w:val="center"/>
      </w:pPr>
      <w:r>
        <w:t>ПЕРЕЧЕНЬ ОСНОВНЫХ МЕРОПРИЯТИЙ МУНИЦИПАЛЬНОЙ ПРОГРАММЫ</w:t>
      </w:r>
    </w:p>
    <w:tbl>
      <w:tblPr>
        <w:tblStyle w:val="a5"/>
        <w:tblW w:w="0" w:type="auto"/>
        <w:tblLayout w:type="fixed"/>
        <w:tblLook w:val="04A0"/>
      </w:tblPr>
      <w:tblGrid>
        <w:gridCol w:w="534"/>
        <w:gridCol w:w="4819"/>
        <w:gridCol w:w="1276"/>
        <w:gridCol w:w="992"/>
        <w:gridCol w:w="1134"/>
        <w:gridCol w:w="1134"/>
        <w:gridCol w:w="1134"/>
        <w:gridCol w:w="993"/>
        <w:gridCol w:w="1559"/>
        <w:gridCol w:w="1276"/>
      </w:tblGrid>
      <w:tr w:rsidR="00BA3711" w:rsidRPr="009A13B2" w:rsidTr="00696F6F">
        <w:trPr>
          <w:trHeight w:val="251"/>
        </w:trPr>
        <w:tc>
          <w:tcPr>
            <w:tcW w:w="534" w:type="dxa"/>
            <w:vMerge w:val="restart"/>
          </w:tcPr>
          <w:p w:rsidR="00BA3711" w:rsidRPr="009A13B2" w:rsidRDefault="00BA3711" w:rsidP="00696F6F">
            <w:pPr>
              <w:pStyle w:val="a3"/>
              <w:shd w:val="clear" w:color="auto" w:fill="auto"/>
              <w:spacing w:before="0" w:after="0" w:line="322" w:lineRule="exact"/>
              <w:jc w:val="right"/>
              <w:rPr>
                <w:sz w:val="20"/>
                <w:szCs w:val="20"/>
              </w:rPr>
            </w:pPr>
            <w:r w:rsidRPr="009A13B2">
              <w:rPr>
                <w:sz w:val="20"/>
                <w:szCs w:val="20"/>
              </w:rPr>
              <w:t xml:space="preserve">№ </w:t>
            </w:r>
            <w:proofErr w:type="spellStart"/>
            <w:proofErr w:type="gramStart"/>
            <w:r w:rsidRPr="009A13B2">
              <w:rPr>
                <w:sz w:val="20"/>
                <w:szCs w:val="20"/>
              </w:rPr>
              <w:t>п</w:t>
            </w:r>
            <w:proofErr w:type="spellEnd"/>
            <w:proofErr w:type="gramEnd"/>
            <w:r w:rsidRPr="009A13B2">
              <w:rPr>
                <w:sz w:val="20"/>
                <w:szCs w:val="20"/>
              </w:rPr>
              <w:t>/</w:t>
            </w:r>
            <w:proofErr w:type="spellStart"/>
            <w:r w:rsidRPr="009A13B2">
              <w:rPr>
                <w:sz w:val="20"/>
                <w:szCs w:val="20"/>
              </w:rPr>
              <w:t>п</w:t>
            </w:r>
            <w:proofErr w:type="spellEnd"/>
          </w:p>
        </w:tc>
        <w:tc>
          <w:tcPr>
            <w:tcW w:w="4819" w:type="dxa"/>
            <w:vMerge w:val="restart"/>
          </w:tcPr>
          <w:p w:rsidR="00BA3711" w:rsidRPr="009A13B2" w:rsidRDefault="00BA3711" w:rsidP="00696F6F">
            <w:pPr>
              <w:pStyle w:val="a3"/>
              <w:shd w:val="clear" w:color="auto" w:fill="auto"/>
              <w:spacing w:before="0" w:after="0" w:line="322" w:lineRule="exact"/>
              <w:jc w:val="center"/>
              <w:rPr>
                <w:sz w:val="20"/>
                <w:szCs w:val="20"/>
              </w:rPr>
            </w:pPr>
            <w:r w:rsidRPr="009A13B2">
              <w:rPr>
                <w:sz w:val="20"/>
                <w:szCs w:val="20"/>
              </w:rPr>
              <w:t>Наименование мероприятия</w:t>
            </w:r>
          </w:p>
        </w:tc>
        <w:tc>
          <w:tcPr>
            <w:tcW w:w="1276" w:type="dxa"/>
            <w:vMerge w:val="restart"/>
          </w:tcPr>
          <w:p w:rsidR="00BA3711" w:rsidRPr="009A13B2" w:rsidRDefault="00BA3711" w:rsidP="00696F6F">
            <w:pPr>
              <w:pStyle w:val="a3"/>
              <w:shd w:val="clear" w:color="auto" w:fill="auto"/>
              <w:spacing w:before="0" w:after="0" w:line="240" w:lineRule="auto"/>
              <w:ind w:hanging="278"/>
              <w:jc w:val="center"/>
              <w:rPr>
                <w:sz w:val="20"/>
                <w:szCs w:val="20"/>
              </w:rPr>
            </w:pPr>
            <w:r w:rsidRPr="009A13B2">
              <w:rPr>
                <w:sz w:val="20"/>
                <w:szCs w:val="20"/>
              </w:rPr>
              <w:t>Годы реализации</w:t>
            </w:r>
          </w:p>
        </w:tc>
        <w:tc>
          <w:tcPr>
            <w:tcW w:w="5387" w:type="dxa"/>
            <w:gridSpan w:val="5"/>
            <w:tcBorders>
              <w:bottom w:val="single" w:sz="4" w:space="0" w:color="auto"/>
            </w:tcBorders>
          </w:tcPr>
          <w:p w:rsidR="00BA3711" w:rsidRPr="009A13B2" w:rsidRDefault="00BA3711" w:rsidP="00696F6F">
            <w:pPr>
              <w:pStyle w:val="a3"/>
              <w:shd w:val="clear" w:color="auto" w:fill="auto"/>
              <w:spacing w:before="0" w:after="0" w:line="322" w:lineRule="exact"/>
              <w:jc w:val="center"/>
              <w:rPr>
                <w:sz w:val="20"/>
                <w:szCs w:val="20"/>
              </w:rPr>
            </w:pPr>
            <w:r w:rsidRPr="009A13B2">
              <w:rPr>
                <w:sz w:val="20"/>
                <w:szCs w:val="20"/>
              </w:rPr>
              <w:t>Объем финансирования (тыс</w:t>
            </w:r>
            <w:proofErr w:type="gramStart"/>
            <w:r w:rsidRPr="009A13B2">
              <w:rPr>
                <w:sz w:val="20"/>
                <w:szCs w:val="20"/>
              </w:rPr>
              <w:t>.р</w:t>
            </w:r>
            <w:proofErr w:type="gramEnd"/>
            <w:r w:rsidRPr="009A13B2">
              <w:rPr>
                <w:sz w:val="20"/>
                <w:szCs w:val="20"/>
              </w:rPr>
              <w:t>уб.)</w:t>
            </w:r>
          </w:p>
        </w:tc>
        <w:tc>
          <w:tcPr>
            <w:tcW w:w="1559" w:type="dxa"/>
            <w:vMerge w:val="restart"/>
          </w:tcPr>
          <w:p w:rsidR="00BA3711" w:rsidRPr="009A13B2" w:rsidRDefault="00BA3711" w:rsidP="00696F6F">
            <w:pPr>
              <w:pStyle w:val="a3"/>
              <w:shd w:val="clear" w:color="auto" w:fill="auto"/>
              <w:spacing w:before="0" w:after="0" w:line="240" w:lineRule="auto"/>
              <w:jc w:val="center"/>
              <w:rPr>
                <w:sz w:val="20"/>
                <w:szCs w:val="20"/>
              </w:rPr>
            </w:pPr>
            <w:r w:rsidRPr="009A13B2">
              <w:rPr>
                <w:sz w:val="20"/>
                <w:szCs w:val="20"/>
              </w:rPr>
              <w:t>Непосредственный результат реализации мероприятия</w:t>
            </w:r>
          </w:p>
        </w:tc>
        <w:tc>
          <w:tcPr>
            <w:tcW w:w="1276" w:type="dxa"/>
            <w:vMerge w:val="restart"/>
          </w:tcPr>
          <w:p w:rsidR="00BA3711" w:rsidRPr="009A13B2" w:rsidRDefault="00BA3711" w:rsidP="00696F6F">
            <w:pPr>
              <w:pStyle w:val="a3"/>
              <w:shd w:val="clear" w:color="auto" w:fill="auto"/>
              <w:spacing w:before="0" w:after="0" w:line="240" w:lineRule="auto"/>
              <w:jc w:val="center"/>
              <w:rPr>
                <w:sz w:val="20"/>
                <w:szCs w:val="20"/>
              </w:rPr>
            </w:pPr>
            <w:r w:rsidRPr="009A13B2">
              <w:rPr>
                <w:sz w:val="20"/>
                <w:szCs w:val="20"/>
              </w:rPr>
              <w:t>Муниципальный заказчик, главный распорядитель (распорядитель) бюджетных средств, исполнитель</w:t>
            </w:r>
          </w:p>
        </w:tc>
      </w:tr>
      <w:tr w:rsidR="00BA3711" w:rsidRPr="009A13B2" w:rsidTr="00696F6F">
        <w:trPr>
          <w:trHeight w:val="356"/>
        </w:trPr>
        <w:tc>
          <w:tcPr>
            <w:tcW w:w="534" w:type="dxa"/>
            <w:vMerge/>
          </w:tcPr>
          <w:p w:rsidR="00BA3711" w:rsidRPr="009A13B2" w:rsidRDefault="00BA3711" w:rsidP="00696F6F">
            <w:pPr>
              <w:pStyle w:val="a3"/>
              <w:shd w:val="clear" w:color="auto" w:fill="auto"/>
              <w:spacing w:before="0" w:after="0" w:line="322" w:lineRule="exact"/>
              <w:jc w:val="right"/>
              <w:rPr>
                <w:sz w:val="20"/>
                <w:szCs w:val="20"/>
              </w:rPr>
            </w:pPr>
          </w:p>
        </w:tc>
        <w:tc>
          <w:tcPr>
            <w:tcW w:w="481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ind w:hanging="278"/>
              <w:jc w:val="center"/>
              <w:rPr>
                <w:sz w:val="20"/>
                <w:szCs w:val="20"/>
              </w:rPr>
            </w:pPr>
          </w:p>
        </w:tc>
        <w:tc>
          <w:tcPr>
            <w:tcW w:w="992" w:type="dxa"/>
            <w:tcBorders>
              <w:top w:val="single" w:sz="4" w:space="0" w:color="auto"/>
              <w:right w:val="single" w:sz="4" w:space="0" w:color="auto"/>
            </w:tcBorders>
          </w:tcPr>
          <w:p w:rsidR="00BA3711" w:rsidRPr="009A13B2" w:rsidRDefault="004D5FCF" w:rsidP="00696F6F">
            <w:pPr>
              <w:pStyle w:val="a3"/>
              <w:spacing w:after="0" w:line="322" w:lineRule="exact"/>
              <w:jc w:val="center"/>
              <w:rPr>
                <w:sz w:val="20"/>
                <w:szCs w:val="20"/>
              </w:rPr>
            </w:pPr>
            <w:r w:rsidRPr="009A13B2">
              <w:rPr>
                <w:sz w:val="20"/>
                <w:szCs w:val="20"/>
              </w:rPr>
              <w:t>В</w:t>
            </w:r>
            <w:r w:rsidR="00BA3711" w:rsidRPr="009A13B2">
              <w:rPr>
                <w:sz w:val="20"/>
                <w:szCs w:val="20"/>
              </w:rPr>
              <w:t>сего</w:t>
            </w:r>
            <w:r>
              <w:rPr>
                <w:sz w:val="20"/>
                <w:szCs w:val="20"/>
              </w:rPr>
              <w:t xml:space="preserve"> </w:t>
            </w:r>
            <w:proofErr w:type="spellStart"/>
            <w:r>
              <w:rPr>
                <w:sz w:val="20"/>
                <w:szCs w:val="20"/>
              </w:rPr>
              <w:t>тыс</w:t>
            </w:r>
            <w:proofErr w:type="gramStart"/>
            <w:r>
              <w:rPr>
                <w:sz w:val="20"/>
                <w:szCs w:val="20"/>
              </w:rPr>
              <w:t>.р</w:t>
            </w:r>
            <w:proofErr w:type="spellEnd"/>
            <w:proofErr w:type="gramEnd"/>
          </w:p>
        </w:tc>
        <w:tc>
          <w:tcPr>
            <w:tcW w:w="4395" w:type="dxa"/>
            <w:gridSpan w:val="4"/>
            <w:tcBorders>
              <w:top w:val="single" w:sz="4" w:space="0" w:color="auto"/>
              <w:bottom w:val="single" w:sz="4" w:space="0" w:color="auto"/>
            </w:tcBorders>
          </w:tcPr>
          <w:p w:rsidR="00BA3711" w:rsidRDefault="00BA3711" w:rsidP="00696F6F">
            <w:pPr>
              <w:pStyle w:val="a3"/>
              <w:spacing w:before="0" w:after="0" w:line="240" w:lineRule="auto"/>
              <w:jc w:val="center"/>
              <w:rPr>
                <w:sz w:val="20"/>
                <w:szCs w:val="20"/>
              </w:rPr>
            </w:pPr>
            <w:r w:rsidRPr="009A13B2">
              <w:rPr>
                <w:sz w:val="20"/>
                <w:szCs w:val="20"/>
              </w:rPr>
              <w:t>в разрезе источников финансирования</w:t>
            </w:r>
          </w:p>
          <w:p w:rsidR="00BA3711" w:rsidRPr="009A13B2" w:rsidRDefault="001862B6" w:rsidP="00696F6F">
            <w:pPr>
              <w:pStyle w:val="a3"/>
              <w:spacing w:before="0" w:after="0" w:line="240" w:lineRule="auto"/>
              <w:jc w:val="center"/>
              <w:rPr>
                <w:sz w:val="20"/>
                <w:szCs w:val="20"/>
              </w:rPr>
            </w:pPr>
            <w:r>
              <w:rPr>
                <w:noProof/>
                <w:sz w:val="20"/>
                <w:szCs w:val="20"/>
              </w:rPr>
              <w:pict>
                <v:shapetype id="_x0000_t32" coordsize="21600,21600" o:spt="32" o:oned="t" path="m,l21600,21600e" filled="f">
                  <v:path arrowok="t" fillok="f" o:connecttype="none"/>
                  <o:lock v:ext="edit" shapetype="t"/>
                </v:shapetype>
                <v:shape id="_x0000_s1026" type="#_x0000_t32" style="position:absolute;left:0;text-align:left;margin-left:-5.15pt;margin-top:2.05pt;width:222pt;height:.75pt;z-index:251660288" o:connectortype="straight"/>
              </w:pict>
            </w:r>
            <w:r w:rsidR="00BA3711">
              <w:rPr>
                <w:sz w:val="20"/>
                <w:szCs w:val="20"/>
              </w:rPr>
              <w:t xml:space="preserve">местный бюджет </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696F6F" w:rsidRPr="009A13B2" w:rsidTr="00696F6F">
        <w:trPr>
          <w:trHeight w:val="717"/>
        </w:trPr>
        <w:tc>
          <w:tcPr>
            <w:tcW w:w="534" w:type="dxa"/>
            <w:vMerge w:val="restart"/>
          </w:tcPr>
          <w:p w:rsidR="00696F6F" w:rsidRPr="009A13B2" w:rsidRDefault="00696F6F" w:rsidP="00696F6F">
            <w:pPr>
              <w:pStyle w:val="a3"/>
              <w:shd w:val="clear" w:color="auto" w:fill="auto"/>
              <w:spacing w:before="0" w:after="0" w:line="322" w:lineRule="exact"/>
              <w:jc w:val="center"/>
              <w:rPr>
                <w:sz w:val="20"/>
                <w:szCs w:val="20"/>
              </w:rPr>
            </w:pPr>
            <w:r>
              <w:rPr>
                <w:sz w:val="20"/>
                <w:szCs w:val="20"/>
              </w:rPr>
              <w:t>1.1</w:t>
            </w:r>
          </w:p>
        </w:tc>
        <w:tc>
          <w:tcPr>
            <w:tcW w:w="4819" w:type="dxa"/>
            <w:vMerge w:val="restart"/>
          </w:tcPr>
          <w:p w:rsidR="00696F6F" w:rsidRPr="002F3EDF" w:rsidRDefault="00696F6F" w:rsidP="00696F6F">
            <w:pPr>
              <w:pStyle w:val="a3"/>
              <w:shd w:val="clear" w:color="auto" w:fill="auto"/>
              <w:spacing w:before="0" w:after="0" w:line="240" w:lineRule="auto"/>
              <w:jc w:val="left"/>
              <w:rPr>
                <w:rFonts w:eastAsia="Times New Roman"/>
                <w:color w:val="141414"/>
                <w:sz w:val="20"/>
                <w:szCs w:val="20"/>
              </w:rPr>
            </w:pPr>
            <w:r>
              <w:rPr>
                <w:sz w:val="20"/>
                <w:szCs w:val="20"/>
              </w:rPr>
              <w:t>С</w:t>
            </w:r>
            <w:r w:rsidRPr="002F3EDF">
              <w:rPr>
                <w:sz w:val="20"/>
                <w:szCs w:val="20"/>
              </w:rPr>
              <w:t>охранение и повышение плодородия почв, защита земель от зарастания сорными растениями, кустарниками и мелколесьем,</w:t>
            </w:r>
            <w:r>
              <w:rPr>
                <w:sz w:val="20"/>
                <w:szCs w:val="20"/>
              </w:rPr>
              <w:t xml:space="preserve"> борщевика </w:t>
            </w:r>
            <w:r w:rsidRPr="002F3EDF">
              <w:rPr>
                <w:sz w:val="20"/>
                <w:szCs w:val="20"/>
              </w:rPr>
              <w:t xml:space="preserve"> иных видов ухудшения состояния земель</w:t>
            </w:r>
            <w:r w:rsidRPr="002F3EDF">
              <w:rPr>
                <w:rFonts w:eastAsia="Times New Roman"/>
                <w:color w:val="141414"/>
                <w:sz w:val="20"/>
                <w:szCs w:val="20"/>
              </w:rPr>
              <w:t xml:space="preserve"> </w:t>
            </w:r>
          </w:p>
        </w:tc>
        <w:tc>
          <w:tcPr>
            <w:tcW w:w="1276" w:type="dxa"/>
          </w:tcPr>
          <w:p w:rsidR="00696F6F" w:rsidRPr="009A13B2" w:rsidRDefault="00696F6F" w:rsidP="00696F6F">
            <w:pPr>
              <w:pStyle w:val="a3"/>
              <w:spacing w:after="0" w:line="322" w:lineRule="exact"/>
              <w:jc w:val="center"/>
              <w:rPr>
                <w:sz w:val="20"/>
                <w:szCs w:val="20"/>
              </w:rPr>
            </w:pPr>
            <w:r>
              <w:rPr>
                <w:sz w:val="20"/>
                <w:szCs w:val="20"/>
              </w:rPr>
              <w:t>2023</w:t>
            </w:r>
          </w:p>
        </w:tc>
        <w:tc>
          <w:tcPr>
            <w:tcW w:w="992" w:type="dxa"/>
            <w:tcBorders>
              <w:right w:val="single" w:sz="4" w:space="0" w:color="auto"/>
            </w:tcBorders>
          </w:tcPr>
          <w:p w:rsidR="00696F6F" w:rsidRPr="009A13B2" w:rsidRDefault="00696F6F" w:rsidP="00696F6F">
            <w:pPr>
              <w:pStyle w:val="a3"/>
              <w:spacing w:after="0" w:line="322" w:lineRule="exact"/>
              <w:jc w:val="center"/>
              <w:rPr>
                <w:sz w:val="20"/>
                <w:szCs w:val="20"/>
              </w:rPr>
            </w:pPr>
            <w:r>
              <w:rPr>
                <w:sz w:val="20"/>
                <w:szCs w:val="20"/>
              </w:rPr>
              <w:t>0,0</w:t>
            </w:r>
          </w:p>
        </w:tc>
        <w:tc>
          <w:tcPr>
            <w:tcW w:w="1134" w:type="dxa"/>
            <w:tcBorders>
              <w:right w:val="single" w:sz="4" w:space="0" w:color="auto"/>
            </w:tcBorders>
          </w:tcPr>
          <w:p w:rsidR="00696F6F" w:rsidRPr="009A13B2" w:rsidRDefault="00696F6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696F6F" w:rsidRPr="009A13B2" w:rsidRDefault="00696F6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696F6F" w:rsidRPr="009A13B2" w:rsidRDefault="00696F6F" w:rsidP="00696F6F">
            <w:pPr>
              <w:pStyle w:val="a3"/>
              <w:spacing w:after="0" w:line="322" w:lineRule="exact"/>
              <w:jc w:val="center"/>
              <w:rPr>
                <w:sz w:val="20"/>
                <w:szCs w:val="20"/>
              </w:rPr>
            </w:pPr>
            <w:r>
              <w:rPr>
                <w:sz w:val="20"/>
                <w:szCs w:val="20"/>
              </w:rPr>
              <w:t>0,0</w:t>
            </w:r>
          </w:p>
        </w:tc>
        <w:tc>
          <w:tcPr>
            <w:tcW w:w="993" w:type="dxa"/>
            <w:tcBorders>
              <w:left w:val="single" w:sz="4" w:space="0" w:color="auto"/>
            </w:tcBorders>
          </w:tcPr>
          <w:p w:rsidR="00696F6F" w:rsidRPr="009A13B2" w:rsidRDefault="00696F6F" w:rsidP="00696F6F">
            <w:pPr>
              <w:pStyle w:val="a3"/>
              <w:spacing w:after="0" w:line="322" w:lineRule="exact"/>
              <w:jc w:val="center"/>
              <w:rPr>
                <w:sz w:val="20"/>
                <w:szCs w:val="20"/>
              </w:rPr>
            </w:pPr>
            <w:r>
              <w:rPr>
                <w:sz w:val="20"/>
                <w:szCs w:val="20"/>
              </w:rPr>
              <w:t>0,0</w:t>
            </w:r>
          </w:p>
        </w:tc>
        <w:tc>
          <w:tcPr>
            <w:tcW w:w="1559" w:type="dxa"/>
            <w:vMerge w:val="restart"/>
          </w:tcPr>
          <w:p w:rsidR="00696F6F" w:rsidRPr="005810F5" w:rsidRDefault="00696F6F" w:rsidP="00696F6F">
            <w:pPr>
              <w:pStyle w:val="ab"/>
              <w:spacing w:before="0" w:beforeAutospacing="0" w:after="0" w:afterAutospacing="0"/>
              <w:jc w:val="both"/>
              <w:rPr>
                <w:sz w:val="20"/>
                <w:szCs w:val="20"/>
              </w:rPr>
            </w:pPr>
            <w:r w:rsidRPr="005810F5">
              <w:rPr>
                <w:sz w:val="20"/>
                <w:szCs w:val="20"/>
              </w:rPr>
              <w:t>использование земель способами, обеспечивающими сохранение экологических систем, способности земли быть средством, основой осуществления хозяйстве</w:t>
            </w:r>
            <w:r>
              <w:rPr>
                <w:sz w:val="20"/>
                <w:szCs w:val="20"/>
              </w:rPr>
              <w:t>нной и иных видов деятельности</w:t>
            </w:r>
          </w:p>
          <w:p w:rsidR="00696F6F" w:rsidRPr="005810F5" w:rsidRDefault="00696F6F" w:rsidP="00696F6F">
            <w:pPr>
              <w:pStyle w:val="a3"/>
              <w:shd w:val="clear" w:color="auto" w:fill="auto"/>
              <w:spacing w:before="0" w:after="0" w:line="240" w:lineRule="auto"/>
              <w:jc w:val="center"/>
              <w:rPr>
                <w:sz w:val="20"/>
                <w:szCs w:val="20"/>
              </w:rPr>
            </w:pPr>
          </w:p>
        </w:tc>
        <w:tc>
          <w:tcPr>
            <w:tcW w:w="1276" w:type="dxa"/>
            <w:vMerge w:val="restart"/>
          </w:tcPr>
          <w:p w:rsidR="00696F6F" w:rsidRPr="009A13B2" w:rsidRDefault="00696F6F" w:rsidP="00696F6F">
            <w:pPr>
              <w:pStyle w:val="a3"/>
              <w:shd w:val="clear" w:color="auto" w:fill="auto"/>
              <w:spacing w:before="0" w:after="0" w:line="240" w:lineRule="auto"/>
              <w:rPr>
                <w:sz w:val="20"/>
                <w:szCs w:val="20"/>
              </w:rPr>
            </w:pPr>
            <w:r>
              <w:rPr>
                <w:sz w:val="20"/>
                <w:szCs w:val="20"/>
              </w:rPr>
              <w:t>А</w:t>
            </w:r>
            <w:r w:rsidRPr="009A13B2">
              <w:rPr>
                <w:sz w:val="20"/>
                <w:szCs w:val="20"/>
              </w:rPr>
              <w:t xml:space="preserve">дминистрация </w:t>
            </w:r>
            <w:r>
              <w:rPr>
                <w:sz w:val="20"/>
                <w:szCs w:val="20"/>
              </w:rPr>
              <w:t xml:space="preserve">Портбайкальского </w:t>
            </w:r>
            <w:r w:rsidRPr="009A13B2">
              <w:rPr>
                <w:sz w:val="20"/>
                <w:szCs w:val="20"/>
              </w:rPr>
              <w:t>сельского поселения</w:t>
            </w: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Default="00BA3711" w:rsidP="00696F6F">
            <w:pPr>
              <w:pStyle w:val="a3"/>
              <w:shd w:val="clear" w:color="auto" w:fill="auto"/>
              <w:spacing w:before="0" w:after="0" w:line="322" w:lineRule="exact"/>
              <w:jc w:val="center"/>
              <w:rPr>
                <w:sz w:val="20"/>
                <w:szCs w:val="20"/>
              </w:rPr>
            </w:pPr>
            <w:r>
              <w:rPr>
                <w:sz w:val="20"/>
                <w:szCs w:val="20"/>
              </w:rPr>
              <w:t>2024</w:t>
            </w:r>
          </w:p>
        </w:tc>
        <w:tc>
          <w:tcPr>
            <w:tcW w:w="992" w:type="dxa"/>
            <w:tcBorders>
              <w:right w:val="single" w:sz="4" w:space="0" w:color="auto"/>
            </w:tcBorders>
          </w:tcPr>
          <w:p w:rsidR="00BA3711" w:rsidRDefault="004D5FCF" w:rsidP="004D5FCF">
            <w:pPr>
              <w:pStyle w:val="a3"/>
              <w:shd w:val="clear" w:color="auto" w:fill="auto"/>
              <w:spacing w:before="0" w:after="0" w:line="322" w:lineRule="exact"/>
              <w:jc w:val="center"/>
              <w:rPr>
                <w:sz w:val="20"/>
                <w:szCs w:val="20"/>
              </w:rPr>
            </w:pPr>
            <w:r>
              <w:rPr>
                <w:sz w:val="20"/>
                <w:szCs w:val="20"/>
              </w:rPr>
              <w:t>5</w:t>
            </w:r>
            <w:r w:rsidR="00BA3711">
              <w:rPr>
                <w:sz w:val="20"/>
                <w:szCs w:val="20"/>
              </w:rPr>
              <w:t>,0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5</w:t>
            </w:r>
            <w:r w:rsidR="00BA3711">
              <w:rPr>
                <w:sz w:val="20"/>
                <w:szCs w:val="20"/>
              </w:rPr>
              <w:t>,0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Default="00BA3711" w:rsidP="00696F6F">
            <w:pPr>
              <w:pStyle w:val="a3"/>
              <w:shd w:val="clear" w:color="auto" w:fill="auto"/>
              <w:spacing w:before="0" w:after="0" w:line="322" w:lineRule="exact"/>
              <w:jc w:val="center"/>
              <w:rPr>
                <w:sz w:val="20"/>
                <w:szCs w:val="20"/>
              </w:rPr>
            </w:pPr>
            <w:r>
              <w:rPr>
                <w:sz w:val="20"/>
                <w:szCs w:val="20"/>
              </w:rPr>
              <w:t>2025</w:t>
            </w:r>
          </w:p>
        </w:tc>
        <w:tc>
          <w:tcPr>
            <w:tcW w:w="992" w:type="dxa"/>
            <w:tcBorders>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5</w:t>
            </w:r>
            <w:r w:rsidR="00BA3711">
              <w:rPr>
                <w:sz w:val="20"/>
                <w:szCs w:val="20"/>
              </w:rPr>
              <w:t>,0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5</w:t>
            </w:r>
            <w:r w:rsidR="00BA3711">
              <w:rPr>
                <w:sz w:val="20"/>
                <w:szCs w:val="20"/>
              </w:rPr>
              <w:t>,0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rPr>
          <w:trHeight w:val="240"/>
        </w:trPr>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Default="00BA3711" w:rsidP="00696F6F">
            <w:pPr>
              <w:pStyle w:val="a3"/>
              <w:shd w:val="clear" w:color="auto" w:fill="auto"/>
              <w:spacing w:before="0" w:after="0" w:line="322" w:lineRule="exact"/>
              <w:jc w:val="center"/>
              <w:rPr>
                <w:sz w:val="20"/>
                <w:szCs w:val="20"/>
              </w:rPr>
            </w:pPr>
            <w:r>
              <w:rPr>
                <w:sz w:val="20"/>
                <w:szCs w:val="20"/>
              </w:rPr>
              <w:t>всего:</w:t>
            </w:r>
          </w:p>
        </w:tc>
        <w:tc>
          <w:tcPr>
            <w:tcW w:w="992" w:type="dxa"/>
            <w:tcBorders>
              <w:right w:val="single" w:sz="4" w:space="0" w:color="auto"/>
            </w:tcBorders>
          </w:tcPr>
          <w:p w:rsidR="00BA3711" w:rsidRDefault="004D5FCF" w:rsidP="004D5FCF">
            <w:pPr>
              <w:pStyle w:val="a3"/>
              <w:shd w:val="clear" w:color="auto" w:fill="auto"/>
              <w:spacing w:before="0" w:after="0" w:line="322" w:lineRule="exact"/>
              <w:jc w:val="center"/>
              <w:rPr>
                <w:sz w:val="20"/>
                <w:szCs w:val="20"/>
              </w:rPr>
            </w:pPr>
            <w:r>
              <w:rPr>
                <w:sz w:val="20"/>
                <w:szCs w:val="20"/>
              </w:rPr>
              <w:t>10</w:t>
            </w:r>
            <w:r w:rsidR="00BA3711">
              <w:rPr>
                <w:sz w:val="20"/>
                <w:szCs w:val="20"/>
              </w:rPr>
              <w:t>,0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1</w:t>
            </w:r>
            <w:r w:rsidR="00BA3711">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696F6F" w:rsidRPr="009A13B2" w:rsidTr="00696F6F">
        <w:trPr>
          <w:trHeight w:val="557"/>
        </w:trPr>
        <w:tc>
          <w:tcPr>
            <w:tcW w:w="534" w:type="dxa"/>
            <w:vMerge w:val="restart"/>
          </w:tcPr>
          <w:p w:rsidR="00696F6F" w:rsidRPr="009A13B2" w:rsidRDefault="00696F6F" w:rsidP="00696F6F">
            <w:pPr>
              <w:pStyle w:val="a3"/>
              <w:shd w:val="clear" w:color="auto" w:fill="auto"/>
              <w:spacing w:before="0" w:after="0" w:line="322" w:lineRule="exact"/>
              <w:jc w:val="center"/>
              <w:rPr>
                <w:sz w:val="20"/>
                <w:szCs w:val="20"/>
              </w:rPr>
            </w:pPr>
            <w:r>
              <w:rPr>
                <w:sz w:val="20"/>
                <w:szCs w:val="20"/>
              </w:rPr>
              <w:t>1.2.</w:t>
            </w:r>
          </w:p>
        </w:tc>
        <w:tc>
          <w:tcPr>
            <w:tcW w:w="4819" w:type="dxa"/>
            <w:vMerge w:val="restart"/>
          </w:tcPr>
          <w:p w:rsidR="00696F6F" w:rsidRPr="002F3EDF" w:rsidRDefault="00696F6F" w:rsidP="00696F6F">
            <w:pPr>
              <w:pStyle w:val="a3"/>
              <w:shd w:val="clear" w:color="auto" w:fill="auto"/>
              <w:spacing w:before="0" w:after="0" w:line="240" w:lineRule="auto"/>
              <w:jc w:val="left"/>
              <w:rPr>
                <w:rFonts w:eastAsia="Times New Roman"/>
                <w:color w:val="141414"/>
                <w:sz w:val="20"/>
                <w:szCs w:val="20"/>
              </w:rPr>
            </w:pPr>
            <w:r>
              <w:rPr>
                <w:sz w:val="20"/>
                <w:szCs w:val="20"/>
              </w:rPr>
              <w:t>Создание  мест накопления ТКО на территории Портбайкальского сельского поселения</w:t>
            </w:r>
          </w:p>
        </w:tc>
        <w:tc>
          <w:tcPr>
            <w:tcW w:w="1276" w:type="dxa"/>
          </w:tcPr>
          <w:p w:rsidR="00696F6F" w:rsidRPr="009A13B2" w:rsidRDefault="00696F6F" w:rsidP="00696F6F">
            <w:pPr>
              <w:pStyle w:val="a3"/>
              <w:spacing w:after="0" w:line="322" w:lineRule="exact"/>
              <w:jc w:val="center"/>
              <w:rPr>
                <w:sz w:val="20"/>
                <w:szCs w:val="20"/>
              </w:rPr>
            </w:pPr>
            <w:r w:rsidRPr="009A13B2">
              <w:rPr>
                <w:sz w:val="20"/>
                <w:szCs w:val="20"/>
              </w:rPr>
              <w:t>20</w:t>
            </w:r>
            <w:r>
              <w:rPr>
                <w:sz w:val="20"/>
                <w:szCs w:val="20"/>
              </w:rPr>
              <w:t>23</w:t>
            </w:r>
          </w:p>
        </w:tc>
        <w:tc>
          <w:tcPr>
            <w:tcW w:w="992" w:type="dxa"/>
            <w:tcBorders>
              <w:right w:val="single" w:sz="4" w:space="0" w:color="auto"/>
            </w:tcBorders>
          </w:tcPr>
          <w:p w:rsidR="00696F6F" w:rsidRDefault="004D5FCF" w:rsidP="004D5FCF">
            <w:pPr>
              <w:pStyle w:val="a3"/>
              <w:spacing w:after="0" w:line="322" w:lineRule="exact"/>
              <w:jc w:val="center"/>
              <w:rPr>
                <w:sz w:val="20"/>
                <w:szCs w:val="20"/>
              </w:rPr>
            </w:pPr>
            <w:r>
              <w:rPr>
                <w:sz w:val="20"/>
                <w:szCs w:val="20"/>
              </w:rPr>
              <w:t>0</w:t>
            </w:r>
            <w:r w:rsidR="00696F6F">
              <w:rPr>
                <w:sz w:val="20"/>
                <w:szCs w:val="20"/>
              </w:rPr>
              <w:t>,0</w:t>
            </w:r>
          </w:p>
        </w:tc>
        <w:tc>
          <w:tcPr>
            <w:tcW w:w="1134" w:type="dxa"/>
            <w:tcBorders>
              <w:right w:val="single" w:sz="4" w:space="0" w:color="auto"/>
            </w:tcBorders>
          </w:tcPr>
          <w:p w:rsidR="00696F6F" w:rsidRDefault="00696F6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696F6F" w:rsidRDefault="00696F6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696F6F" w:rsidRDefault="004D5FCF" w:rsidP="00696F6F">
            <w:pPr>
              <w:pStyle w:val="a3"/>
              <w:spacing w:after="0" w:line="322" w:lineRule="exact"/>
              <w:jc w:val="center"/>
              <w:rPr>
                <w:sz w:val="20"/>
                <w:szCs w:val="20"/>
              </w:rPr>
            </w:pPr>
            <w:r>
              <w:rPr>
                <w:sz w:val="20"/>
                <w:szCs w:val="20"/>
              </w:rPr>
              <w:t>0</w:t>
            </w:r>
            <w:r w:rsidR="00696F6F">
              <w:rPr>
                <w:sz w:val="20"/>
                <w:szCs w:val="20"/>
              </w:rPr>
              <w:t>0,0</w:t>
            </w:r>
          </w:p>
        </w:tc>
        <w:tc>
          <w:tcPr>
            <w:tcW w:w="993" w:type="dxa"/>
            <w:tcBorders>
              <w:left w:val="single" w:sz="4" w:space="0" w:color="auto"/>
            </w:tcBorders>
          </w:tcPr>
          <w:p w:rsidR="00696F6F" w:rsidRDefault="00696F6F" w:rsidP="00696F6F">
            <w:pPr>
              <w:pStyle w:val="a3"/>
              <w:spacing w:after="0" w:line="322" w:lineRule="exact"/>
              <w:jc w:val="center"/>
              <w:rPr>
                <w:sz w:val="20"/>
                <w:szCs w:val="20"/>
              </w:rPr>
            </w:pPr>
            <w:r>
              <w:rPr>
                <w:sz w:val="20"/>
                <w:szCs w:val="20"/>
              </w:rPr>
              <w:t>0,0</w:t>
            </w:r>
          </w:p>
        </w:tc>
        <w:tc>
          <w:tcPr>
            <w:tcW w:w="1559" w:type="dxa"/>
            <w:vMerge/>
          </w:tcPr>
          <w:p w:rsidR="00696F6F" w:rsidRPr="009A13B2" w:rsidRDefault="00696F6F" w:rsidP="00696F6F">
            <w:pPr>
              <w:pStyle w:val="a3"/>
              <w:shd w:val="clear" w:color="auto" w:fill="auto"/>
              <w:spacing w:before="0" w:after="0" w:line="322" w:lineRule="exact"/>
              <w:jc w:val="center"/>
              <w:rPr>
                <w:sz w:val="20"/>
                <w:szCs w:val="20"/>
              </w:rPr>
            </w:pPr>
          </w:p>
        </w:tc>
        <w:tc>
          <w:tcPr>
            <w:tcW w:w="1276" w:type="dxa"/>
            <w:vMerge/>
          </w:tcPr>
          <w:p w:rsidR="00696F6F" w:rsidRPr="009A13B2" w:rsidRDefault="00696F6F" w:rsidP="00696F6F">
            <w:pPr>
              <w:pStyle w:val="a3"/>
              <w:shd w:val="clear" w:color="auto" w:fill="auto"/>
              <w:spacing w:before="0" w:after="0" w:line="322" w:lineRule="exact"/>
              <w:jc w:val="center"/>
              <w:rPr>
                <w:sz w:val="20"/>
                <w:szCs w:val="20"/>
              </w:rPr>
            </w:pPr>
          </w:p>
        </w:tc>
      </w:tr>
      <w:tr w:rsidR="00BA3711" w:rsidRPr="009A13B2" w:rsidTr="00696F6F">
        <w:trPr>
          <w:trHeight w:val="279"/>
        </w:trPr>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sidRPr="009A13B2">
              <w:rPr>
                <w:sz w:val="20"/>
                <w:szCs w:val="20"/>
              </w:rPr>
              <w:t>20</w:t>
            </w:r>
            <w:r>
              <w:rPr>
                <w:sz w:val="20"/>
                <w:szCs w:val="20"/>
              </w:rPr>
              <w:t>24</w:t>
            </w:r>
          </w:p>
        </w:tc>
        <w:tc>
          <w:tcPr>
            <w:tcW w:w="992" w:type="dxa"/>
            <w:tcBorders>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3</w:t>
            </w:r>
            <w:r w:rsidR="00BA3711">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3</w:t>
            </w:r>
            <w:r w:rsidR="00BA3711">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rPr>
          <w:trHeight w:val="279"/>
        </w:trPr>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sidRPr="009A13B2">
              <w:rPr>
                <w:sz w:val="20"/>
                <w:szCs w:val="20"/>
              </w:rPr>
              <w:t>20</w:t>
            </w:r>
            <w:r>
              <w:rPr>
                <w:sz w:val="20"/>
                <w:szCs w:val="20"/>
              </w:rPr>
              <w:t>25</w:t>
            </w:r>
          </w:p>
        </w:tc>
        <w:tc>
          <w:tcPr>
            <w:tcW w:w="992"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0</w:t>
            </w:r>
            <w:r w:rsidR="00BA3711">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sidRPr="009A13B2">
              <w:rPr>
                <w:sz w:val="20"/>
                <w:szCs w:val="20"/>
              </w:rPr>
              <w:t>всего:</w:t>
            </w:r>
          </w:p>
        </w:tc>
        <w:tc>
          <w:tcPr>
            <w:tcW w:w="992" w:type="dxa"/>
            <w:tcBorders>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3</w:t>
            </w:r>
            <w:r w:rsidR="00BA3711">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4D5FCF" w:rsidP="004D5FCF">
            <w:pPr>
              <w:pStyle w:val="a3"/>
              <w:shd w:val="clear" w:color="auto" w:fill="auto"/>
              <w:spacing w:before="0" w:after="0" w:line="322" w:lineRule="exact"/>
              <w:jc w:val="center"/>
              <w:rPr>
                <w:sz w:val="20"/>
                <w:szCs w:val="20"/>
              </w:rPr>
            </w:pPr>
            <w:r>
              <w:rPr>
                <w:sz w:val="20"/>
                <w:szCs w:val="20"/>
              </w:rPr>
              <w:t>30</w:t>
            </w:r>
            <w:r w:rsidR="00BA3711">
              <w:rPr>
                <w:sz w:val="20"/>
                <w:szCs w:val="20"/>
              </w:rPr>
              <w:t>,0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rPr>
          <w:gridAfter w:val="9"/>
          <w:wAfter w:w="14317" w:type="dxa"/>
          <w:trHeight w:val="236"/>
        </w:trPr>
        <w:tc>
          <w:tcPr>
            <w:tcW w:w="534" w:type="dxa"/>
          </w:tcPr>
          <w:p w:rsidR="00BA3711" w:rsidRPr="009A13B2" w:rsidRDefault="00BA3711" w:rsidP="00696F6F">
            <w:pPr>
              <w:pStyle w:val="a3"/>
              <w:shd w:val="clear" w:color="auto" w:fill="auto"/>
              <w:spacing w:before="0" w:after="0" w:line="322" w:lineRule="exact"/>
              <w:jc w:val="center"/>
              <w:rPr>
                <w:sz w:val="20"/>
                <w:szCs w:val="20"/>
              </w:rPr>
            </w:pPr>
          </w:p>
        </w:tc>
      </w:tr>
      <w:tr w:rsidR="004D5FCF" w:rsidRPr="009A13B2" w:rsidTr="004D5FCF">
        <w:trPr>
          <w:trHeight w:val="703"/>
        </w:trPr>
        <w:tc>
          <w:tcPr>
            <w:tcW w:w="534" w:type="dxa"/>
            <w:vMerge w:val="restart"/>
          </w:tcPr>
          <w:p w:rsidR="004D5FCF" w:rsidRPr="009A13B2" w:rsidRDefault="004D5FCF" w:rsidP="00696F6F">
            <w:pPr>
              <w:pStyle w:val="a3"/>
              <w:shd w:val="clear" w:color="auto" w:fill="auto"/>
              <w:spacing w:before="0" w:after="0" w:line="322" w:lineRule="exact"/>
              <w:jc w:val="center"/>
              <w:rPr>
                <w:sz w:val="20"/>
                <w:szCs w:val="20"/>
              </w:rPr>
            </w:pPr>
            <w:r>
              <w:rPr>
                <w:sz w:val="20"/>
                <w:szCs w:val="20"/>
              </w:rPr>
              <w:lastRenderedPageBreak/>
              <w:t>1.3.</w:t>
            </w:r>
          </w:p>
        </w:tc>
        <w:tc>
          <w:tcPr>
            <w:tcW w:w="4819" w:type="dxa"/>
            <w:vMerge w:val="restart"/>
          </w:tcPr>
          <w:p w:rsidR="004D5FCF" w:rsidRPr="002F3EDF" w:rsidRDefault="004D5FCF" w:rsidP="00696F6F">
            <w:pPr>
              <w:pStyle w:val="a3"/>
              <w:shd w:val="clear" w:color="auto" w:fill="auto"/>
              <w:spacing w:before="0" w:after="0" w:line="240" w:lineRule="auto"/>
              <w:jc w:val="left"/>
              <w:rPr>
                <w:rFonts w:eastAsia="Times New Roman"/>
                <w:color w:val="141414"/>
                <w:sz w:val="20"/>
                <w:szCs w:val="20"/>
              </w:rPr>
            </w:pPr>
            <w:r>
              <w:rPr>
                <w:sz w:val="20"/>
                <w:szCs w:val="20"/>
              </w:rPr>
              <w:t>О</w:t>
            </w:r>
            <w:r w:rsidRPr="002F3EDF">
              <w:rPr>
                <w:sz w:val="20"/>
                <w:szCs w:val="20"/>
              </w:rPr>
              <w:t>храна, восстановление и развитие природной среды</w:t>
            </w:r>
          </w:p>
        </w:tc>
        <w:tc>
          <w:tcPr>
            <w:tcW w:w="1276" w:type="dxa"/>
          </w:tcPr>
          <w:p w:rsidR="004D5FCF" w:rsidRPr="009A13B2" w:rsidRDefault="004D5FCF" w:rsidP="00696F6F">
            <w:pPr>
              <w:pStyle w:val="a3"/>
              <w:spacing w:after="0" w:line="322" w:lineRule="exact"/>
              <w:jc w:val="center"/>
              <w:rPr>
                <w:sz w:val="20"/>
                <w:szCs w:val="20"/>
              </w:rPr>
            </w:pPr>
            <w:r w:rsidRPr="009A13B2">
              <w:rPr>
                <w:sz w:val="20"/>
                <w:szCs w:val="20"/>
              </w:rPr>
              <w:t>20</w:t>
            </w:r>
            <w:r>
              <w:rPr>
                <w:sz w:val="20"/>
                <w:szCs w:val="20"/>
              </w:rPr>
              <w:t>23</w:t>
            </w:r>
          </w:p>
        </w:tc>
        <w:tc>
          <w:tcPr>
            <w:tcW w:w="992" w:type="dxa"/>
            <w:tcBorders>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134" w:type="dxa"/>
            <w:tcBorders>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993" w:type="dxa"/>
            <w:tcBorders>
              <w:lef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559" w:type="dxa"/>
            <w:vMerge w:val="restart"/>
          </w:tcPr>
          <w:p w:rsidR="004D5FCF" w:rsidRPr="003A7A45" w:rsidRDefault="004D5FCF" w:rsidP="00696F6F">
            <w:pPr>
              <w:pStyle w:val="a3"/>
              <w:shd w:val="clear" w:color="auto" w:fill="auto"/>
              <w:spacing w:before="0" w:after="0" w:line="240" w:lineRule="auto"/>
              <w:jc w:val="left"/>
              <w:rPr>
                <w:sz w:val="20"/>
                <w:szCs w:val="20"/>
              </w:rPr>
            </w:pPr>
            <w:r w:rsidRPr="003A7A45">
              <w:rPr>
                <w:sz w:val="20"/>
                <w:szCs w:val="20"/>
              </w:rPr>
              <w:t>сохранение, защита и улучшение условий окружающей среды  для обеспечения здоровья и благоприятных условий жизнедеятельности  населения</w:t>
            </w:r>
          </w:p>
        </w:tc>
        <w:tc>
          <w:tcPr>
            <w:tcW w:w="1276" w:type="dxa"/>
            <w:vMerge w:val="restart"/>
          </w:tcPr>
          <w:p w:rsidR="004D5FCF" w:rsidRPr="009A13B2" w:rsidRDefault="004D5FCF" w:rsidP="00696F6F">
            <w:pPr>
              <w:pStyle w:val="a3"/>
              <w:shd w:val="clear" w:color="auto" w:fill="auto"/>
              <w:spacing w:before="0" w:after="0" w:line="240" w:lineRule="auto"/>
              <w:rPr>
                <w:sz w:val="20"/>
                <w:szCs w:val="20"/>
              </w:rPr>
            </w:pPr>
            <w:r>
              <w:rPr>
                <w:sz w:val="20"/>
                <w:szCs w:val="20"/>
              </w:rPr>
              <w:t>А</w:t>
            </w:r>
            <w:r w:rsidRPr="009A13B2">
              <w:rPr>
                <w:sz w:val="20"/>
                <w:szCs w:val="20"/>
              </w:rPr>
              <w:t xml:space="preserve">дминистрация </w:t>
            </w:r>
            <w:r>
              <w:rPr>
                <w:sz w:val="20"/>
                <w:szCs w:val="20"/>
              </w:rPr>
              <w:t xml:space="preserve">Портбайкальского </w:t>
            </w:r>
            <w:r w:rsidRPr="009A13B2">
              <w:rPr>
                <w:sz w:val="20"/>
                <w:szCs w:val="20"/>
              </w:rPr>
              <w:t>сельского поселения</w:t>
            </w: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Pr>
                <w:sz w:val="20"/>
                <w:szCs w:val="20"/>
              </w:rPr>
              <w:t>2024</w:t>
            </w:r>
          </w:p>
        </w:tc>
        <w:tc>
          <w:tcPr>
            <w:tcW w:w="992"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Pr>
                <w:sz w:val="20"/>
                <w:szCs w:val="20"/>
              </w:rPr>
              <w:t>2025</w:t>
            </w:r>
          </w:p>
        </w:tc>
        <w:tc>
          <w:tcPr>
            <w:tcW w:w="992"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4D5FCF">
        <w:trPr>
          <w:trHeight w:val="1021"/>
        </w:trPr>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4D5FCF" w:rsidRDefault="004D5FCF" w:rsidP="00696F6F">
            <w:pPr>
              <w:pStyle w:val="a3"/>
              <w:shd w:val="clear" w:color="auto" w:fill="auto"/>
              <w:spacing w:before="0" w:after="0" w:line="322" w:lineRule="exact"/>
              <w:jc w:val="center"/>
              <w:rPr>
                <w:sz w:val="20"/>
                <w:szCs w:val="20"/>
              </w:rPr>
            </w:pPr>
          </w:p>
          <w:p w:rsidR="00BA3711" w:rsidRPr="009A13B2" w:rsidRDefault="00BA3711" w:rsidP="00696F6F">
            <w:pPr>
              <w:pStyle w:val="a3"/>
              <w:shd w:val="clear" w:color="auto" w:fill="auto"/>
              <w:spacing w:before="0" w:after="0" w:line="322" w:lineRule="exact"/>
              <w:jc w:val="center"/>
              <w:rPr>
                <w:sz w:val="20"/>
                <w:szCs w:val="20"/>
              </w:rPr>
            </w:pPr>
            <w:r w:rsidRPr="009A13B2">
              <w:rPr>
                <w:sz w:val="20"/>
                <w:szCs w:val="20"/>
              </w:rPr>
              <w:t>всего:</w:t>
            </w:r>
          </w:p>
        </w:tc>
        <w:tc>
          <w:tcPr>
            <w:tcW w:w="992" w:type="dxa"/>
            <w:tcBorders>
              <w:right w:val="single" w:sz="4" w:space="0" w:color="auto"/>
            </w:tcBorders>
          </w:tcPr>
          <w:p w:rsidR="004D5FCF" w:rsidRDefault="004D5FCF" w:rsidP="00696F6F">
            <w:pPr>
              <w:pStyle w:val="a3"/>
              <w:shd w:val="clear" w:color="auto" w:fill="auto"/>
              <w:spacing w:before="0" w:after="0" w:line="322" w:lineRule="exact"/>
              <w:jc w:val="center"/>
              <w:rPr>
                <w:sz w:val="20"/>
                <w:szCs w:val="20"/>
              </w:rPr>
            </w:pPr>
          </w:p>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right w:val="single" w:sz="4" w:space="0" w:color="auto"/>
            </w:tcBorders>
          </w:tcPr>
          <w:p w:rsidR="004D5FCF" w:rsidRDefault="004D5FCF" w:rsidP="00696F6F">
            <w:pPr>
              <w:pStyle w:val="a3"/>
              <w:shd w:val="clear" w:color="auto" w:fill="auto"/>
              <w:spacing w:before="0" w:after="0" w:line="322" w:lineRule="exact"/>
              <w:jc w:val="center"/>
              <w:rPr>
                <w:sz w:val="20"/>
                <w:szCs w:val="20"/>
              </w:rPr>
            </w:pPr>
          </w:p>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4D5FCF" w:rsidRDefault="004D5FCF" w:rsidP="00696F6F">
            <w:pPr>
              <w:pStyle w:val="a3"/>
              <w:shd w:val="clear" w:color="auto" w:fill="auto"/>
              <w:spacing w:before="0" w:after="0" w:line="322" w:lineRule="exact"/>
              <w:jc w:val="center"/>
              <w:rPr>
                <w:sz w:val="20"/>
                <w:szCs w:val="20"/>
              </w:rPr>
            </w:pPr>
          </w:p>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4D5FCF" w:rsidRDefault="004D5FCF" w:rsidP="00696F6F">
            <w:pPr>
              <w:pStyle w:val="a3"/>
              <w:shd w:val="clear" w:color="auto" w:fill="auto"/>
              <w:spacing w:before="0" w:after="0" w:line="322" w:lineRule="exact"/>
              <w:jc w:val="center"/>
              <w:rPr>
                <w:sz w:val="20"/>
                <w:szCs w:val="20"/>
              </w:rPr>
            </w:pPr>
          </w:p>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993" w:type="dxa"/>
            <w:tcBorders>
              <w:left w:val="single" w:sz="4" w:space="0" w:color="auto"/>
            </w:tcBorders>
          </w:tcPr>
          <w:p w:rsidR="004D5FCF" w:rsidRDefault="004D5FCF" w:rsidP="00696F6F">
            <w:pPr>
              <w:pStyle w:val="a3"/>
              <w:shd w:val="clear" w:color="auto" w:fill="auto"/>
              <w:spacing w:before="0" w:after="0" w:line="322" w:lineRule="exact"/>
              <w:jc w:val="center"/>
              <w:rPr>
                <w:sz w:val="20"/>
                <w:szCs w:val="20"/>
              </w:rPr>
            </w:pPr>
          </w:p>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4D5FCF" w:rsidRPr="003A7A45" w:rsidTr="004D5FCF">
        <w:trPr>
          <w:trHeight w:val="675"/>
        </w:trPr>
        <w:tc>
          <w:tcPr>
            <w:tcW w:w="534" w:type="dxa"/>
            <w:vMerge w:val="restart"/>
          </w:tcPr>
          <w:p w:rsidR="004D5FCF" w:rsidRPr="003A7A45" w:rsidRDefault="004D5FCF" w:rsidP="00696F6F">
            <w:pPr>
              <w:pStyle w:val="a3"/>
              <w:shd w:val="clear" w:color="auto" w:fill="auto"/>
              <w:spacing w:before="0" w:after="0" w:line="240" w:lineRule="auto"/>
              <w:jc w:val="center"/>
              <w:rPr>
                <w:sz w:val="20"/>
                <w:szCs w:val="20"/>
              </w:rPr>
            </w:pPr>
            <w:r>
              <w:rPr>
                <w:sz w:val="20"/>
                <w:szCs w:val="20"/>
              </w:rPr>
              <w:t>1.4.</w:t>
            </w:r>
          </w:p>
        </w:tc>
        <w:tc>
          <w:tcPr>
            <w:tcW w:w="4819" w:type="dxa"/>
            <w:vMerge w:val="restart"/>
          </w:tcPr>
          <w:p w:rsidR="004D5FCF" w:rsidRPr="003A7A45" w:rsidRDefault="004D5FCF" w:rsidP="00696F6F">
            <w:pPr>
              <w:pStyle w:val="a3"/>
              <w:shd w:val="clear" w:color="auto" w:fill="auto"/>
              <w:spacing w:before="0" w:after="0" w:line="240" w:lineRule="auto"/>
              <w:jc w:val="left"/>
              <w:rPr>
                <w:rFonts w:eastAsia="Times New Roman"/>
                <w:color w:val="141414"/>
                <w:sz w:val="20"/>
                <w:szCs w:val="20"/>
              </w:rPr>
            </w:pPr>
            <w:r>
              <w:rPr>
                <w:sz w:val="20"/>
                <w:szCs w:val="20"/>
              </w:rPr>
              <w:t>В</w:t>
            </w:r>
            <w:r w:rsidRPr="003A7A45">
              <w:rPr>
                <w:sz w:val="20"/>
                <w:szCs w:val="20"/>
              </w:rPr>
              <w:t>ыявление пустующих и нерационально используемых земель и своевременное вовлечение их в хозяйственный оборот</w:t>
            </w:r>
          </w:p>
        </w:tc>
        <w:tc>
          <w:tcPr>
            <w:tcW w:w="1276" w:type="dxa"/>
          </w:tcPr>
          <w:p w:rsidR="004D5FCF" w:rsidRPr="003A7A45" w:rsidRDefault="004D5FCF" w:rsidP="00696F6F">
            <w:pPr>
              <w:pStyle w:val="a3"/>
              <w:spacing w:after="0" w:line="322" w:lineRule="exact"/>
              <w:jc w:val="center"/>
              <w:rPr>
                <w:sz w:val="20"/>
                <w:szCs w:val="20"/>
              </w:rPr>
            </w:pPr>
            <w:r w:rsidRPr="009A13B2">
              <w:rPr>
                <w:sz w:val="20"/>
                <w:szCs w:val="20"/>
              </w:rPr>
              <w:t>20</w:t>
            </w:r>
            <w:r>
              <w:rPr>
                <w:sz w:val="20"/>
                <w:szCs w:val="20"/>
              </w:rPr>
              <w:t>23</w:t>
            </w:r>
          </w:p>
        </w:tc>
        <w:tc>
          <w:tcPr>
            <w:tcW w:w="992" w:type="dxa"/>
            <w:tcBorders>
              <w:right w:val="single" w:sz="4" w:space="0" w:color="auto"/>
            </w:tcBorders>
          </w:tcPr>
          <w:p w:rsidR="004D5FCF" w:rsidRPr="003A7A45" w:rsidRDefault="004D5FCF" w:rsidP="00696F6F">
            <w:pPr>
              <w:pStyle w:val="a3"/>
              <w:spacing w:after="0" w:line="322" w:lineRule="exact"/>
              <w:jc w:val="center"/>
              <w:rPr>
                <w:sz w:val="20"/>
                <w:szCs w:val="20"/>
              </w:rPr>
            </w:pPr>
            <w:r>
              <w:rPr>
                <w:sz w:val="20"/>
                <w:szCs w:val="20"/>
              </w:rPr>
              <w:t>0,0</w:t>
            </w:r>
          </w:p>
        </w:tc>
        <w:tc>
          <w:tcPr>
            <w:tcW w:w="1134" w:type="dxa"/>
            <w:tcBorders>
              <w:right w:val="single" w:sz="4" w:space="0" w:color="auto"/>
            </w:tcBorders>
          </w:tcPr>
          <w:p w:rsidR="004D5FCF" w:rsidRPr="003A7A45" w:rsidRDefault="004D5FC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4D5FCF" w:rsidRPr="003A7A45" w:rsidRDefault="004D5FC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4D5FCF" w:rsidRPr="003A7A45" w:rsidRDefault="004D5FCF" w:rsidP="00696F6F">
            <w:pPr>
              <w:pStyle w:val="a3"/>
              <w:spacing w:after="0" w:line="322" w:lineRule="exact"/>
              <w:jc w:val="center"/>
              <w:rPr>
                <w:sz w:val="20"/>
                <w:szCs w:val="20"/>
              </w:rPr>
            </w:pPr>
            <w:r>
              <w:rPr>
                <w:sz w:val="20"/>
                <w:szCs w:val="20"/>
              </w:rPr>
              <w:t>0,0</w:t>
            </w:r>
          </w:p>
        </w:tc>
        <w:tc>
          <w:tcPr>
            <w:tcW w:w="993" w:type="dxa"/>
            <w:tcBorders>
              <w:left w:val="single" w:sz="4" w:space="0" w:color="auto"/>
            </w:tcBorders>
          </w:tcPr>
          <w:p w:rsidR="004D5FCF" w:rsidRPr="003A7A45" w:rsidRDefault="004D5FCF" w:rsidP="004D5FCF">
            <w:pPr>
              <w:pStyle w:val="a3"/>
              <w:shd w:val="clear" w:color="auto" w:fill="auto"/>
              <w:spacing w:before="0" w:after="0" w:line="240" w:lineRule="auto"/>
              <w:jc w:val="center"/>
              <w:rPr>
                <w:sz w:val="20"/>
                <w:szCs w:val="20"/>
              </w:rPr>
            </w:pPr>
            <w:r>
              <w:rPr>
                <w:sz w:val="20"/>
                <w:szCs w:val="20"/>
              </w:rPr>
              <w:t>0,0</w:t>
            </w:r>
          </w:p>
        </w:tc>
        <w:tc>
          <w:tcPr>
            <w:tcW w:w="1559" w:type="dxa"/>
            <w:vMerge w:val="restart"/>
          </w:tcPr>
          <w:p w:rsidR="004D5FCF" w:rsidRPr="003A7A45" w:rsidRDefault="004D5FCF" w:rsidP="00696F6F">
            <w:pPr>
              <w:pStyle w:val="a3"/>
              <w:shd w:val="clear" w:color="auto" w:fill="auto"/>
              <w:spacing w:before="0" w:after="0" w:line="240" w:lineRule="auto"/>
              <w:jc w:val="center"/>
              <w:rPr>
                <w:sz w:val="20"/>
                <w:szCs w:val="20"/>
              </w:rPr>
            </w:pPr>
            <w:r w:rsidRPr="003A7A45">
              <w:rPr>
                <w:sz w:val="20"/>
                <w:szCs w:val="20"/>
              </w:rPr>
              <w:t>систематическое проведение инвентаризации земель, выявление пустующих и нерационально используемых земель в целях пер</w:t>
            </w:r>
            <w:r>
              <w:rPr>
                <w:sz w:val="20"/>
                <w:szCs w:val="20"/>
              </w:rPr>
              <w:t>едачи их в аренду (собственность</w:t>
            </w:r>
            <w:r w:rsidRPr="003A7A45">
              <w:rPr>
                <w:sz w:val="20"/>
                <w:szCs w:val="20"/>
              </w:rPr>
              <w:t>)</w:t>
            </w:r>
          </w:p>
        </w:tc>
        <w:tc>
          <w:tcPr>
            <w:tcW w:w="1276" w:type="dxa"/>
            <w:vMerge w:val="restart"/>
          </w:tcPr>
          <w:p w:rsidR="004D5FCF" w:rsidRPr="003A7A45" w:rsidRDefault="004D5FCF" w:rsidP="00696F6F">
            <w:pPr>
              <w:pStyle w:val="a3"/>
              <w:shd w:val="clear" w:color="auto" w:fill="auto"/>
              <w:spacing w:before="0" w:after="0" w:line="240" w:lineRule="auto"/>
              <w:rPr>
                <w:sz w:val="20"/>
                <w:szCs w:val="20"/>
              </w:rPr>
            </w:pPr>
            <w:r>
              <w:rPr>
                <w:sz w:val="20"/>
                <w:szCs w:val="20"/>
              </w:rPr>
              <w:t>А</w:t>
            </w:r>
            <w:r w:rsidRPr="003A7A45">
              <w:rPr>
                <w:sz w:val="20"/>
                <w:szCs w:val="20"/>
              </w:rPr>
              <w:t xml:space="preserve">дминистрация </w:t>
            </w:r>
            <w:r>
              <w:rPr>
                <w:sz w:val="20"/>
                <w:szCs w:val="20"/>
              </w:rPr>
              <w:t xml:space="preserve">Портбайкальского </w:t>
            </w:r>
            <w:r w:rsidRPr="003A7A45">
              <w:rPr>
                <w:sz w:val="20"/>
                <w:szCs w:val="20"/>
              </w:rPr>
              <w:t>сельского поселения</w:t>
            </w: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Pr>
                <w:sz w:val="20"/>
                <w:szCs w:val="20"/>
              </w:rPr>
              <w:t>2024</w:t>
            </w:r>
          </w:p>
        </w:tc>
        <w:tc>
          <w:tcPr>
            <w:tcW w:w="992"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Pr>
                <w:sz w:val="20"/>
                <w:szCs w:val="20"/>
              </w:rPr>
              <w:t>2025</w:t>
            </w:r>
          </w:p>
        </w:tc>
        <w:tc>
          <w:tcPr>
            <w:tcW w:w="992"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sidRPr="009A13B2">
              <w:rPr>
                <w:sz w:val="20"/>
                <w:szCs w:val="20"/>
              </w:rPr>
              <w:t>всего:</w:t>
            </w:r>
          </w:p>
        </w:tc>
        <w:tc>
          <w:tcPr>
            <w:tcW w:w="992"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4D5FCF" w:rsidRPr="009A13B2" w:rsidTr="004D5FCF">
        <w:trPr>
          <w:trHeight w:val="557"/>
        </w:trPr>
        <w:tc>
          <w:tcPr>
            <w:tcW w:w="534" w:type="dxa"/>
            <w:vMerge w:val="restart"/>
          </w:tcPr>
          <w:p w:rsidR="004D5FCF" w:rsidRPr="009A13B2" w:rsidRDefault="004D5FCF" w:rsidP="00696F6F">
            <w:pPr>
              <w:pStyle w:val="a3"/>
              <w:shd w:val="clear" w:color="auto" w:fill="auto"/>
              <w:spacing w:before="0" w:after="0" w:line="322" w:lineRule="exact"/>
              <w:jc w:val="center"/>
              <w:rPr>
                <w:sz w:val="20"/>
                <w:szCs w:val="20"/>
              </w:rPr>
            </w:pPr>
            <w:r>
              <w:rPr>
                <w:sz w:val="20"/>
                <w:szCs w:val="20"/>
              </w:rPr>
              <w:t>1.5.</w:t>
            </w:r>
          </w:p>
        </w:tc>
        <w:tc>
          <w:tcPr>
            <w:tcW w:w="4819" w:type="dxa"/>
            <w:vMerge w:val="restart"/>
          </w:tcPr>
          <w:p w:rsidR="004D5FCF" w:rsidRPr="002F3EDF" w:rsidRDefault="004D5FCF" w:rsidP="00696F6F">
            <w:pPr>
              <w:pStyle w:val="a3"/>
              <w:shd w:val="clear" w:color="auto" w:fill="auto"/>
              <w:spacing w:before="0" w:after="0" w:line="240" w:lineRule="auto"/>
              <w:jc w:val="left"/>
              <w:rPr>
                <w:rFonts w:eastAsia="Times New Roman"/>
                <w:color w:val="141414"/>
                <w:sz w:val="20"/>
                <w:szCs w:val="20"/>
              </w:rPr>
            </w:pPr>
            <w:r>
              <w:rPr>
                <w:sz w:val="20"/>
                <w:szCs w:val="20"/>
              </w:rPr>
              <w:t>В</w:t>
            </w:r>
            <w:r w:rsidRPr="002F3EDF">
              <w:rPr>
                <w:sz w:val="20"/>
                <w:szCs w:val="20"/>
              </w:rPr>
              <w:t>ыявление  фактов самовольного занятия земельных участков</w:t>
            </w:r>
          </w:p>
        </w:tc>
        <w:tc>
          <w:tcPr>
            <w:tcW w:w="1276" w:type="dxa"/>
          </w:tcPr>
          <w:p w:rsidR="004D5FCF" w:rsidRPr="009A13B2" w:rsidRDefault="004D5FCF" w:rsidP="00696F6F">
            <w:pPr>
              <w:pStyle w:val="a3"/>
              <w:spacing w:after="0" w:line="322" w:lineRule="exact"/>
              <w:jc w:val="center"/>
              <w:rPr>
                <w:sz w:val="20"/>
                <w:szCs w:val="20"/>
              </w:rPr>
            </w:pPr>
            <w:r w:rsidRPr="009A13B2">
              <w:rPr>
                <w:sz w:val="20"/>
                <w:szCs w:val="20"/>
              </w:rPr>
              <w:t>20</w:t>
            </w:r>
            <w:r>
              <w:rPr>
                <w:sz w:val="20"/>
                <w:szCs w:val="20"/>
              </w:rPr>
              <w:t>23</w:t>
            </w:r>
          </w:p>
        </w:tc>
        <w:tc>
          <w:tcPr>
            <w:tcW w:w="992" w:type="dxa"/>
            <w:tcBorders>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134" w:type="dxa"/>
            <w:tcBorders>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993" w:type="dxa"/>
            <w:tcBorders>
              <w:lef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559" w:type="dxa"/>
            <w:vMerge/>
          </w:tcPr>
          <w:p w:rsidR="004D5FCF" w:rsidRPr="009A13B2" w:rsidRDefault="004D5FCF" w:rsidP="00696F6F">
            <w:pPr>
              <w:pStyle w:val="a3"/>
              <w:shd w:val="clear" w:color="auto" w:fill="auto"/>
              <w:spacing w:before="0" w:after="0" w:line="322" w:lineRule="exact"/>
              <w:jc w:val="center"/>
              <w:rPr>
                <w:sz w:val="20"/>
                <w:szCs w:val="20"/>
              </w:rPr>
            </w:pPr>
          </w:p>
        </w:tc>
        <w:tc>
          <w:tcPr>
            <w:tcW w:w="1276" w:type="dxa"/>
            <w:vMerge/>
          </w:tcPr>
          <w:p w:rsidR="004D5FCF" w:rsidRPr="009A13B2" w:rsidRDefault="004D5FCF"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Pr>
                <w:sz w:val="20"/>
                <w:szCs w:val="20"/>
              </w:rPr>
              <w:t>2024</w:t>
            </w:r>
          </w:p>
        </w:tc>
        <w:tc>
          <w:tcPr>
            <w:tcW w:w="992"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Pr>
                <w:sz w:val="20"/>
                <w:szCs w:val="20"/>
              </w:rPr>
              <w:t>2025</w:t>
            </w:r>
          </w:p>
        </w:tc>
        <w:tc>
          <w:tcPr>
            <w:tcW w:w="992"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Pr="009A13B2"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sidRPr="009A13B2">
              <w:rPr>
                <w:sz w:val="20"/>
                <w:szCs w:val="20"/>
              </w:rPr>
              <w:t>всего:</w:t>
            </w:r>
          </w:p>
        </w:tc>
        <w:tc>
          <w:tcPr>
            <w:tcW w:w="992"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4D5FCF" w:rsidRPr="009A13B2" w:rsidTr="004D5FCF">
        <w:trPr>
          <w:trHeight w:val="423"/>
        </w:trPr>
        <w:tc>
          <w:tcPr>
            <w:tcW w:w="534" w:type="dxa"/>
            <w:vMerge w:val="restart"/>
          </w:tcPr>
          <w:p w:rsidR="004D5FCF" w:rsidRPr="009A13B2" w:rsidRDefault="004D5FCF" w:rsidP="00696F6F">
            <w:pPr>
              <w:pStyle w:val="a3"/>
              <w:shd w:val="clear" w:color="auto" w:fill="auto"/>
              <w:spacing w:before="0" w:after="0" w:line="322" w:lineRule="exact"/>
              <w:jc w:val="center"/>
              <w:rPr>
                <w:sz w:val="20"/>
                <w:szCs w:val="20"/>
              </w:rPr>
            </w:pPr>
          </w:p>
        </w:tc>
        <w:tc>
          <w:tcPr>
            <w:tcW w:w="4819" w:type="dxa"/>
            <w:vMerge w:val="restart"/>
          </w:tcPr>
          <w:p w:rsidR="004D5FCF" w:rsidRPr="009A13B2" w:rsidRDefault="004D5FCF" w:rsidP="00696F6F">
            <w:pPr>
              <w:pStyle w:val="a3"/>
              <w:shd w:val="clear" w:color="auto" w:fill="auto"/>
              <w:spacing w:before="0" w:after="0" w:line="240" w:lineRule="auto"/>
              <w:jc w:val="left"/>
              <w:rPr>
                <w:rFonts w:eastAsia="Times New Roman"/>
                <w:color w:val="141414"/>
                <w:sz w:val="20"/>
                <w:szCs w:val="20"/>
              </w:rPr>
            </w:pPr>
            <w:r>
              <w:rPr>
                <w:rFonts w:eastAsia="Times New Roman"/>
                <w:color w:val="141414"/>
                <w:sz w:val="20"/>
                <w:szCs w:val="20"/>
              </w:rPr>
              <w:t>ИТОГО:</w:t>
            </w:r>
          </w:p>
        </w:tc>
        <w:tc>
          <w:tcPr>
            <w:tcW w:w="1276" w:type="dxa"/>
          </w:tcPr>
          <w:p w:rsidR="004D5FCF" w:rsidRPr="009A13B2" w:rsidRDefault="004D5FCF" w:rsidP="00696F6F">
            <w:pPr>
              <w:pStyle w:val="a3"/>
              <w:spacing w:after="0" w:line="322" w:lineRule="exact"/>
              <w:jc w:val="center"/>
              <w:rPr>
                <w:sz w:val="20"/>
                <w:szCs w:val="20"/>
              </w:rPr>
            </w:pPr>
            <w:r w:rsidRPr="009A13B2">
              <w:rPr>
                <w:sz w:val="20"/>
                <w:szCs w:val="20"/>
              </w:rPr>
              <w:t>20</w:t>
            </w:r>
            <w:r>
              <w:rPr>
                <w:sz w:val="20"/>
                <w:szCs w:val="20"/>
              </w:rPr>
              <w:t>23</w:t>
            </w:r>
          </w:p>
        </w:tc>
        <w:tc>
          <w:tcPr>
            <w:tcW w:w="992" w:type="dxa"/>
            <w:tcBorders>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134" w:type="dxa"/>
            <w:tcBorders>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993" w:type="dxa"/>
            <w:tcBorders>
              <w:left w:val="single" w:sz="4" w:space="0" w:color="auto"/>
            </w:tcBorders>
          </w:tcPr>
          <w:p w:rsidR="004D5FCF" w:rsidRDefault="004D5FCF" w:rsidP="00696F6F">
            <w:pPr>
              <w:pStyle w:val="a3"/>
              <w:spacing w:after="0" w:line="322" w:lineRule="exact"/>
              <w:jc w:val="center"/>
              <w:rPr>
                <w:sz w:val="20"/>
                <w:szCs w:val="20"/>
              </w:rPr>
            </w:pPr>
            <w:r>
              <w:rPr>
                <w:sz w:val="20"/>
                <w:szCs w:val="20"/>
              </w:rPr>
              <w:t>0,0</w:t>
            </w:r>
          </w:p>
        </w:tc>
        <w:tc>
          <w:tcPr>
            <w:tcW w:w="1559" w:type="dxa"/>
            <w:vMerge w:val="restart"/>
          </w:tcPr>
          <w:p w:rsidR="004D5FCF" w:rsidRPr="009A13B2" w:rsidRDefault="004D5FCF" w:rsidP="00696F6F">
            <w:pPr>
              <w:pStyle w:val="a3"/>
              <w:shd w:val="clear" w:color="auto" w:fill="auto"/>
              <w:spacing w:before="0" w:after="0" w:line="322" w:lineRule="exact"/>
              <w:jc w:val="center"/>
              <w:rPr>
                <w:sz w:val="20"/>
                <w:szCs w:val="20"/>
              </w:rPr>
            </w:pPr>
          </w:p>
        </w:tc>
        <w:tc>
          <w:tcPr>
            <w:tcW w:w="1276" w:type="dxa"/>
            <w:vMerge w:val="restart"/>
          </w:tcPr>
          <w:p w:rsidR="004D5FCF" w:rsidRPr="009A13B2" w:rsidRDefault="004D5FCF"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Pr>
                <w:sz w:val="20"/>
                <w:szCs w:val="20"/>
              </w:rPr>
              <w:t>2024</w:t>
            </w:r>
          </w:p>
        </w:tc>
        <w:tc>
          <w:tcPr>
            <w:tcW w:w="992" w:type="dxa"/>
            <w:tcBorders>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2</w:t>
            </w:r>
            <w:r w:rsidR="00BA3711">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2</w:t>
            </w:r>
            <w:r w:rsidR="00BA3711">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Pr>
                <w:sz w:val="20"/>
                <w:szCs w:val="20"/>
              </w:rPr>
              <w:t>2025</w:t>
            </w:r>
          </w:p>
        </w:tc>
        <w:tc>
          <w:tcPr>
            <w:tcW w:w="992" w:type="dxa"/>
            <w:tcBorders>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2</w:t>
            </w:r>
            <w:r w:rsidR="00BA3711">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4D5FCF" w:rsidP="004D5FCF">
            <w:pPr>
              <w:pStyle w:val="a3"/>
              <w:shd w:val="clear" w:color="auto" w:fill="auto"/>
              <w:spacing w:before="0" w:after="0" w:line="322" w:lineRule="exact"/>
              <w:jc w:val="center"/>
              <w:rPr>
                <w:sz w:val="20"/>
                <w:szCs w:val="20"/>
              </w:rPr>
            </w:pPr>
            <w:r>
              <w:rPr>
                <w:sz w:val="20"/>
                <w:szCs w:val="20"/>
              </w:rPr>
              <w:t>2</w:t>
            </w:r>
            <w:r w:rsidR="00BA3711">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r w:rsidR="00BA3711" w:rsidRPr="009A13B2" w:rsidTr="00696F6F">
        <w:tc>
          <w:tcPr>
            <w:tcW w:w="534"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4819" w:type="dxa"/>
            <w:vMerge/>
          </w:tcPr>
          <w:p w:rsidR="00BA3711" w:rsidRDefault="00BA3711" w:rsidP="00696F6F">
            <w:pPr>
              <w:pStyle w:val="a3"/>
              <w:shd w:val="clear" w:color="auto" w:fill="auto"/>
              <w:spacing w:before="0" w:after="0" w:line="240" w:lineRule="auto"/>
              <w:jc w:val="left"/>
              <w:rPr>
                <w:rFonts w:eastAsia="Times New Roman"/>
                <w:color w:val="141414"/>
                <w:sz w:val="20"/>
                <w:szCs w:val="20"/>
              </w:rPr>
            </w:pPr>
          </w:p>
        </w:tc>
        <w:tc>
          <w:tcPr>
            <w:tcW w:w="1276" w:type="dxa"/>
          </w:tcPr>
          <w:p w:rsidR="00BA3711" w:rsidRPr="009A13B2" w:rsidRDefault="00BA3711" w:rsidP="00696F6F">
            <w:pPr>
              <w:pStyle w:val="a3"/>
              <w:shd w:val="clear" w:color="auto" w:fill="auto"/>
              <w:spacing w:before="0" w:after="0" w:line="322" w:lineRule="exact"/>
              <w:jc w:val="center"/>
              <w:rPr>
                <w:sz w:val="20"/>
                <w:szCs w:val="20"/>
              </w:rPr>
            </w:pPr>
            <w:r w:rsidRPr="009A13B2">
              <w:rPr>
                <w:sz w:val="20"/>
                <w:szCs w:val="20"/>
              </w:rPr>
              <w:t>всего:</w:t>
            </w:r>
          </w:p>
        </w:tc>
        <w:tc>
          <w:tcPr>
            <w:tcW w:w="992" w:type="dxa"/>
            <w:tcBorders>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4</w:t>
            </w:r>
            <w:r w:rsidR="00BA3711">
              <w:rPr>
                <w:sz w:val="20"/>
                <w:szCs w:val="20"/>
              </w:rPr>
              <w:t>0,0</w:t>
            </w:r>
          </w:p>
        </w:tc>
        <w:tc>
          <w:tcPr>
            <w:tcW w:w="1134" w:type="dxa"/>
            <w:tcBorders>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134" w:type="dxa"/>
            <w:tcBorders>
              <w:left w:val="single" w:sz="4" w:space="0" w:color="auto"/>
              <w:right w:val="single" w:sz="4" w:space="0" w:color="auto"/>
            </w:tcBorders>
          </w:tcPr>
          <w:p w:rsidR="00BA3711" w:rsidRDefault="004D5FCF" w:rsidP="00696F6F">
            <w:pPr>
              <w:pStyle w:val="a3"/>
              <w:shd w:val="clear" w:color="auto" w:fill="auto"/>
              <w:spacing w:before="0" w:after="0" w:line="322" w:lineRule="exact"/>
              <w:jc w:val="center"/>
              <w:rPr>
                <w:sz w:val="20"/>
                <w:szCs w:val="20"/>
              </w:rPr>
            </w:pPr>
            <w:r>
              <w:rPr>
                <w:sz w:val="20"/>
                <w:szCs w:val="20"/>
              </w:rPr>
              <w:t>4</w:t>
            </w:r>
            <w:r w:rsidR="00BA3711">
              <w:rPr>
                <w:sz w:val="20"/>
                <w:szCs w:val="20"/>
              </w:rPr>
              <w:t>0,0</w:t>
            </w:r>
          </w:p>
        </w:tc>
        <w:tc>
          <w:tcPr>
            <w:tcW w:w="993" w:type="dxa"/>
            <w:tcBorders>
              <w:left w:val="single" w:sz="4" w:space="0" w:color="auto"/>
            </w:tcBorders>
          </w:tcPr>
          <w:p w:rsidR="00BA3711" w:rsidRDefault="00BA3711" w:rsidP="00696F6F">
            <w:pPr>
              <w:pStyle w:val="a3"/>
              <w:shd w:val="clear" w:color="auto" w:fill="auto"/>
              <w:spacing w:before="0" w:after="0" w:line="322" w:lineRule="exact"/>
              <w:jc w:val="center"/>
              <w:rPr>
                <w:sz w:val="20"/>
                <w:szCs w:val="20"/>
              </w:rPr>
            </w:pPr>
            <w:r>
              <w:rPr>
                <w:sz w:val="20"/>
                <w:szCs w:val="20"/>
              </w:rPr>
              <w:t>0,0</w:t>
            </w:r>
          </w:p>
        </w:tc>
        <w:tc>
          <w:tcPr>
            <w:tcW w:w="1559" w:type="dxa"/>
            <w:vMerge/>
          </w:tcPr>
          <w:p w:rsidR="00BA3711" w:rsidRPr="009A13B2" w:rsidRDefault="00BA3711" w:rsidP="00696F6F">
            <w:pPr>
              <w:pStyle w:val="a3"/>
              <w:shd w:val="clear" w:color="auto" w:fill="auto"/>
              <w:spacing w:before="0" w:after="0" w:line="322" w:lineRule="exact"/>
              <w:jc w:val="center"/>
              <w:rPr>
                <w:sz w:val="20"/>
                <w:szCs w:val="20"/>
              </w:rPr>
            </w:pPr>
          </w:p>
        </w:tc>
        <w:tc>
          <w:tcPr>
            <w:tcW w:w="1276" w:type="dxa"/>
            <w:vMerge/>
          </w:tcPr>
          <w:p w:rsidR="00BA3711" w:rsidRPr="009A13B2" w:rsidRDefault="00BA3711" w:rsidP="00696F6F">
            <w:pPr>
              <w:pStyle w:val="a3"/>
              <w:shd w:val="clear" w:color="auto" w:fill="auto"/>
              <w:spacing w:before="0" w:after="0" w:line="322" w:lineRule="exact"/>
              <w:jc w:val="center"/>
              <w:rPr>
                <w:sz w:val="20"/>
                <w:szCs w:val="20"/>
              </w:rPr>
            </w:pPr>
          </w:p>
        </w:tc>
      </w:tr>
    </w:tbl>
    <w:p w:rsidR="00BA3711" w:rsidRDefault="00BA3711" w:rsidP="00BA3711">
      <w:pPr>
        <w:spacing w:after="0" w:line="240" w:lineRule="auto"/>
        <w:jc w:val="both"/>
        <w:sectPr w:rsidR="00BA3711" w:rsidSect="00696F6F">
          <w:pgSz w:w="16838" w:h="11906" w:orient="landscape"/>
          <w:pgMar w:top="1701" w:right="567" w:bottom="567" w:left="567" w:header="709" w:footer="709" w:gutter="0"/>
          <w:cols w:space="708"/>
          <w:docGrid w:linePitch="360"/>
        </w:sectPr>
      </w:pPr>
    </w:p>
    <w:p w:rsidR="00BA3711" w:rsidRDefault="00BA3711" w:rsidP="00BA3711">
      <w:pPr>
        <w:pStyle w:val="42"/>
        <w:keepNext/>
        <w:keepLines/>
        <w:shd w:val="clear" w:color="auto" w:fill="auto"/>
        <w:spacing w:before="0" w:after="298" w:line="260" w:lineRule="exact"/>
        <w:ind w:left="440"/>
        <w:jc w:val="left"/>
        <w:rPr>
          <w:sz w:val="28"/>
          <w:szCs w:val="28"/>
        </w:rPr>
      </w:pPr>
      <w:bookmarkStart w:id="2" w:name="bookmark14"/>
      <w:bookmarkEnd w:id="0"/>
    </w:p>
    <w:p w:rsidR="00BA3711" w:rsidRPr="00E95D26" w:rsidRDefault="00BA3711" w:rsidP="00BA3711">
      <w:pPr>
        <w:pStyle w:val="42"/>
        <w:keepNext/>
        <w:keepLines/>
        <w:shd w:val="clear" w:color="auto" w:fill="auto"/>
        <w:spacing w:before="0" w:after="298" w:line="260" w:lineRule="exact"/>
        <w:ind w:left="440"/>
        <w:jc w:val="left"/>
        <w:rPr>
          <w:sz w:val="24"/>
          <w:szCs w:val="24"/>
        </w:rPr>
      </w:pPr>
      <w:bookmarkStart w:id="3" w:name="sub_600"/>
      <w:bookmarkEnd w:id="2"/>
      <w:r w:rsidRPr="00E95D26">
        <w:rPr>
          <w:sz w:val="24"/>
          <w:szCs w:val="24"/>
        </w:rPr>
        <w:t>4. Обоснование ресурсного обеспечения муниципальной программы</w:t>
      </w:r>
    </w:p>
    <w:p w:rsidR="00BA3711" w:rsidRPr="00E95D26" w:rsidRDefault="00BA3711" w:rsidP="00BA3711">
      <w:pPr>
        <w:pStyle w:val="a3"/>
        <w:shd w:val="clear" w:color="auto" w:fill="auto"/>
        <w:spacing w:before="0" w:line="322" w:lineRule="exact"/>
        <w:ind w:left="40" w:right="20" w:firstLine="740"/>
        <w:rPr>
          <w:sz w:val="24"/>
          <w:szCs w:val="24"/>
        </w:rPr>
      </w:pPr>
      <w:r w:rsidRPr="00E95D26">
        <w:rPr>
          <w:sz w:val="24"/>
          <w:szCs w:val="24"/>
        </w:rPr>
        <w:t>Реализация муниципальной программы предусматривается за счет средств местного бюджета.</w:t>
      </w:r>
    </w:p>
    <w:p w:rsidR="00BA3711" w:rsidRPr="00E95D26" w:rsidRDefault="00BA3711" w:rsidP="00BA3711">
      <w:pPr>
        <w:pStyle w:val="a3"/>
        <w:shd w:val="clear" w:color="auto" w:fill="auto"/>
        <w:spacing w:before="0" w:line="322" w:lineRule="exact"/>
        <w:ind w:left="40" w:right="20" w:firstLine="740"/>
        <w:rPr>
          <w:sz w:val="24"/>
          <w:szCs w:val="24"/>
        </w:rPr>
      </w:pPr>
      <w:r w:rsidRPr="00E95D26">
        <w:rPr>
          <w:sz w:val="24"/>
          <w:szCs w:val="24"/>
        </w:rPr>
        <w:t>Общий объем бюджетных ассигнований муниципальной программы на 202</w:t>
      </w:r>
      <w:r w:rsidR="004D5FCF">
        <w:rPr>
          <w:sz w:val="24"/>
          <w:szCs w:val="24"/>
        </w:rPr>
        <w:t>3</w:t>
      </w:r>
      <w:r w:rsidRPr="00E95D26">
        <w:rPr>
          <w:sz w:val="24"/>
          <w:szCs w:val="24"/>
        </w:rPr>
        <w:t>-2025 годы из средст</w:t>
      </w:r>
      <w:r w:rsidR="004D5FCF">
        <w:rPr>
          <w:sz w:val="24"/>
          <w:szCs w:val="24"/>
        </w:rPr>
        <w:t>в местного бюджета составляет 4</w:t>
      </w:r>
      <w:r w:rsidRPr="00E95D26">
        <w:rPr>
          <w:sz w:val="24"/>
          <w:szCs w:val="24"/>
        </w:rPr>
        <w:t xml:space="preserve">0,0 тыс. рублей. </w:t>
      </w:r>
    </w:p>
    <w:p w:rsidR="00BA3711" w:rsidRPr="00E95D26" w:rsidRDefault="00BA3711" w:rsidP="00BA3711">
      <w:pPr>
        <w:pStyle w:val="a3"/>
        <w:shd w:val="clear" w:color="auto" w:fill="auto"/>
        <w:spacing w:before="0" w:line="322" w:lineRule="exact"/>
        <w:ind w:left="40" w:right="20" w:firstLine="740"/>
        <w:rPr>
          <w:sz w:val="24"/>
          <w:szCs w:val="24"/>
        </w:rPr>
      </w:pPr>
      <w:r w:rsidRPr="00E95D26">
        <w:rPr>
          <w:sz w:val="24"/>
          <w:szCs w:val="24"/>
        </w:rPr>
        <w:t xml:space="preserve">Потребность в финансовых ресурсах определена на основе предложений органов местного самоуправления  </w:t>
      </w:r>
      <w:r w:rsidR="00696F6F">
        <w:rPr>
          <w:sz w:val="24"/>
          <w:szCs w:val="24"/>
        </w:rPr>
        <w:t>Портбайкальского</w:t>
      </w:r>
      <w:r w:rsidRPr="00E95D26">
        <w:rPr>
          <w:sz w:val="24"/>
          <w:szCs w:val="24"/>
        </w:rPr>
        <w:t xml:space="preserve"> сельского поселения, подготовленных на основании аналогичных видов работ с учетом индексов-дефляторов.</w:t>
      </w:r>
    </w:p>
    <w:p w:rsidR="00BA3711" w:rsidRPr="00722F88" w:rsidRDefault="00BA3711" w:rsidP="00BA3711">
      <w:pPr>
        <w:pStyle w:val="a3"/>
        <w:shd w:val="clear" w:color="auto" w:fill="auto"/>
        <w:spacing w:before="0" w:line="322" w:lineRule="exact"/>
        <w:ind w:left="40" w:right="20" w:firstLine="740"/>
        <w:jc w:val="right"/>
        <w:rPr>
          <w:sz w:val="28"/>
          <w:szCs w:val="28"/>
        </w:rPr>
      </w:pPr>
      <w:r>
        <w:rPr>
          <w:sz w:val="28"/>
          <w:szCs w:val="28"/>
        </w:rPr>
        <w:t>Таблица № 3.</w:t>
      </w:r>
    </w:p>
    <w:tbl>
      <w:tblPr>
        <w:tblStyle w:val="a5"/>
        <w:tblW w:w="0" w:type="auto"/>
        <w:tblInd w:w="40" w:type="dxa"/>
        <w:tblLook w:val="04A0"/>
      </w:tblPr>
      <w:tblGrid>
        <w:gridCol w:w="1864"/>
        <w:gridCol w:w="1793"/>
        <w:gridCol w:w="1581"/>
        <w:gridCol w:w="1395"/>
        <w:gridCol w:w="1419"/>
        <w:gridCol w:w="1762"/>
      </w:tblGrid>
      <w:tr w:rsidR="00BA3711" w:rsidRPr="002E7CC0" w:rsidTr="00696F6F">
        <w:trPr>
          <w:trHeight w:val="240"/>
        </w:trPr>
        <w:tc>
          <w:tcPr>
            <w:tcW w:w="1864" w:type="dxa"/>
            <w:vMerge w:val="restart"/>
          </w:tcPr>
          <w:p w:rsidR="00BA3711" w:rsidRPr="002E7CC0" w:rsidRDefault="00BA3711" w:rsidP="00696F6F">
            <w:pPr>
              <w:pStyle w:val="a3"/>
              <w:shd w:val="clear" w:color="auto" w:fill="auto"/>
              <w:spacing w:before="0" w:after="0" w:line="240" w:lineRule="auto"/>
              <w:jc w:val="center"/>
              <w:rPr>
                <w:sz w:val="24"/>
                <w:szCs w:val="24"/>
              </w:rPr>
            </w:pPr>
            <w:r>
              <w:rPr>
                <w:sz w:val="24"/>
                <w:szCs w:val="24"/>
              </w:rPr>
              <w:t>Годы реализации</w:t>
            </w:r>
          </w:p>
        </w:tc>
        <w:tc>
          <w:tcPr>
            <w:tcW w:w="7950" w:type="dxa"/>
            <w:gridSpan w:val="5"/>
            <w:tcBorders>
              <w:bottom w:val="single" w:sz="4" w:space="0" w:color="auto"/>
            </w:tcBorders>
          </w:tcPr>
          <w:p w:rsidR="00BA3711" w:rsidRPr="002E7CC0" w:rsidRDefault="00BA3711" w:rsidP="00696F6F">
            <w:pPr>
              <w:pStyle w:val="a3"/>
              <w:shd w:val="clear" w:color="auto" w:fill="auto"/>
              <w:spacing w:before="0" w:after="0" w:line="240" w:lineRule="auto"/>
              <w:jc w:val="center"/>
              <w:rPr>
                <w:sz w:val="24"/>
                <w:szCs w:val="24"/>
              </w:rPr>
            </w:pPr>
            <w:r>
              <w:rPr>
                <w:sz w:val="24"/>
                <w:szCs w:val="24"/>
              </w:rPr>
              <w:t>Объем финансирования, тыс</w:t>
            </w:r>
            <w:proofErr w:type="gramStart"/>
            <w:r>
              <w:rPr>
                <w:sz w:val="24"/>
                <w:szCs w:val="24"/>
              </w:rPr>
              <w:t>.р</w:t>
            </w:r>
            <w:proofErr w:type="gramEnd"/>
            <w:r>
              <w:rPr>
                <w:sz w:val="24"/>
                <w:szCs w:val="24"/>
              </w:rPr>
              <w:t>ублей</w:t>
            </w:r>
          </w:p>
        </w:tc>
      </w:tr>
      <w:tr w:rsidR="00BA3711" w:rsidRPr="002E7CC0" w:rsidTr="00696F6F">
        <w:trPr>
          <w:trHeight w:val="105"/>
        </w:trPr>
        <w:tc>
          <w:tcPr>
            <w:tcW w:w="1864" w:type="dxa"/>
            <w:vMerge/>
          </w:tcPr>
          <w:p w:rsidR="00BA3711" w:rsidRDefault="00BA3711" w:rsidP="00696F6F">
            <w:pPr>
              <w:pStyle w:val="a3"/>
              <w:shd w:val="clear" w:color="auto" w:fill="auto"/>
              <w:spacing w:before="0" w:after="0" w:line="240" w:lineRule="auto"/>
              <w:jc w:val="center"/>
              <w:rPr>
                <w:sz w:val="24"/>
                <w:szCs w:val="24"/>
              </w:rPr>
            </w:pPr>
          </w:p>
        </w:tc>
        <w:tc>
          <w:tcPr>
            <w:tcW w:w="1793" w:type="dxa"/>
            <w:vMerge w:val="restart"/>
            <w:tcBorders>
              <w:top w:val="single" w:sz="4" w:space="0" w:color="auto"/>
            </w:tcBorders>
          </w:tcPr>
          <w:p w:rsidR="00BA3711" w:rsidRPr="002E7CC0" w:rsidRDefault="00BA3711" w:rsidP="00696F6F">
            <w:pPr>
              <w:pStyle w:val="a3"/>
              <w:shd w:val="clear" w:color="auto" w:fill="auto"/>
              <w:spacing w:before="0" w:after="0" w:line="240" w:lineRule="auto"/>
              <w:jc w:val="center"/>
              <w:rPr>
                <w:sz w:val="24"/>
                <w:szCs w:val="24"/>
              </w:rPr>
            </w:pPr>
            <w:r>
              <w:rPr>
                <w:sz w:val="24"/>
                <w:szCs w:val="24"/>
              </w:rPr>
              <w:t>всего</w:t>
            </w:r>
          </w:p>
        </w:tc>
        <w:tc>
          <w:tcPr>
            <w:tcW w:w="6157" w:type="dxa"/>
            <w:gridSpan w:val="4"/>
            <w:tcBorders>
              <w:top w:val="single" w:sz="4" w:space="0" w:color="auto"/>
              <w:bottom w:val="single" w:sz="4" w:space="0" w:color="auto"/>
            </w:tcBorders>
          </w:tcPr>
          <w:p w:rsidR="00BA3711" w:rsidRPr="002E7CC0" w:rsidRDefault="00BA3711" w:rsidP="00696F6F">
            <w:pPr>
              <w:pStyle w:val="a3"/>
              <w:shd w:val="clear" w:color="auto" w:fill="auto"/>
              <w:spacing w:before="0" w:after="0" w:line="240" w:lineRule="auto"/>
              <w:jc w:val="center"/>
              <w:rPr>
                <w:sz w:val="24"/>
                <w:szCs w:val="24"/>
              </w:rPr>
            </w:pPr>
            <w:r>
              <w:rPr>
                <w:sz w:val="24"/>
                <w:szCs w:val="24"/>
              </w:rPr>
              <w:t>в разрезе источников финансирования</w:t>
            </w:r>
          </w:p>
        </w:tc>
      </w:tr>
      <w:tr w:rsidR="00BA3711" w:rsidRPr="002E7CC0" w:rsidTr="00696F6F">
        <w:trPr>
          <w:trHeight w:val="435"/>
        </w:trPr>
        <w:tc>
          <w:tcPr>
            <w:tcW w:w="1864" w:type="dxa"/>
            <w:vMerge/>
          </w:tcPr>
          <w:p w:rsidR="00BA3711" w:rsidRDefault="00BA3711" w:rsidP="00696F6F">
            <w:pPr>
              <w:pStyle w:val="a3"/>
              <w:shd w:val="clear" w:color="auto" w:fill="auto"/>
              <w:spacing w:before="0" w:after="0" w:line="240" w:lineRule="auto"/>
              <w:jc w:val="center"/>
              <w:rPr>
                <w:sz w:val="24"/>
                <w:szCs w:val="24"/>
              </w:rPr>
            </w:pPr>
          </w:p>
        </w:tc>
        <w:tc>
          <w:tcPr>
            <w:tcW w:w="1793" w:type="dxa"/>
            <w:vMerge/>
          </w:tcPr>
          <w:p w:rsidR="00BA3711" w:rsidRDefault="00BA3711" w:rsidP="00696F6F">
            <w:pPr>
              <w:pStyle w:val="a3"/>
              <w:shd w:val="clear" w:color="auto" w:fill="auto"/>
              <w:spacing w:before="0" w:after="0" w:line="240" w:lineRule="auto"/>
              <w:jc w:val="center"/>
              <w:rPr>
                <w:sz w:val="24"/>
                <w:szCs w:val="24"/>
              </w:rPr>
            </w:pPr>
          </w:p>
        </w:tc>
        <w:tc>
          <w:tcPr>
            <w:tcW w:w="1581" w:type="dxa"/>
            <w:tcBorders>
              <w:top w:val="single" w:sz="4" w:space="0" w:color="auto"/>
            </w:tcBorders>
          </w:tcPr>
          <w:p w:rsidR="00BA3711" w:rsidRDefault="00BA3711" w:rsidP="00696F6F">
            <w:pPr>
              <w:pStyle w:val="a3"/>
              <w:spacing w:before="0" w:after="0" w:line="240" w:lineRule="auto"/>
              <w:jc w:val="center"/>
              <w:rPr>
                <w:sz w:val="24"/>
                <w:szCs w:val="24"/>
              </w:rPr>
            </w:pPr>
            <w:r>
              <w:rPr>
                <w:sz w:val="24"/>
                <w:szCs w:val="24"/>
              </w:rPr>
              <w:t>федеральный бюджет</w:t>
            </w:r>
          </w:p>
        </w:tc>
        <w:tc>
          <w:tcPr>
            <w:tcW w:w="1395" w:type="dxa"/>
            <w:tcBorders>
              <w:top w:val="single" w:sz="4" w:space="0" w:color="auto"/>
            </w:tcBorders>
          </w:tcPr>
          <w:p w:rsidR="00BA3711" w:rsidRPr="002E7CC0" w:rsidRDefault="00BA3711" w:rsidP="00696F6F">
            <w:pPr>
              <w:pStyle w:val="a3"/>
              <w:shd w:val="clear" w:color="auto" w:fill="auto"/>
              <w:spacing w:before="0" w:after="0" w:line="240" w:lineRule="auto"/>
              <w:jc w:val="center"/>
              <w:rPr>
                <w:sz w:val="24"/>
                <w:szCs w:val="24"/>
              </w:rPr>
            </w:pPr>
            <w:r>
              <w:rPr>
                <w:sz w:val="24"/>
                <w:szCs w:val="24"/>
              </w:rPr>
              <w:t>краевой бюджет</w:t>
            </w:r>
          </w:p>
        </w:tc>
        <w:tc>
          <w:tcPr>
            <w:tcW w:w="1419" w:type="dxa"/>
            <w:tcBorders>
              <w:top w:val="single" w:sz="4" w:space="0" w:color="auto"/>
            </w:tcBorders>
          </w:tcPr>
          <w:p w:rsidR="00BA3711" w:rsidRPr="002E7CC0" w:rsidRDefault="00BA3711" w:rsidP="00696F6F">
            <w:pPr>
              <w:pStyle w:val="a3"/>
              <w:shd w:val="clear" w:color="auto" w:fill="auto"/>
              <w:spacing w:before="0" w:after="0" w:line="240" w:lineRule="auto"/>
              <w:jc w:val="center"/>
              <w:rPr>
                <w:sz w:val="24"/>
                <w:szCs w:val="24"/>
              </w:rPr>
            </w:pPr>
            <w:r>
              <w:rPr>
                <w:sz w:val="24"/>
                <w:szCs w:val="24"/>
              </w:rPr>
              <w:t>местный бюджет</w:t>
            </w:r>
          </w:p>
        </w:tc>
        <w:tc>
          <w:tcPr>
            <w:tcW w:w="1762" w:type="dxa"/>
            <w:tcBorders>
              <w:top w:val="single" w:sz="4" w:space="0" w:color="auto"/>
            </w:tcBorders>
          </w:tcPr>
          <w:p w:rsidR="00BA3711" w:rsidRPr="002E7CC0" w:rsidRDefault="00BA3711" w:rsidP="00696F6F">
            <w:pPr>
              <w:pStyle w:val="a3"/>
              <w:shd w:val="clear" w:color="auto" w:fill="auto"/>
              <w:spacing w:before="0" w:after="0" w:line="240" w:lineRule="auto"/>
              <w:jc w:val="center"/>
              <w:rPr>
                <w:sz w:val="24"/>
                <w:szCs w:val="24"/>
              </w:rPr>
            </w:pPr>
            <w:r>
              <w:rPr>
                <w:sz w:val="24"/>
                <w:szCs w:val="24"/>
              </w:rPr>
              <w:t>внебюджетные источники</w:t>
            </w:r>
          </w:p>
        </w:tc>
      </w:tr>
      <w:tr w:rsidR="00BA3711" w:rsidRPr="002E7CC0" w:rsidTr="00696F6F">
        <w:tc>
          <w:tcPr>
            <w:tcW w:w="9814" w:type="dxa"/>
            <w:gridSpan w:val="6"/>
          </w:tcPr>
          <w:p w:rsidR="00BA3711" w:rsidRDefault="00BA3711" w:rsidP="00696F6F">
            <w:pPr>
              <w:pStyle w:val="a3"/>
              <w:shd w:val="clear" w:color="auto" w:fill="auto"/>
              <w:spacing w:before="0" w:after="0" w:line="322" w:lineRule="exact"/>
              <w:ind w:right="20"/>
              <w:jc w:val="center"/>
              <w:rPr>
                <w:sz w:val="24"/>
                <w:szCs w:val="24"/>
              </w:rPr>
            </w:pPr>
            <w:r>
              <w:rPr>
                <w:sz w:val="24"/>
                <w:szCs w:val="24"/>
              </w:rPr>
              <w:t>Основные мероприятия муниципальной программы</w:t>
            </w:r>
          </w:p>
        </w:tc>
      </w:tr>
      <w:tr w:rsidR="00BA3711" w:rsidRPr="002E7CC0" w:rsidTr="00696F6F">
        <w:tc>
          <w:tcPr>
            <w:tcW w:w="1864" w:type="dxa"/>
          </w:tcPr>
          <w:p w:rsidR="00BA3711" w:rsidRDefault="00BA3711" w:rsidP="00696F6F">
            <w:pPr>
              <w:pStyle w:val="a3"/>
              <w:shd w:val="clear" w:color="auto" w:fill="auto"/>
              <w:spacing w:before="0" w:after="0" w:line="322" w:lineRule="exact"/>
              <w:ind w:right="20"/>
              <w:rPr>
                <w:sz w:val="24"/>
                <w:szCs w:val="24"/>
              </w:rPr>
            </w:pPr>
            <w:r>
              <w:rPr>
                <w:sz w:val="24"/>
                <w:szCs w:val="24"/>
              </w:rPr>
              <w:t>2023</w:t>
            </w:r>
          </w:p>
        </w:tc>
        <w:tc>
          <w:tcPr>
            <w:tcW w:w="1793"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c>
          <w:tcPr>
            <w:tcW w:w="1581"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c>
          <w:tcPr>
            <w:tcW w:w="1395"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c>
          <w:tcPr>
            <w:tcW w:w="1419"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c>
          <w:tcPr>
            <w:tcW w:w="1762"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r>
      <w:tr w:rsidR="00BA3711" w:rsidRPr="002E7CC0" w:rsidTr="00696F6F">
        <w:tc>
          <w:tcPr>
            <w:tcW w:w="1864" w:type="dxa"/>
          </w:tcPr>
          <w:p w:rsidR="00BA3711" w:rsidRDefault="00BA3711" w:rsidP="00696F6F">
            <w:pPr>
              <w:pStyle w:val="a3"/>
              <w:shd w:val="clear" w:color="auto" w:fill="auto"/>
              <w:spacing w:before="0" w:after="0" w:line="322" w:lineRule="exact"/>
              <w:ind w:right="20"/>
              <w:rPr>
                <w:sz w:val="24"/>
                <w:szCs w:val="24"/>
              </w:rPr>
            </w:pPr>
            <w:r>
              <w:rPr>
                <w:sz w:val="24"/>
                <w:szCs w:val="24"/>
              </w:rPr>
              <w:t>2024</w:t>
            </w:r>
          </w:p>
        </w:tc>
        <w:tc>
          <w:tcPr>
            <w:tcW w:w="1793" w:type="dxa"/>
          </w:tcPr>
          <w:p w:rsidR="00BA3711" w:rsidRDefault="004D5FCF" w:rsidP="00696F6F">
            <w:pPr>
              <w:pStyle w:val="a3"/>
              <w:shd w:val="clear" w:color="auto" w:fill="auto"/>
              <w:spacing w:before="0" w:after="0" w:line="322" w:lineRule="exact"/>
              <w:ind w:right="20"/>
              <w:rPr>
                <w:sz w:val="24"/>
                <w:szCs w:val="24"/>
              </w:rPr>
            </w:pPr>
            <w:r>
              <w:rPr>
                <w:sz w:val="24"/>
                <w:szCs w:val="24"/>
              </w:rPr>
              <w:t>4</w:t>
            </w:r>
            <w:r w:rsidR="00BA3711">
              <w:rPr>
                <w:sz w:val="24"/>
                <w:szCs w:val="24"/>
              </w:rPr>
              <w:t>0,0</w:t>
            </w:r>
          </w:p>
        </w:tc>
        <w:tc>
          <w:tcPr>
            <w:tcW w:w="1581"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c>
          <w:tcPr>
            <w:tcW w:w="1395"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c>
          <w:tcPr>
            <w:tcW w:w="1419" w:type="dxa"/>
          </w:tcPr>
          <w:p w:rsidR="00BA3711" w:rsidRDefault="004D5FCF" w:rsidP="00696F6F">
            <w:pPr>
              <w:pStyle w:val="a3"/>
              <w:shd w:val="clear" w:color="auto" w:fill="auto"/>
              <w:spacing w:before="0" w:after="0" w:line="322" w:lineRule="exact"/>
              <w:ind w:right="20"/>
              <w:rPr>
                <w:sz w:val="24"/>
                <w:szCs w:val="24"/>
              </w:rPr>
            </w:pPr>
            <w:r>
              <w:rPr>
                <w:sz w:val="24"/>
                <w:szCs w:val="24"/>
              </w:rPr>
              <w:t>4</w:t>
            </w:r>
            <w:r w:rsidR="00BA3711">
              <w:rPr>
                <w:sz w:val="24"/>
                <w:szCs w:val="24"/>
              </w:rPr>
              <w:t>0,0</w:t>
            </w:r>
          </w:p>
        </w:tc>
        <w:tc>
          <w:tcPr>
            <w:tcW w:w="1762"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r>
      <w:tr w:rsidR="00BA3711" w:rsidRPr="002E7CC0" w:rsidTr="00696F6F">
        <w:tc>
          <w:tcPr>
            <w:tcW w:w="1864" w:type="dxa"/>
          </w:tcPr>
          <w:p w:rsidR="00BA3711" w:rsidRDefault="00BA3711" w:rsidP="00696F6F">
            <w:pPr>
              <w:pStyle w:val="a3"/>
              <w:shd w:val="clear" w:color="auto" w:fill="auto"/>
              <w:spacing w:before="0" w:after="0" w:line="322" w:lineRule="exact"/>
              <w:ind w:right="20"/>
              <w:rPr>
                <w:sz w:val="24"/>
                <w:szCs w:val="24"/>
              </w:rPr>
            </w:pPr>
            <w:r>
              <w:rPr>
                <w:sz w:val="24"/>
                <w:szCs w:val="24"/>
              </w:rPr>
              <w:t>2025</w:t>
            </w:r>
          </w:p>
        </w:tc>
        <w:tc>
          <w:tcPr>
            <w:tcW w:w="1793" w:type="dxa"/>
          </w:tcPr>
          <w:p w:rsidR="00BA3711" w:rsidRDefault="004D5FCF" w:rsidP="00696F6F">
            <w:pPr>
              <w:pStyle w:val="a3"/>
              <w:shd w:val="clear" w:color="auto" w:fill="auto"/>
              <w:spacing w:before="0" w:after="0" w:line="322" w:lineRule="exact"/>
              <w:ind w:right="20"/>
              <w:rPr>
                <w:sz w:val="24"/>
                <w:szCs w:val="24"/>
              </w:rPr>
            </w:pPr>
            <w:r>
              <w:rPr>
                <w:sz w:val="24"/>
                <w:szCs w:val="24"/>
              </w:rPr>
              <w:t>4</w:t>
            </w:r>
            <w:r w:rsidR="00BA3711">
              <w:rPr>
                <w:sz w:val="24"/>
                <w:szCs w:val="24"/>
              </w:rPr>
              <w:t>0,0</w:t>
            </w:r>
          </w:p>
        </w:tc>
        <w:tc>
          <w:tcPr>
            <w:tcW w:w="1581"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c>
          <w:tcPr>
            <w:tcW w:w="1395"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c>
          <w:tcPr>
            <w:tcW w:w="1419" w:type="dxa"/>
          </w:tcPr>
          <w:p w:rsidR="00BA3711" w:rsidRDefault="004D5FCF" w:rsidP="00696F6F">
            <w:pPr>
              <w:pStyle w:val="a3"/>
              <w:shd w:val="clear" w:color="auto" w:fill="auto"/>
              <w:spacing w:before="0" w:after="0" w:line="322" w:lineRule="exact"/>
              <w:ind w:right="20"/>
              <w:rPr>
                <w:sz w:val="24"/>
                <w:szCs w:val="24"/>
              </w:rPr>
            </w:pPr>
            <w:r>
              <w:rPr>
                <w:sz w:val="24"/>
                <w:szCs w:val="24"/>
              </w:rPr>
              <w:t>4</w:t>
            </w:r>
            <w:r w:rsidR="00BA3711">
              <w:rPr>
                <w:sz w:val="24"/>
                <w:szCs w:val="24"/>
              </w:rPr>
              <w:t>0,0</w:t>
            </w:r>
          </w:p>
        </w:tc>
        <w:tc>
          <w:tcPr>
            <w:tcW w:w="1762"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r>
      <w:tr w:rsidR="00BA3711" w:rsidRPr="002E7CC0" w:rsidTr="00696F6F">
        <w:tc>
          <w:tcPr>
            <w:tcW w:w="1864" w:type="dxa"/>
          </w:tcPr>
          <w:p w:rsidR="00BA3711" w:rsidRDefault="00BA3711" w:rsidP="00696F6F">
            <w:pPr>
              <w:pStyle w:val="a3"/>
              <w:shd w:val="clear" w:color="auto" w:fill="auto"/>
              <w:spacing w:before="0" w:after="0" w:line="322" w:lineRule="exact"/>
              <w:ind w:right="20"/>
              <w:rPr>
                <w:sz w:val="24"/>
                <w:szCs w:val="24"/>
              </w:rPr>
            </w:pPr>
            <w:r>
              <w:rPr>
                <w:sz w:val="24"/>
                <w:szCs w:val="24"/>
              </w:rPr>
              <w:t>Всего по муниципальной программе</w:t>
            </w:r>
          </w:p>
        </w:tc>
        <w:tc>
          <w:tcPr>
            <w:tcW w:w="1793" w:type="dxa"/>
          </w:tcPr>
          <w:p w:rsidR="00BA3711" w:rsidRDefault="004D5FCF" w:rsidP="00696F6F">
            <w:pPr>
              <w:pStyle w:val="a3"/>
              <w:shd w:val="clear" w:color="auto" w:fill="auto"/>
              <w:spacing w:before="0" w:after="0" w:line="322" w:lineRule="exact"/>
              <w:ind w:right="20"/>
              <w:rPr>
                <w:sz w:val="24"/>
                <w:szCs w:val="24"/>
              </w:rPr>
            </w:pPr>
            <w:r>
              <w:rPr>
                <w:sz w:val="24"/>
                <w:szCs w:val="24"/>
              </w:rPr>
              <w:t>4</w:t>
            </w:r>
            <w:r w:rsidR="00BA3711">
              <w:rPr>
                <w:sz w:val="24"/>
                <w:szCs w:val="24"/>
              </w:rPr>
              <w:t>0,0</w:t>
            </w:r>
          </w:p>
        </w:tc>
        <w:tc>
          <w:tcPr>
            <w:tcW w:w="1581"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c>
          <w:tcPr>
            <w:tcW w:w="1395"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c>
          <w:tcPr>
            <w:tcW w:w="1419" w:type="dxa"/>
          </w:tcPr>
          <w:p w:rsidR="00BA3711" w:rsidRDefault="004D5FCF" w:rsidP="00696F6F">
            <w:pPr>
              <w:pStyle w:val="a3"/>
              <w:shd w:val="clear" w:color="auto" w:fill="auto"/>
              <w:spacing w:before="0" w:after="0" w:line="322" w:lineRule="exact"/>
              <w:ind w:right="20"/>
              <w:rPr>
                <w:sz w:val="24"/>
                <w:szCs w:val="24"/>
              </w:rPr>
            </w:pPr>
            <w:r>
              <w:rPr>
                <w:sz w:val="24"/>
                <w:szCs w:val="24"/>
              </w:rPr>
              <w:t>4</w:t>
            </w:r>
            <w:r w:rsidR="00BA3711">
              <w:rPr>
                <w:sz w:val="24"/>
                <w:szCs w:val="24"/>
              </w:rPr>
              <w:t>0,0</w:t>
            </w:r>
          </w:p>
        </w:tc>
        <w:tc>
          <w:tcPr>
            <w:tcW w:w="1762" w:type="dxa"/>
          </w:tcPr>
          <w:p w:rsidR="00BA3711" w:rsidRDefault="00BA3711" w:rsidP="00696F6F">
            <w:pPr>
              <w:pStyle w:val="a3"/>
              <w:shd w:val="clear" w:color="auto" w:fill="auto"/>
              <w:spacing w:before="0" w:after="0" w:line="322" w:lineRule="exact"/>
              <w:ind w:right="20"/>
              <w:rPr>
                <w:sz w:val="24"/>
                <w:szCs w:val="24"/>
              </w:rPr>
            </w:pPr>
            <w:r>
              <w:rPr>
                <w:sz w:val="24"/>
                <w:szCs w:val="24"/>
              </w:rPr>
              <w:t>0,0</w:t>
            </w:r>
          </w:p>
        </w:tc>
      </w:tr>
    </w:tbl>
    <w:p w:rsidR="00BA3711" w:rsidRDefault="00BA3711" w:rsidP="00BA3711">
      <w:pPr>
        <w:pStyle w:val="a3"/>
        <w:shd w:val="clear" w:color="auto" w:fill="auto"/>
        <w:spacing w:before="0" w:after="0" w:line="240" w:lineRule="auto"/>
        <w:ind w:firstLine="740"/>
        <w:rPr>
          <w:color w:val="000000"/>
          <w:sz w:val="28"/>
          <w:szCs w:val="28"/>
        </w:rPr>
      </w:pPr>
    </w:p>
    <w:p w:rsidR="00BA3711" w:rsidRPr="00E95D26" w:rsidRDefault="00BA3711" w:rsidP="00BA3711">
      <w:pPr>
        <w:pStyle w:val="a3"/>
        <w:shd w:val="clear" w:color="auto" w:fill="auto"/>
        <w:spacing w:before="0" w:after="0" w:line="240" w:lineRule="auto"/>
        <w:rPr>
          <w:sz w:val="24"/>
          <w:szCs w:val="24"/>
        </w:rPr>
      </w:pPr>
      <w:r w:rsidRPr="00E95D26">
        <w:rPr>
          <w:color w:val="000000"/>
          <w:sz w:val="24"/>
          <w:szCs w:val="24"/>
        </w:rPr>
        <w:t xml:space="preserve">       В ходе реализации муниципальной программы мероприятия и объемы их финансирования подлежат ежегодной корректировке с учетом возможностей средств бюджета </w:t>
      </w:r>
      <w:r w:rsidR="00696F6F">
        <w:rPr>
          <w:color w:val="000000"/>
          <w:sz w:val="24"/>
          <w:szCs w:val="24"/>
        </w:rPr>
        <w:t>Портбайкальского</w:t>
      </w:r>
      <w:r w:rsidR="004D5FCF">
        <w:rPr>
          <w:color w:val="000000"/>
          <w:sz w:val="24"/>
          <w:szCs w:val="24"/>
        </w:rPr>
        <w:t xml:space="preserve"> сельского поселения</w:t>
      </w:r>
      <w:r w:rsidRPr="00E95D26">
        <w:rPr>
          <w:color w:val="000000"/>
          <w:sz w:val="24"/>
          <w:szCs w:val="24"/>
        </w:rPr>
        <w:t>.</w:t>
      </w:r>
    </w:p>
    <w:bookmarkEnd w:id="3"/>
    <w:p w:rsidR="00BA3711" w:rsidRPr="00E95D26" w:rsidRDefault="00BA3711" w:rsidP="00BA3711">
      <w:pPr>
        <w:pStyle w:val="a3"/>
        <w:shd w:val="clear" w:color="auto" w:fill="auto"/>
        <w:spacing w:before="0" w:after="0" w:line="240" w:lineRule="auto"/>
        <w:ind w:left="20" w:right="20" w:firstLine="820"/>
        <w:rPr>
          <w:sz w:val="24"/>
          <w:szCs w:val="24"/>
        </w:rPr>
      </w:pPr>
    </w:p>
    <w:p w:rsidR="00BA3711" w:rsidRPr="00E95D26" w:rsidRDefault="004D5FCF" w:rsidP="00BA3711">
      <w:pPr>
        <w:pStyle w:val="a3"/>
        <w:shd w:val="clear" w:color="auto" w:fill="auto"/>
        <w:spacing w:before="0" w:after="0" w:line="240" w:lineRule="auto"/>
        <w:ind w:right="-82" w:firstLine="900"/>
        <w:rPr>
          <w:sz w:val="24"/>
          <w:szCs w:val="24"/>
        </w:rPr>
      </w:pPr>
      <w:r>
        <w:rPr>
          <w:b/>
          <w:sz w:val="24"/>
          <w:szCs w:val="24"/>
        </w:rPr>
        <w:t>5</w:t>
      </w:r>
      <w:r w:rsidR="00BA3711" w:rsidRPr="00E95D26">
        <w:rPr>
          <w:b/>
          <w:sz w:val="24"/>
          <w:szCs w:val="24"/>
        </w:rPr>
        <w:t>.Механизм реализации муниципальной программы</w:t>
      </w:r>
      <w:r w:rsidR="00BA3711" w:rsidRPr="00E95D26">
        <w:rPr>
          <w:sz w:val="24"/>
          <w:szCs w:val="24"/>
        </w:rPr>
        <w:t xml:space="preserve"> </w:t>
      </w:r>
    </w:p>
    <w:p w:rsidR="00BA3711" w:rsidRPr="00E95D26" w:rsidRDefault="00BA3711" w:rsidP="00BA3711">
      <w:pPr>
        <w:pStyle w:val="a3"/>
        <w:shd w:val="clear" w:color="auto" w:fill="auto"/>
        <w:spacing w:before="0" w:after="0" w:line="240" w:lineRule="auto"/>
        <w:ind w:right="-82" w:firstLine="900"/>
        <w:rPr>
          <w:sz w:val="24"/>
          <w:szCs w:val="24"/>
        </w:rPr>
      </w:pPr>
      <w:r w:rsidRPr="00E95D26">
        <w:rPr>
          <w:sz w:val="24"/>
          <w:szCs w:val="24"/>
        </w:rPr>
        <w:t xml:space="preserve">Текущее управление муниципальной программой осуществляет координатор муниципальной программы – Администрация </w:t>
      </w:r>
      <w:r w:rsidR="00696F6F">
        <w:rPr>
          <w:sz w:val="24"/>
          <w:szCs w:val="24"/>
        </w:rPr>
        <w:t>Портбайкальского</w:t>
      </w:r>
      <w:r w:rsidRPr="00E95D26">
        <w:rPr>
          <w:sz w:val="24"/>
          <w:szCs w:val="24"/>
        </w:rPr>
        <w:t xml:space="preserve"> сельского поселения.</w:t>
      </w:r>
    </w:p>
    <w:p w:rsidR="00BA3711" w:rsidRPr="00E95D26" w:rsidRDefault="00BA3711" w:rsidP="00BA3711">
      <w:pPr>
        <w:pStyle w:val="a3"/>
        <w:shd w:val="clear" w:color="auto" w:fill="auto"/>
        <w:spacing w:before="0" w:after="0" w:line="240" w:lineRule="auto"/>
        <w:ind w:right="-82" w:firstLine="900"/>
        <w:rPr>
          <w:sz w:val="24"/>
          <w:szCs w:val="24"/>
        </w:rPr>
      </w:pPr>
      <w:r w:rsidRPr="00E95D26">
        <w:rPr>
          <w:sz w:val="24"/>
          <w:szCs w:val="24"/>
        </w:rPr>
        <w:t>Координатор муниципальной программы в процессе реализации муниципальной программы:</w:t>
      </w:r>
    </w:p>
    <w:p w:rsidR="00BA3711" w:rsidRPr="00E95D26" w:rsidRDefault="00BA3711" w:rsidP="00BA3711">
      <w:pPr>
        <w:pStyle w:val="a3"/>
        <w:shd w:val="clear" w:color="auto" w:fill="auto"/>
        <w:spacing w:before="0" w:after="0" w:line="240" w:lineRule="auto"/>
        <w:ind w:right="-82" w:firstLine="900"/>
        <w:rPr>
          <w:sz w:val="24"/>
          <w:szCs w:val="24"/>
        </w:rPr>
      </w:pPr>
      <w:r w:rsidRPr="00E95D26">
        <w:rPr>
          <w:sz w:val="24"/>
          <w:szCs w:val="24"/>
        </w:rPr>
        <w:t xml:space="preserve">организует реализацию муниципальной программы, координацию деятельности подпрограммы; </w:t>
      </w:r>
    </w:p>
    <w:p w:rsidR="00BA3711" w:rsidRPr="00E95D26" w:rsidRDefault="00BA3711" w:rsidP="00BA3711">
      <w:pPr>
        <w:pStyle w:val="a3"/>
        <w:shd w:val="clear" w:color="auto" w:fill="auto"/>
        <w:spacing w:before="0" w:after="0" w:line="240" w:lineRule="auto"/>
        <w:ind w:right="-82" w:firstLine="900"/>
        <w:rPr>
          <w:sz w:val="24"/>
          <w:szCs w:val="24"/>
        </w:rPr>
      </w:pPr>
      <w:r w:rsidRPr="00E95D26">
        <w:rPr>
          <w:sz w:val="24"/>
          <w:szCs w:val="24"/>
        </w:rPr>
        <w:t>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BA3711" w:rsidRPr="00E95D26" w:rsidRDefault="00BA3711" w:rsidP="00BA3711">
      <w:pPr>
        <w:pStyle w:val="a3"/>
        <w:shd w:val="clear" w:color="auto" w:fill="auto"/>
        <w:spacing w:before="0" w:after="0" w:line="240" w:lineRule="auto"/>
        <w:ind w:right="-82" w:firstLine="900"/>
        <w:rPr>
          <w:sz w:val="24"/>
          <w:szCs w:val="24"/>
        </w:rPr>
      </w:pPr>
      <w:r w:rsidRPr="00E95D26">
        <w:rPr>
          <w:sz w:val="24"/>
          <w:szCs w:val="24"/>
        </w:rPr>
        <w:t xml:space="preserve">осуществляет мониторинг и анализ отчетов координатора подпрограммы;  </w:t>
      </w:r>
    </w:p>
    <w:p w:rsidR="00BA3711" w:rsidRPr="00E95D26" w:rsidRDefault="00BA3711" w:rsidP="00BA3711">
      <w:pPr>
        <w:pStyle w:val="a3"/>
        <w:shd w:val="clear" w:color="auto" w:fill="auto"/>
        <w:spacing w:before="0" w:after="0" w:line="240" w:lineRule="auto"/>
        <w:ind w:left="20" w:right="20" w:firstLine="840"/>
        <w:rPr>
          <w:sz w:val="24"/>
          <w:szCs w:val="24"/>
        </w:rPr>
      </w:pPr>
      <w:r w:rsidRPr="00E95D26">
        <w:rPr>
          <w:sz w:val="24"/>
          <w:szCs w:val="24"/>
        </w:rPr>
        <w:t>проводит оценку эффективности муниципальной программы; готовит годовой отчет о ходе реализации муниципальной программы; организует информационную и разъяснительную работу, направленную на освещение целей и задач муниципальной программы;</w:t>
      </w:r>
    </w:p>
    <w:p w:rsidR="00BA3711" w:rsidRPr="00E95D26" w:rsidRDefault="00BA3711" w:rsidP="00BA3711">
      <w:pPr>
        <w:tabs>
          <w:tab w:val="right" w:pos="9355"/>
        </w:tabs>
        <w:spacing w:after="0" w:line="240" w:lineRule="auto"/>
        <w:jc w:val="both"/>
        <w:rPr>
          <w:rFonts w:ascii="Times New Roman" w:hAnsi="Times New Roman" w:cs="Times New Roman"/>
          <w:sz w:val="24"/>
          <w:szCs w:val="24"/>
        </w:rPr>
      </w:pPr>
      <w:r w:rsidRPr="00E95D26">
        <w:rPr>
          <w:rFonts w:ascii="Times New Roman" w:hAnsi="Times New Roman" w:cs="Times New Roman"/>
          <w:sz w:val="24"/>
          <w:szCs w:val="24"/>
        </w:rPr>
        <w:t xml:space="preserve">       Текущий контроль, анализ выполнения и оценку эффективности реализации муниципальной программы в соответствии с устан</w:t>
      </w:r>
      <w:r>
        <w:rPr>
          <w:rFonts w:ascii="Times New Roman" w:hAnsi="Times New Roman" w:cs="Times New Roman"/>
          <w:sz w:val="24"/>
          <w:szCs w:val="24"/>
        </w:rPr>
        <w:t>овленным порядком осуществляет А</w:t>
      </w:r>
      <w:r w:rsidRPr="00E95D26">
        <w:rPr>
          <w:rFonts w:ascii="Times New Roman" w:hAnsi="Times New Roman" w:cs="Times New Roman"/>
          <w:sz w:val="24"/>
          <w:szCs w:val="24"/>
        </w:rPr>
        <w:t xml:space="preserve">дминистрация </w:t>
      </w:r>
      <w:r w:rsidR="00696F6F">
        <w:rPr>
          <w:rFonts w:ascii="Times New Roman" w:hAnsi="Times New Roman" w:cs="Times New Roman"/>
          <w:sz w:val="24"/>
          <w:szCs w:val="24"/>
        </w:rPr>
        <w:t>Портбайкальского</w:t>
      </w:r>
      <w:r>
        <w:rPr>
          <w:rFonts w:ascii="Times New Roman" w:hAnsi="Times New Roman" w:cs="Times New Roman"/>
          <w:sz w:val="24"/>
          <w:szCs w:val="24"/>
        </w:rPr>
        <w:t xml:space="preserve"> </w:t>
      </w:r>
      <w:r w:rsidRPr="00E95D26">
        <w:rPr>
          <w:rFonts w:ascii="Times New Roman" w:hAnsi="Times New Roman" w:cs="Times New Roman"/>
          <w:sz w:val="24"/>
          <w:szCs w:val="24"/>
        </w:rPr>
        <w:t>сельского поселения.</w:t>
      </w:r>
    </w:p>
    <w:p w:rsidR="00BA3711" w:rsidRPr="00E95D26" w:rsidRDefault="00BA3711" w:rsidP="004D5FCF">
      <w:pPr>
        <w:shd w:val="clear" w:color="auto" w:fill="FFFFFF"/>
        <w:spacing w:after="0" w:line="240" w:lineRule="auto"/>
        <w:rPr>
          <w:rFonts w:ascii="Times New Roman" w:eastAsia="Times New Roman" w:hAnsi="Times New Roman" w:cs="Times New Roman"/>
          <w:b/>
          <w:sz w:val="24"/>
          <w:szCs w:val="24"/>
        </w:rPr>
      </w:pPr>
    </w:p>
    <w:p w:rsidR="00BA3711" w:rsidRPr="00E95D26" w:rsidRDefault="004D5FCF" w:rsidP="00BA3711">
      <w:pPr>
        <w:shd w:val="clear" w:color="auto" w:fill="FFFFFF"/>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6</w:t>
      </w:r>
      <w:r w:rsidR="00BA3711" w:rsidRPr="00E95D26">
        <w:rPr>
          <w:rFonts w:ascii="Times New Roman" w:eastAsia="Times New Roman" w:hAnsi="Times New Roman" w:cs="Times New Roman"/>
          <w:b/>
          <w:color w:val="000000"/>
          <w:sz w:val="24"/>
          <w:szCs w:val="24"/>
        </w:rPr>
        <w:t>.Ожидаемые конечные результаты реализации целей и задач</w:t>
      </w:r>
    </w:p>
    <w:p w:rsidR="00BA3711" w:rsidRPr="00E95D26" w:rsidRDefault="00BA3711" w:rsidP="00BA3711">
      <w:pPr>
        <w:shd w:val="clear" w:color="auto" w:fill="FFFFFF"/>
        <w:spacing w:after="0" w:line="240" w:lineRule="auto"/>
        <w:jc w:val="center"/>
        <w:rPr>
          <w:rFonts w:ascii="Times New Roman" w:eastAsia="Times New Roman" w:hAnsi="Times New Roman" w:cs="Times New Roman"/>
          <w:b/>
          <w:color w:val="000000"/>
          <w:sz w:val="24"/>
          <w:szCs w:val="24"/>
        </w:rPr>
      </w:pPr>
      <w:r w:rsidRPr="00E95D26">
        <w:rPr>
          <w:rFonts w:ascii="Times New Roman" w:eastAsia="Times New Roman" w:hAnsi="Times New Roman" w:cs="Times New Roman"/>
          <w:b/>
          <w:color w:val="000000"/>
          <w:sz w:val="24"/>
          <w:szCs w:val="24"/>
        </w:rPr>
        <w:t>программы и показатели эффективности программы</w:t>
      </w:r>
    </w:p>
    <w:p w:rsidR="00BA3711" w:rsidRPr="00E95D26" w:rsidRDefault="00BA3711" w:rsidP="00BA3711">
      <w:pPr>
        <w:shd w:val="clear" w:color="auto" w:fill="FFFFFF"/>
        <w:spacing w:after="0" w:line="240" w:lineRule="auto"/>
        <w:jc w:val="center"/>
        <w:rPr>
          <w:rFonts w:ascii="Times New Roman" w:eastAsia="Times New Roman" w:hAnsi="Times New Roman" w:cs="Times New Roman"/>
          <w:b/>
          <w:color w:val="000000"/>
          <w:sz w:val="24"/>
          <w:szCs w:val="24"/>
        </w:rPr>
      </w:pPr>
    </w:p>
    <w:p w:rsidR="00BA3711" w:rsidRPr="00E95D26" w:rsidRDefault="00BA3711" w:rsidP="00BA3711">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E95D26">
        <w:rPr>
          <w:rFonts w:ascii="Times New Roman" w:eastAsia="Times New Roman" w:hAnsi="Times New Roman" w:cs="Times New Roman"/>
          <w:color w:val="000000"/>
          <w:sz w:val="24"/>
          <w:szCs w:val="24"/>
        </w:rPr>
        <w:t xml:space="preserve">Реализация данной программы будет содействовать упорядочению землепользования; вовлечение в оборот новых земельных участков; повышению инвестиционной </w:t>
      </w:r>
      <w:r w:rsidRPr="00E95D26">
        <w:rPr>
          <w:rFonts w:ascii="Times New Roman" w:eastAsia="Times New Roman" w:hAnsi="Times New Roman" w:cs="Times New Roman"/>
          <w:color w:val="000000"/>
          <w:sz w:val="24"/>
          <w:szCs w:val="24"/>
        </w:rPr>
        <w:lastRenderedPageBreak/>
        <w:t>привлекательности сельского поселения, соответственно росту экономики, более эффективному использованию и охране земель.</w:t>
      </w:r>
    </w:p>
    <w:p w:rsidR="00BA3711" w:rsidRPr="00E95D26" w:rsidRDefault="00BA3711" w:rsidP="00BA3711">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E95D26">
        <w:rPr>
          <w:rFonts w:ascii="Times New Roman" w:eastAsia="Times New Roman" w:hAnsi="Times New Roman" w:cs="Times New Roman"/>
          <w:color w:val="000000"/>
          <w:sz w:val="24"/>
          <w:szCs w:val="24"/>
        </w:rPr>
        <w:t>В результате выполнения мероприятий Программы будет обеспечено:</w:t>
      </w:r>
    </w:p>
    <w:p w:rsidR="00BA3711" w:rsidRPr="00E95D26" w:rsidRDefault="00BA3711" w:rsidP="00BA3711">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E95D26">
        <w:rPr>
          <w:rFonts w:ascii="Times New Roman" w:eastAsia="Times New Roman" w:hAnsi="Times New Roman" w:cs="Times New Roman"/>
          <w:color w:val="000000"/>
          <w:sz w:val="24"/>
          <w:szCs w:val="24"/>
        </w:rPr>
        <w:t>1) благоустройство населенных пунктов;</w:t>
      </w:r>
    </w:p>
    <w:p w:rsidR="00BA3711" w:rsidRPr="00E95D26" w:rsidRDefault="00BA3711" w:rsidP="00BA3711">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E95D26">
        <w:rPr>
          <w:rFonts w:ascii="Times New Roman" w:eastAsia="Times New Roman" w:hAnsi="Times New Roman" w:cs="Times New Roman"/>
          <w:color w:val="000000"/>
          <w:sz w:val="24"/>
          <w:szCs w:val="24"/>
        </w:rPr>
        <w:t>2) улучшение качественных характеристик земель;</w:t>
      </w:r>
    </w:p>
    <w:p w:rsidR="00BA3711" w:rsidRPr="00E95D26" w:rsidRDefault="00BA3711" w:rsidP="00BA3711">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E95D26">
        <w:rPr>
          <w:rFonts w:ascii="Times New Roman" w:eastAsia="Times New Roman" w:hAnsi="Times New Roman" w:cs="Times New Roman"/>
          <w:color w:val="000000"/>
          <w:sz w:val="24"/>
          <w:szCs w:val="24"/>
        </w:rPr>
        <w:t>3) эффективное использование земель.</w:t>
      </w:r>
    </w:p>
    <w:p w:rsidR="00BA3711" w:rsidRPr="00E95D26" w:rsidRDefault="00BA3711" w:rsidP="00BA3711">
      <w:pPr>
        <w:pStyle w:val="a3"/>
        <w:shd w:val="clear" w:color="auto" w:fill="auto"/>
        <w:spacing w:before="0" w:after="0" w:line="240" w:lineRule="auto"/>
        <w:ind w:left="40" w:right="20" w:firstLine="840"/>
        <w:rPr>
          <w:sz w:val="24"/>
          <w:szCs w:val="24"/>
        </w:rPr>
      </w:pPr>
    </w:p>
    <w:p w:rsidR="00BA3711" w:rsidRPr="00E95D26" w:rsidRDefault="00BA3711" w:rsidP="00BA3711">
      <w:pPr>
        <w:pStyle w:val="a3"/>
        <w:shd w:val="clear" w:color="auto" w:fill="auto"/>
        <w:spacing w:before="0" w:after="0" w:line="240" w:lineRule="auto"/>
        <w:ind w:left="40" w:right="20" w:firstLine="840"/>
        <w:rPr>
          <w:sz w:val="24"/>
          <w:szCs w:val="24"/>
        </w:rPr>
      </w:pPr>
    </w:p>
    <w:p w:rsidR="00BA3711" w:rsidRPr="00E95D26" w:rsidRDefault="00BA3711" w:rsidP="00BA3711">
      <w:pPr>
        <w:pStyle w:val="42"/>
        <w:keepNext/>
        <w:keepLines/>
        <w:shd w:val="clear" w:color="auto" w:fill="auto"/>
        <w:spacing w:before="0" w:after="0" w:line="260" w:lineRule="exact"/>
        <w:rPr>
          <w:sz w:val="24"/>
          <w:szCs w:val="24"/>
        </w:rPr>
      </w:pPr>
    </w:p>
    <w:p w:rsidR="00DE3782" w:rsidRDefault="00DE3782"/>
    <w:sectPr w:rsidR="00DE3782" w:rsidSect="00696F6F">
      <w:pgSz w:w="11906" w:h="16838"/>
      <w:pgMar w:top="425"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2014"/>
      <w:numFmt w:val="decimal"/>
      <w:lvlText w:val="%2"/>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2014"/>
      <w:numFmt w:val="decimal"/>
      <w:lvlText w:val="%2"/>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2014"/>
      <w:numFmt w:val="decimal"/>
      <w:lvlText w:val="%2"/>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2014"/>
      <w:numFmt w:val="decimal"/>
      <w:lvlText w:val="%2"/>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2014"/>
      <w:numFmt w:val="decimal"/>
      <w:lvlText w:val="%2"/>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2014"/>
      <w:numFmt w:val="decimal"/>
      <w:lvlText w:val="%2"/>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2014"/>
      <w:numFmt w:val="decimal"/>
      <w:lvlText w:val="%2"/>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2014"/>
      <w:numFmt w:val="decimal"/>
      <w:lvlText w:val="%2"/>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
    <w:nsid w:val="00000009"/>
    <w:multiLevelType w:val="multilevel"/>
    <w:tmpl w:val="00000008"/>
    <w:lvl w:ilvl="0">
      <w:start w:val="2014"/>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2014"/>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2014"/>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2014"/>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2014"/>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2014"/>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2014"/>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2014"/>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2014"/>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
    <w:nsid w:val="1E73470B"/>
    <w:multiLevelType w:val="multilevel"/>
    <w:tmpl w:val="689EED50"/>
    <w:lvl w:ilvl="0">
      <w:start w:val="1"/>
      <w:numFmt w:val="decimal"/>
      <w:lvlText w:val="%1."/>
      <w:lvlJc w:val="left"/>
      <w:pPr>
        <w:ind w:left="1211" w:hanging="360"/>
      </w:pPr>
    </w:lvl>
    <w:lvl w:ilvl="1">
      <w:start w:val="1"/>
      <w:numFmt w:val="decimal"/>
      <w:isLgl/>
      <w:lvlText w:val="%1.%2."/>
      <w:lvlJc w:val="left"/>
      <w:pPr>
        <w:ind w:left="502"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3">
    <w:nsid w:val="5FF92CB4"/>
    <w:multiLevelType w:val="multilevel"/>
    <w:tmpl w:val="A1DAB41E"/>
    <w:lvl w:ilvl="0">
      <w:start w:val="1"/>
      <w:numFmt w:val="decimal"/>
      <w:pStyle w:val="1"/>
      <w:lvlText w:val="%1"/>
      <w:lvlJc w:val="left"/>
      <w:pPr>
        <w:tabs>
          <w:tab w:val="num" w:pos="432"/>
        </w:tabs>
        <w:ind w:left="432" w:hanging="432"/>
      </w:pPr>
      <w:rPr>
        <w:rFonts w:hint="default"/>
      </w:rPr>
    </w:lvl>
    <w:lvl w:ilvl="1">
      <w:start w:val="1"/>
      <w:numFmt w:val="decimal"/>
      <w:pStyle w:val="2"/>
      <w:lvlText w:val="%1.%2"/>
      <w:lvlJc w:val="left"/>
      <w:pPr>
        <w:tabs>
          <w:tab w:val="num" w:pos="576"/>
        </w:tabs>
        <w:ind w:left="576" w:hanging="576"/>
      </w:pPr>
      <w:rPr>
        <w:rFonts w:ascii="Times New Roman" w:eastAsia="Times New Roman" w:hAnsi="Times New Roman" w:cs="Times New Roman"/>
      </w:rPr>
    </w:lvl>
    <w:lvl w:ilvl="2">
      <w:start w:val="1"/>
      <w:numFmt w:val="decimal"/>
      <w:pStyle w:val="3"/>
      <w:lvlText w:val="%1.%2.%3"/>
      <w:lvlJc w:val="left"/>
      <w:pPr>
        <w:tabs>
          <w:tab w:val="num" w:pos="720"/>
        </w:tabs>
        <w:ind w:left="720" w:hanging="720"/>
      </w:pPr>
      <w:rPr>
        <w:rFonts w:hint="default"/>
      </w:rPr>
    </w:lvl>
    <w:lvl w:ilvl="3">
      <w:start w:val="1"/>
      <w:numFmt w:val="decimal"/>
      <w:pStyle w:val="4"/>
      <w:lvlText w:val="%1.%2.%3.%4"/>
      <w:lvlJc w:val="left"/>
      <w:pPr>
        <w:tabs>
          <w:tab w:val="num" w:pos="864"/>
        </w:tabs>
        <w:ind w:left="8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num w:numId="1">
    <w:abstractNumId w:val="3"/>
  </w:num>
  <w:num w:numId="2">
    <w:abstractNumId w:val="3"/>
  </w:num>
  <w:num w:numId="3">
    <w:abstractNumId w:val="3"/>
  </w:num>
  <w:num w:numId="4">
    <w:abstractNumId w:val="3"/>
  </w:num>
  <w:num w:numId="5">
    <w:abstractNumId w:val="3"/>
  </w:num>
  <w:num w:numId="6">
    <w:abstractNumId w:val="3"/>
  </w:num>
  <w:num w:numId="7">
    <w:abstractNumId w:val="3"/>
  </w:num>
  <w:num w:numId="8">
    <w:abstractNumId w:val="3"/>
  </w:num>
  <w:num w:numId="9">
    <w:abstractNumId w:val="3"/>
  </w:num>
  <w:num w:numId="10">
    <w:abstractNumId w:val="0"/>
  </w:num>
  <w:num w:numId="11">
    <w:abstractNumId w:val="1"/>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A3711"/>
    <w:rsid w:val="00174950"/>
    <w:rsid w:val="001862B6"/>
    <w:rsid w:val="00195175"/>
    <w:rsid w:val="004C6AE7"/>
    <w:rsid w:val="004D5FCF"/>
    <w:rsid w:val="00696F6F"/>
    <w:rsid w:val="006A24B2"/>
    <w:rsid w:val="007266F6"/>
    <w:rsid w:val="00A93AA7"/>
    <w:rsid w:val="00B814AD"/>
    <w:rsid w:val="00BA3711"/>
    <w:rsid w:val="00D21874"/>
    <w:rsid w:val="00DE37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3711"/>
    <w:rPr>
      <w:rFonts w:eastAsiaTheme="minorEastAsia"/>
      <w:lang w:eastAsia="ru-RU"/>
    </w:rPr>
  </w:style>
  <w:style w:type="paragraph" w:styleId="1">
    <w:name w:val="heading 1"/>
    <w:basedOn w:val="a"/>
    <w:next w:val="a"/>
    <w:link w:val="10"/>
    <w:qFormat/>
    <w:rsid w:val="00B814AD"/>
    <w:pPr>
      <w:keepNext/>
      <w:numPr>
        <w:numId w:val="9"/>
      </w:numPr>
      <w:outlineLvl w:val="0"/>
    </w:pPr>
    <w:rPr>
      <w:rFonts w:eastAsia="Times New Roman" w:cs="Times New Roman"/>
      <w:sz w:val="24"/>
    </w:rPr>
  </w:style>
  <w:style w:type="paragraph" w:styleId="2">
    <w:name w:val="heading 2"/>
    <w:basedOn w:val="a"/>
    <w:next w:val="a"/>
    <w:link w:val="20"/>
    <w:qFormat/>
    <w:rsid w:val="00B814AD"/>
    <w:pPr>
      <w:keepNext/>
      <w:numPr>
        <w:ilvl w:val="1"/>
        <w:numId w:val="9"/>
      </w:numPr>
      <w:jc w:val="both"/>
      <w:outlineLvl w:val="1"/>
    </w:pPr>
    <w:rPr>
      <w:rFonts w:eastAsia="Times New Roman" w:cs="Times New Roman"/>
      <w:b/>
    </w:rPr>
  </w:style>
  <w:style w:type="paragraph" w:styleId="3">
    <w:name w:val="heading 3"/>
    <w:basedOn w:val="a"/>
    <w:next w:val="a"/>
    <w:link w:val="30"/>
    <w:qFormat/>
    <w:rsid w:val="00B814AD"/>
    <w:pPr>
      <w:keepNext/>
      <w:numPr>
        <w:ilvl w:val="2"/>
        <w:numId w:val="9"/>
      </w:numPr>
      <w:pBdr>
        <w:bottom w:val="single" w:sz="12" w:space="1" w:color="auto"/>
      </w:pBdr>
      <w:jc w:val="both"/>
      <w:outlineLvl w:val="2"/>
    </w:pPr>
    <w:rPr>
      <w:rFonts w:eastAsia="Times New Roman" w:cs="Times New Roman"/>
      <w:b/>
    </w:rPr>
  </w:style>
  <w:style w:type="paragraph" w:styleId="4">
    <w:name w:val="heading 4"/>
    <w:basedOn w:val="a"/>
    <w:next w:val="a"/>
    <w:link w:val="40"/>
    <w:qFormat/>
    <w:rsid w:val="00B814AD"/>
    <w:pPr>
      <w:keepNext/>
      <w:numPr>
        <w:ilvl w:val="3"/>
        <w:numId w:val="9"/>
      </w:numPr>
      <w:spacing w:before="60"/>
      <w:jc w:val="right"/>
      <w:outlineLvl w:val="3"/>
    </w:pPr>
    <w:rPr>
      <w:rFonts w:eastAsia="Times New Roman" w:cs="Times New Roman"/>
      <w:sz w:val="24"/>
    </w:rPr>
  </w:style>
  <w:style w:type="paragraph" w:styleId="5">
    <w:name w:val="heading 5"/>
    <w:basedOn w:val="a"/>
    <w:next w:val="a"/>
    <w:link w:val="50"/>
    <w:qFormat/>
    <w:rsid w:val="00B814AD"/>
    <w:pPr>
      <w:keepNext/>
      <w:numPr>
        <w:ilvl w:val="4"/>
        <w:numId w:val="9"/>
      </w:numPr>
      <w:spacing w:before="60"/>
      <w:jc w:val="center"/>
      <w:outlineLvl w:val="4"/>
    </w:pPr>
    <w:rPr>
      <w:rFonts w:eastAsia="Times New Roman" w:cs="Times New Roman"/>
      <w:b/>
      <w:sz w:val="28"/>
    </w:rPr>
  </w:style>
  <w:style w:type="paragraph" w:styleId="6">
    <w:name w:val="heading 6"/>
    <w:basedOn w:val="a"/>
    <w:next w:val="a"/>
    <w:link w:val="60"/>
    <w:qFormat/>
    <w:rsid w:val="00B814AD"/>
    <w:pPr>
      <w:keepNext/>
      <w:numPr>
        <w:ilvl w:val="5"/>
        <w:numId w:val="9"/>
      </w:numPr>
      <w:spacing w:before="60"/>
      <w:jc w:val="center"/>
      <w:outlineLvl w:val="5"/>
    </w:pPr>
    <w:rPr>
      <w:rFonts w:eastAsia="Times New Roman" w:cs="Times New Roman"/>
      <w:sz w:val="24"/>
    </w:rPr>
  </w:style>
  <w:style w:type="paragraph" w:styleId="7">
    <w:name w:val="heading 7"/>
    <w:basedOn w:val="a"/>
    <w:next w:val="a"/>
    <w:link w:val="70"/>
    <w:qFormat/>
    <w:rsid w:val="00B814AD"/>
    <w:pPr>
      <w:keepNext/>
      <w:numPr>
        <w:ilvl w:val="6"/>
        <w:numId w:val="9"/>
      </w:numPr>
      <w:spacing w:before="60"/>
      <w:jc w:val="center"/>
      <w:outlineLvl w:val="6"/>
    </w:pPr>
    <w:rPr>
      <w:rFonts w:eastAsia="Times New Roman" w:cs="Times New Roman"/>
      <w:b/>
      <w:sz w:val="24"/>
    </w:rPr>
  </w:style>
  <w:style w:type="paragraph" w:styleId="8">
    <w:name w:val="heading 8"/>
    <w:basedOn w:val="a"/>
    <w:next w:val="a"/>
    <w:link w:val="80"/>
    <w:qFormat/>
    <w:rsid w:val="00B814AD"/>
    <w:pPr>
      <w:keepNext/>
      <w:numPr>
        <w:ilvl w:val="7"/>
        <w:numId w:val="9"/>
      </w:numPr>
      <w:spacing w:before="60"/>
      <w:jc w:val="center"/>
      <w:outlineLvl w:val="7"/>
    </w:pPr>
    <w:rPr>
      <w:rFonts w:eastAsia="Times New Roman" w:cs="Times New Roman"/>
      <w:b/>
    </w:rPr>
  </w:style>
  <w:style w:type="paragraph" w:styleId="9">
    <w:name w:val="heading 9"/>
    <w:basedOn w:val="a"/>
    <w:next w:val="a"/>
    <w:link w:val="90"/>
    <w:qFormat/>
    <w:rsid w:val="00B814AD"/>
    <w:pPr>
      <w:keepNext/>
      <w:numPr>
        <w:ilvl w:val="8"/>
        <w:numId w:val="9"/>
      </w:numPr>
      <w:jc w:val="right"/>
      <w:outlineLvl w:val="8"/>
    </w:pPr>
    <w:rPr>
      <w:rFonts w:eastAsia="Times New Roman" w:cs="Times New Roman"/>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14AD"/>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B814AD"/>
    <w:rPr>
      <w:rFonts w:ascii="Times New Roman" w:eastAsia="Times New Roman" w:hAnsi="Times New Roman" w:cs="Times New Roman"/>
      <w:b/>
      <w:sz w:val="20"/>
      <w:szCs w:val="20"/>
      <w:lang w:eastAsia="ru-RU"/>
    </w:rPr>
  </w:style>
  <w:style w:type="character" w:customStyle="1" w:styleId="30">
    <w:name w:val="Заголовок 3 Знак"/>
    <w:basedOn w:val="a0"/>
    <w:link w:val="3"/>
    <w:rsid w:val="00B814AD"/>
    <w:rPr>
      <w:rFonts w:ascii="Times New Roman" w:eastAsia="Times New Roman" w:hAnsi="Times New Roman" w:cs="Times New Roman"/>
      <w:b/>
      <w:sz w:val="20"/>
      <w:szCs w:val="20"/>
      <w:lang w:eastAsia="ru-RU"/>
    </w:rPr>
  </w:style>
  <w:style w:type="character" w:customStyle="1" w:styleId="40">
    <w:name w:val="Заголовок 4 Знак"/>
    <w:basedOn w:val="a0"/>
    <w:link w:val="4"/>
    <w:rsid w:val="00B814AD"/>
    <w:rPr>
      <w:rFonts w:ascii="Times New Roman" w:eastAsia="Times New Roman" w:hAnsi="Times New Roman" w:cs="Times New Roman"/>
      <w:sz w:val="24"/>
      <w:szCs w:val="20"/>
      <w:lang w:eastAsia="ru-RU"/>
    </w:rPr>
  </w:style>
  <w:style w:type="character" w:customStyle="1" w:styleId="50">
    <w:name w:val="Заголовок 5 Знак"/>
    <w:basedOn w:val="a0"/>
    <w:link w:val="5"/>
    <w:rsid w:val="00B814AD"/>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B814AD"/>
    <w:rPr>
      <w:rFonts w:ascii="Times New Roman" w:eastAsia="Times New Roman" w:hAnsi="Times New Roman" w:cs="Times New Roman"/>
      <w:sz w:val="24"/>
      <w:szCs w:val="20"/>
      <w:lang w:eastAsia="ru-RU"/>
    </w:rPr>
  </w:style>
  <w:style w:type="character" w:customStyle="1" w:styleId="70">
    <w:name w:val="Заголовок 7 Знак"/>
    <w:basedOn w:val="a0"/>
    <w:link w:val="7"/>
    <w:rsid w:val="00B814AD"/>
    <w:rPr>
      <w:rFonts w:ascii="Times New Roman" w:eastAsia="Times New Roman" w:hAnsi="Times New Roman" w:cs="Times New Roman"/>
      <w:b/>
      <w:sz w:val="24"/>
      <w:szCs w:val="20"/>
      <w:lang w:eastAsia="ru-RU"/>
    </w:rPr>
  </w:style>
  <w:style w:type="character" w:customStyle="1" w:styleId="80">
    <w:name w:val="Заголовок 8 Знак"/>
    <w:basedOn w:val="a0"/>
    <w:link w:val="8"/>
    <w:rsid w:val="00B814AD"/>
    <w:rPr>
      <w:rFonts w:ascii="Times New Roman" w:eastAsia="Times New Roman" w:hAnsi="Times New Roman" w:cs="Times New Roman"/>
      <w:b/>
      <w:sz w:val="20"/>
      <w:szCs w:val="20"/>
      <w:lang w:eastAsia="ru-RU"/>
    </w:rPr>
  </w:style>
  <w:style w:type="character" w:customStyle="1" w:styleId="90">
    <w:name w:val="Заголовок 9 Знак"/>
    <w:basedOn w:val="a0"/>
    <w:link w:val="9"/>
    <w:rsid w:val="00B814AD"/>
    <w:rPr>
      <w:rFonts w:ascii="Times New Roman" w:eastAsia="Times New Roman" w:hAnsi="Times New Roman" w:cs="Times New Roman"/>
      <w:b/>
      <w:sz w:val="20"/>
      <w:szCs w:val="20"/>
      <w:lang w:eastAsia="ru-RU"/>
    </w:rPr>
  </w:style>
  <w:style w:type="character" w:customStyle="1" w:styleId="11">
    <w:name w:val="Основной текст Знак1"/>
    <w:basedOn w:val="a0"/>
    <w:link w:val="a3"/>
    <w:uiPriority w:val="99"/>
    <w:rsid w:val="00BA3711"/>
    <w:rPr>
      <w:rFonts w:ascii="Times New Roman" w:hAnsi="Times New Roman" w:cs="Times New Roman"/>
      <w:sz w:val="27"/>
      <w:szCs w:val="27"/>
      <w:shd w:val="clear" w:color="auto" w:fill="FFFFFF"/>
    </w:rPr>
  </w:style>
  <w:style w:type="paragraph" w:styleId="a3">
    <w:name w:val="Body Text"/>
    <w:basedOn w:val="a"/>
    <w:link w:val="11"/>
    <w:uiPriority w:val="99"/>
    <w:rsid w:val="00BA3711"/>
    <w:pPr>
      <w:shd w:val="clear" w:color="auto" w:fill="FFFFFF"/>
      <w:spacing w:before="60" w:after="60" w:line="240" w:lineRule="atLeast"/>
      <w:jc w:val="both"/>
    </w:pPr>
    <w:rPr>
      <w:rFonts w:ascii="Times New Roman" w:eastAsiaTheme="minorHAnsi" w:hAnsi="Times New Roman" w:cs="Times New Roman"/>
      <w:sz w:val="27"/>
      <w:szCs w:val="27"/>
      <w:lang w:eastAsia="en-US"/>
    </w:rPr>
  </w:style>
  <w:style w:type="character" w:customStyle="1" w:styleId="a4">
    <w:name w:val="Основной текст Знак"/>
    <w:basedOn w:val="a0"/>
    <w:link w:val="a3"/>
    <w:uiPriority w:val="99"/>
    <w:semiHidden/>
    <w:rsid w:val="00BA3711"/>
    <w:rPr>
      <w:rFonts w:eastAsiaTheme="minorEastAsia"/>
      <w:lang w:eastAsia="ru-RU"/>
    </w:rPr>
  </w:style>
  <w:style w:type="character" w:customStyle="1" w:styleId="61">
    <w:name w:val="Заголовок №6_"/>
    <w:basedOn w:val="a0"/>
    <w:link w:val="62"/>
    <w:uiPriority w:val="99"/>
    <w:rsid w:val="00BA3711"/>
    <w:rPr>
      <w:rFonts w:ascii="Times New Roman" w:hAnsi="Times New Roman" w:cs="Times New Roman"/>
      <w:b/>
      <w:bCs/>
      <w:sz w:val="27"/>
      <w:szCs w:val="27"/>
      <w:shd w:val="clear" w:color="auto" w:fill="FFFFFF"/>
    </w:rPr>
  </w:style>
  <w:style w:type="character" w:customStyle="1" w:styleId="3pt">
    <w:name w:val="Основной текст + Интервал 3 pt"/>
    <w:basedOn w:val="11"/>
    <w:uiPriority w:val="99"/>
    <w:rsid w:val="00BA3711"/>
    <w:rPr>
      <w:spacing w:val="70"/>
    </w:rPr>
  </w:style>
  <w:style w:type="paragraph" w:customStyle="1" w:styleId="62">
    <w:name w:val="Заголовок №6"/>
    <w:basedOn w:val="a"/>
    <w:link w:val="61"/>
    <w:uiPriority w:val="99"/>
    <w:rsid w:val="00BA3711"/>
    <w:pPr>
      <w:shd w:val="clear" w:color="auto" w:fill="FFFFFF"/>
      <w:spacing w:before="360" w:after="360" w:line="326" w:lineRule="exact"/>
      <w:jc w:val="center"/>
      <w:outlineLvl w:val="5"/>
    </w:pPr>
    <w:rPr>
      <w:rFonts w:ascii="Times New Roman" w:eastAsiaTheme="minorHAnsi" w:hAnsi="Times New Roman" w:cs="Times New Roman"/>
      <w:b/>
      <w:bCs/>
      <w:sz w:val="27"/>
      <w:szCs w:val="27"/>
      <w:lang w:eastAsia="en-US"/>
    </w:rPr>
  </w:style>
  <w:style w:type="character" w:customStyle="1" w:styleId="31">
    <w:name w:val="Основной текст (3)_"/>
    <w:basedOn w:val="a0"/>
    <w:link w:val="310"/>
    <w:uiPriority w:val="99"/>
    <w:rsid w:val="00BA3711"/>
    <w:rPr>
      <w:rFonts w:ascii="Times New Roman" w:hAnsi="Times New Roman" w:cs="Times New Roman"/>
      <w:b/>
      <w:bCs/>
      <w:sz w:val="27"/>
      <w:szCs w:val="27"/>
      <w:shd w:val="clear" w:color="auto" w:fill="FFFFFF"/>
    </w:rPr>
  </w:style>
  <w:style w:type="paragraph" w:customStyle="1" w:styleId="310">
    <w:name w:val="Основной текст (3)1"/>
    <w:basedOn w:val="a"/>
    <w:link w:val="31"/>
    <w:uiPriority w:val="99"/>
    <w:rsid w:val="00BA3711"/>
    <w:pPr>
      <w:shd w:val="clear" w:color="auto" w:fill="FFFFFF"/>
      <w:spacing w:after="0" w:line="322" w:lineRule="exact"/>
    </w:pPr>
    <w:rPr>
      <w:rFonts w:ascii="Times New Roman" w:eastAsiaTheme="minorHAnsi" w:hAnsi="Times New Roman" w:cs="Times New Roman"/>
      <w:b/>
      <w:bCs/>
      <w:sz w:val="27"/>
      <w:szCs w:val="27"/>
      <w:lang w:eastAsia="en-US"/>
    </w:rPr>
  </w:style>
  <w:style w:type="table" w:styleId="a5">
    <w:name w:val="Table Grid"/>
    <w:basedOn w:val="a1"/>
    <w:uiPriority w:val="59"/>
    <w:rsid w:val="00BA3711"/>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41">
    <w:name w:val="Заголовок №4_"/>
    <w:basedOn w:val="a0"/>
    <w:link w:val="42"/>
    <w:uiPriority w:val="99"/>
    <w:rsid w:val="00BA3711"/>
    <w:rPr>
      <w:rFonts w:ascii="Times New Roman" w:hAnsi="Times New Roman" w:cs="Times New Roman"/>
      <w:b/>
      <w:bCs/>
      <w:sz w:val="26"/>
      <w:szCs w:val="26"/>
      <w:shd w:val="clear" w:color="auto" w:fill="FFFFFF"/>
    </w:rPr>
  </w:style>
  <w:style w:type="paragraph" w:customStyle="1" w:styleId="42">
    <w:name w:val="Заголовок №4"/>
    <w:basedOn w:val="a"/>
    <w:link w:val="41"/>
    <w:uiPriority w:val="99"/>
    <w:rsid w:val="00BA3711"/>
    <w:pPr>
      <w:shd w:val="clear" w:color="auto" w:fill="FFFFFF"/>
      <w:spacing w:before="840" w:after="240" w:line="317" w:lineRule="exact"/>
      <w:jc w:val="center"/>
      <w:outlineLvl w:val="3"/>
    </w:pPr>
    <w:rPr>
      <w:rFonts w:ascii="Times New Roman" w:eastAsiaTheme="minorHAnsi" w:hAnsi="Times New Roman" w:cs="Times New Roman"/>
      <w:b/>
      <w:bCs/>
      <w:sz w:val="26"/>
      <w:szCs w:val="26"/>
      <w:lang w:eastAsia="en-US"/>
    </w:rPr>
  </w:style>
  <w:style w:type="character" w:customStyle="1" w:styleId="51">
    <w:name w:val="Основной текст (5)_"/>
    <w:basedOn w:val="a0"/>
    <w:link w:val="52"/>
    <w:uiPriority w:val="99"/>
    <w:rsid w:val="00BA3711"/>
    <w:rPr>
      <w:rFonts w:ascii="Times New Roman" w:hAnsi="Times New Roman" w:cs="Times New Roman"/>
      <w:b/>
      <w:bCs/>
      <w:sz w:val="26"/>
      <w:szCs w:val="26"/>
      <w:shd w:val="clear" w:color="auto" w:fill="FFFFFF"/>
    </w:rPr>
  </w:style>
  <w:style w:type="character" w:customStyle="1" w:styleId="63">
    <w:name w:val="Основной текст (6)_"/>
    <w:basedOn w:val="a0"/>
    <w:link w:val="64"/>
    <w:uiPriority w:val="99"/>
    <w:rsid w:val="00BA3711"/>
    <w:rPr>
      <w:rFonts w:ascii="Times New Roman" w:hAnsi="Times New Roman" w:cs="Times New Roman"/>
      <w:b/>
      <w:bCs/>
      <w:sz w:val="20"/>
      <w:szCs w:val="20"/>
      <w:shd w:val="clear" w:color="auto" w:fill="FFFFFF"/>
    </w:rPr>
  </w:style>
  <w:style w:type="character" w:customStyle="1" w:styleId="81">
    <w:name w:val="Основной текст (8)_"/>
    <w:basedOn w:val="a0"/>
    <w:link w:val="82"/>
    <w:uiPriority w:val="99"/>
    <w:rsid w:val="00BA3711"/>
    <w:rPr>
      <w:rFonts w:ascii="Century Schoolbook" w:hAnsi="Century Schoolbook" w:cs="Century Schoolbook"/>
      <w:noProof/>
      <w:sz w:val="21"/>
      <w:szCs w:val="21"/>
      <w:shd w:val="clear" w:color="auto" w:fill="FFFFFF"/>
    </w:rPr>
  </w:style>
  <w:style w:type="character" w:customStyle="1" w:styleId="91">
    <w:name w:val="Основной текст (9)_"/>
    <w:basedOn w:val="a0"/>
    <w:link w:val="92"/>
    <w:uiPriority w:val="99"/>
    <w:rsid w:val="00BA3711"/>
    <w:rPr>
      <w:rFonts w:ascii="Times New Roman" w:hAnsi="Times New Roman" w:cs="Times New Roman"/>
      <w:noProof/>
      <w:sz w:val="8"/>
      <w:szCs w:val="8"/>
      <w:shd w:val="clear" w:color="auto" w:fill="FFFFFF"/>
    </w:rPr>
  </w:style>
  <w:style w:type="character" w:customStyle="1" w:styleId="100">
    <w:name w:val="Основной текст (10)_"/>
    <w:basedOn w:val="a0"/>
    <w:link w:val="101"/>
    <w:uiPriority w:val="99"/>
    <w:rsid w:val="00BA3711"/>
    <w:rPr>
      <w:rFonts w:ascii="Times New Roman" w:hAnsi="Times New Roman" w:cs="Times New Roman"/>
      <w:noProof/>
      <w:sz w:val="8"/>
      <w:szCs w:val="8"/>
      <w:shd w:val="clear" w:color="auto" w:fill="FFFFFF"/>
    </w:rPr>
  </w:style>
  <w:style w:type="character" w:customStyle="1" w:styleId="61pt">
    <w:name w:val="Основной текст (6) + Интервал 1 pt"/>
    <w:basedOn w:val="63"/>
    <w:uiPriority w:val="99"/>
    <w:rsid w:val="00BA3711"/>
    <w:rPr>
      <w:spacing w:val="30"/>
    </w:rPr>
  </w:style>
  <w:style w:type="paragraph" w:customStyle="1" w:styleId="52">
    <w:name w:val="Основной текст (5)"/>
    <w:basedOn w:val="a"/>
    <w:link w:val="51"/>
    <w:uiPriority w:val="99"/>
    <w:rsid w:val="00BA3711"/>
    <w:pPr>
      <w:shd w:val="clear" w:color="auto" w:fill="FFFFFF"/>
      <w:spacing w:after="0" w:line="322" w:lineRule="exact"/>
    </w:pPr>
    <w:rPr>
      <w:rFonts w:ascii="Times New Roman" w:eastAsiaTheme="minorHAnsi" w:hAnsi="Times New Roman" w:cs="Times New Roman"/>
      <w:b/>
      <w:bCs/>
      <w:sz w:val="26"/>
      <w:szCs w:val="26"/>
      <w:lang w:eastAsia="en-US"/>
    </w:rPr>
  </w:style>
  <w:style w:type="paragraph" w:customStyle="1" w:styleId="64">
    <w:name w:val="Основной текст (6)"/>
    <w:basedOn w:val="a"/>
    <w:link w:val="63"/>
    <w:uiPriority w:val="99"/>
    <w:rsid w:val="00BA3711"/>
    <w:pPr>
      <w:shd w:val="clear" w:color="auto" w:fill="FFFFFF"/>
      <w:spacing w:after="0" w:line="240" w:lineRule="atLeast"/>
      <w:ind w:hanging="320"/>
      <w:jc w:val="both"/>
    </w:pPr>
    <w:rPr>
      <w:rFonts w:ascii="Times New Roman" w:eastAsiaTheme="minorHAnsi" w:hAnsi="Times New Roman" w:cs="Times New Roman"/>
      <w:b/>
      <w:bCs/>
      <w:sz w:val="20"/>
      <w:szCs w:val="20"/>
      <w:lang w:eastAsia="en-US"/>
    </w:rPr>
  </w:style>
  <w:style w:type="paragraph" w:customStyle="1" w:styleId="82">
    <w:name w:val="Основной текст (8)"/>
    <w:basedOn w:val="a"/>
    <w:link w:val="81"/>
    <w:uiPriority w:val="99"/>
    <w:rsid w:val="00BA3711"/>
    <w:pPr>
      <w:shd w:val="clear" w:color="auto" w:fill="FFFFFF"/>
      <w:spacing w:after="0" w:line="240" w:lineRule="atLeast"/>
    </w:pPr>
    <w:rPr>
      <w:rFonts w:ascii="Century Schoolbook" w:eastAsiaTheme="minorHAnsi" w:hAnsi="Century Schoolbook" w:cs="Century Schoolbook"/>
      <w:noProof/>
      <w:sz w:val="21"/>
      <w:szCs w:val="21"/>
      <w:lang w:eastAsia="en-US"/>
    </w:rPr>
  </w:style>
  <w:style w:type="paragraph" w:customStyle="1" w:styleId="92">
    <w:name w:val="Основной текст (9)"/>
    <w:basedOn w:val="a"/>
    <w:link w:val="91"/>
    <w:uiPriority w:val="99"/>
    <w:rsid w:val="00BA3711"/>
    <w:pPr>
      <w:shd w:val="clear" w:color="auto" w:fill="FFFFFF"/>
      <w:spacing w:after="0" w:line="240" w:lineRule="atLeast"/>
    </w:pPr>
    <w:rPr>
      <w:rFonts w:ascii="Times New Roman" w:eastAsiaTheme="minorHAnsi" w:hAnsi="Times New Roman" w:cs="Times New Roman"/>
      <w:noProof/>
      <w:sz w:val="8"/>
      <w:szCs w:val="8"/>
      <w:lang w:eastAsia="en-US"/>
    </w:rPr>
  </w:style>
  <w:style w:type="paragraph" w:customStyle="1" w:styleId="101">
    <w:name w:val="Основной текст (10)"/>
    <w:basedOn w:val="a"/>
    <w:link w:val="100"/>
    <w:uiPriority w:val="99"/>
    <w:rsid w:val="00BA3711"/>
    <w:pPr>
      <w:shd w:val="clear" w:color="auto" w:fill="FFFFFF"/>
      <w:spacing w:after="0" w:line="240" w:lineRule="atLeast"/>
    </w:pPr>
    <w:rPr>
      <w:rFonts w:ascii="Times New Roman" w:eastAsiaTheme="minorHAnsi" w:hAnsi="Times New Roman" w:cs="Times New Roman"/>
      <w:noProof/>
      <w:sz w:val="8"/>
      <w:szCs w:val="8"/>
      <w:lang w:eastAsia="en-US"/>
    </w:rPr>
  </w:style>
  <w:style w:type="character" w:customStyle="1" w:styleId="a6">
    <w:name w:val="Подпись к картинке_"/>
    <w:basedOn w:val="a0"/>
    <w:link w:val="a7"/>
    <w:uiPriority w:val="99"/>
    <w:rsid w:val="00BA3711"/>
    <w:rPr>
      <w:rFonts w:ascii="Times New Roman" w:hAnsi="Times New Roman" w:cs="Times New Roman"/>
      <w:b/>
      <w:bCs/>
      <w:sz w:val="23"/>
      <w:szCs w:val="23"/>
      <w:shd w:val="clear" w:color="auto" w:fill="FFFFFF"/>
    </w:rPr>
  </w:style>
  <w:style w:type="paragraph" w:customStyle="1" w:styleId="a7">
    <w:name w:val="Подпись к картинке"/>
    <w:basedOn w:val="a"/>
    <w:link w:val="a6"/>
    <w:uiPriority w:val="99"/>
    <w:rsid w:val="00BA3711"/>
    <w:pPr>
      <w:shd w:val="clear" w:color="auto" w:fill="FFFFFF"/>
      <w:spacing w:after="0" w:line="307" w:lineRule="exact"/>
      <w:jc w:val="both"/>
    </w:pPr>
    <w:rPr>
      <w:rFonts w:ascii="Times New Roman" w:eastAsiaTheme="minorHAnsi" w:hAnsi="Times New Roman" w:cs="Times New Roman"/>
      <w:b/>
      <w:bCs/>
      <w:sz w:val="23"/>
      <w:szCs w:val="23"/>
      <w:lang w:eastAsia="en-US"/>
    </w:rPr>
  </w:style>
  <w:style w:type="paragraph" w:styleId="a8">
    <w:name w:val="Balloon Text"/>
    <w:basedOn w:val="a"/>
    <w:link w:val="a9"/>
    <w:uiPriority w:val="99"/>
    <w:semiHidden/>
    <w:unhideWhenUsed/>
    <w:rsid w:val="00BA371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BA3711"/>
    <w:rPr>
      <w:rFonts w:ascii="Tahoma" w:eastAsiaTheme="minorEastAsia" w:hAnsi="Tahoma" w:cs="Tahoma"/>
      <w:sz w:val="16"/>
      <w:szCs w:val="16"/>
      <w:lang w:eastAsia="ru-RU"/>
    </w:rPr>
  </w:style>
  <w:style w:type="paragraph" w:customStyle="1" w:styleId="aa">
    <w:name w:val="Знак Знак Знак Знак Знак Знак Знак Знак Знак Знак"/>
    <w:basedOn w:val="a"/>
    <w:rsid w:val="00BA3711"/>
    <w:pPr>
      <w:spacing w:before="100" w:beforeAutospacing="1" w:after="100" w:afterAutospacing="1" w:line="240" w:lineRule="auto"/>
      <w:jc w:val="both"/>
    </w:pPr>
    <w:rPr>
      <w:rFonts w:ascii="Tahoma" w:eastAsia="Times New Roman" w:hAnsi="Tahoma" w:cs="Tahoma"/>
      <w:sz w:val="20"/>
      <w:szCs w:val="20"/>
      <w:lang w:val="en-US" w:eastAsia="en-US"/>
    </w:rPr>
  </w:style>
  <w:style w:type="paragraph" w:customStyle="1" w:styleId="ConsPlusTitle">
    <w:name w:val="ConsPlusTitle"/>
    <w:rsid w:val="00BA3711"/>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rmal">
    <w:name w:val="ConsPlusNormal"/>
    <w:rsid w:val="00BA371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b">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nhideWhenUsed/>
    <w:qFormat/>
    <w:rsid w:val="00BA371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rsid w:val="00BA3711"/>
    <w:pPr>
      <w:autoSpaceDE w:val="0"/>
      <w:autoSpaceDN w:val="0"/>
      <w:adjustRightInd w:val="0"/>
      <w:spacing w:after="0" w:line="240" w:lineRule="auto"/>
    </w:pPr>
    <w:rPr>
      <w:rFonts w:ascii="Arial" w:eastAsia="Calibri" w:hAnsi="Arial" w:cs="Arial"/>
      <w:sz w:val="20"/>
      <w:szCs w:val="20"/>
    </w:rPr>
  </w:style>
  <w:style w:type="paragraph" w:styleId="ac">
    <w:name w:val="header"/>
    <w:basedOn w:val="a"/>
    <w:link w:val="ad"/>
    <w:uiPriority w:val="99"/>
    <w:semiHidden/>
    <w:unhideWhenUsed/>
    <w:rsid w:val="00BA3711"/>
    <w:pPr>
      <w:tabs>
        <w:tab w:val="center" w:pos="4677"/>
        <w:tab w:val="right" w:pos="9355"/>
      </w:tabs>
      <w:spacing w:after="0" w:line="240" w:lineRule="auto"/>
    </w:pPr>
  </w:style>
  <w:style w:type="character" w:customStyle="1" w:styleId="ad">
    <w:name w:val="Верхний колонтитул Знак"/>
    <w:basedOn w:val="a0"/>
    <w:link w:val="ac"/>
    <w:uiPriority w:val="99"/>
    <w:semiHidden/>
    <w:rsid w:val="00BA3711"/>
    <w:rPr>
      <w:rFonts w:eastAsiaTheme="minorEastAsia"/>
      <w:lang w:eastAsia="ru-RU"/>
    </w:rPr>
  </w:style>
  <w:style w:type="paragraph" w:styleId="ae">
    <w:name w:val="footer"/>
    <w:basedOn w:val="a"/>
    <w:link w:val="af"/>
    <w:uiPriority w:val="99"/>
    <w:semiHidden/>
    <w:unhideWhenUsed/>
    <w:rsid w:val="00BA3711"/>
    <w:pPr>
      <w:tabs>
        <w:tab w:val="center" w:pos="4677"/>
        <w:tab w:val="right" w:pos="9355"/>
      </w:tabs>
      <w:spacing w:after="0" w:line="240" w:lineRule="auto"/>
    </w:pPr>
  </w:style>
  <w:style w:type="character" w:customStyle="1" w:styleId="af">
    <w:name w:val="Нижний колонтитул Знак"/>
    <w:basedOn w:val="a0"/>
    <w:link w:val="ae"/>
    <w:uiPriority w:val="99"/>
    <w:semiHidden/>
    <w:rsid w:val="00BA3711"/>
    <w:rPr>
      <w:rFonts w:eastAsiaTheme="minorEastAsia"/>
      <w:lang w:eastAsia="ru-RU"/>
    </w:rPr>
  </w:style>
  <w:style w:type="paragraph" w:customStyle="1" w:styleId="12">
    <w:name w:val="Обычный (веб)1"/>
    <w:basedOn w:val="a"/>
    <w:rsid w:val="00BA3711"/>
    <w:pPr>
      <w:suppressAutoHyphens/>
      <w:spacing w:before="28" w:after="28" w:line="240" w:lineRule="auto"/>
      <w:textAlignment w:val="baseline"/>
    </w:pPr>
    <w:rPr>
      <w:rFonts w:ascii="Times New Roman" w:eastAsia="Times New Roman" w:hAnsi="Times New Roman" w:cs="Times New Roman"/>
      <w:kern w:val="1"/>
      <w:sz w:val="24"/>
      <w:szCs w:val="24"/>
    </w:rPr>
  </w:style>
  <w:style w:type="paragraph" w:customStyle="1" w:styleId="ConsPlusNonformat">
    <w:name w:val="ConsPlusNonformat"/>
    <w:qFormat/>
    <w:rsid w:val="00BA3711"/>
    <w:pPr>
      <w:widowControl w:val="0"/>
      <w:suppressAutoHyphens/>
      <w:spacing w:after="0" w:line="240" w:lineRule="auto"/>
    </w:pPr>
    <w:rPr>
      <w:rFonts w:ascii="Courier New" w:eastAsia="Times New Roman" w:hAnsi="Courier New" w:cs="Courier New"/>
      <w:kern w:val="1"/>
      <w:sz w:val="20"/>
      <w:szCs w:val="20"/>
      <w:lang w:eastAsia="ru-RU"/>
    </w:rPr>
  </w:style>
  <w:style w:type="paragraph" w:styleId="af0">
    <w:name w:val="List Paragraph"/>
    <w:basedOn w:val="a"/>
    <w:uiPriority w:val="34"/>
    <w:qFormat/>
    <w:rsid w:val="00BA3711"/>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10</Pages>
  <Words>1922</Words>
  <Characters>10958</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Надежда</cp:lastModifiedBy>
  <cp:revision>3</cp:revision>
  <cp:lastPrinted>2023-05-30T08:28:00Z</cp:lastPrinted>
  <dcterms:created xsi:type="dcterms:W3CDTF">2023-05-30T08:26:00Z</dcterms:created>
  <dcterms:modified xsi:type="dcterms:W3CDTF">2023-05-30T08:28:00Z</dcterms:modified>
</cp:coreProperties>
</file>