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0E7" w:rsidRPr="005D0F3E" w:rsidRDefault="005D0F3E" w:rsidP="005D0F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0F3E">
        <w:rPr>
          <w:rFonts w:ascii="Times New Roman" w:hAnsi="Times New Roman" w:cs="Times New Roman"/>
          <w:b/>
          <w:sz w:val="28"/>
          <w:szCs w:val="28"/>
          <w:u w:val="single"/>
        </w:rPr>
        <w:t>ОТЧЕТ</w:t>
      </w:r>
    </w:p>
    <w:p w:rsidR="005D0F3E" w:rsidRDefault="00CE3E4F" w:rsidP="005D0F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D0F3E">
        <w:rPr>
          <w:rFonts w:ascii="Times New Roman" w:hAnsi="Times New Roman" w:cs="Times New Roman"/>
          <w:sz w:val="28"/>
          <w:szCs w:val="28"/>
        </w:rPr>
        <w:t>б итогах деятельности антинаркотической комиссии в Слюдянском муниципальном районе в 2025 году.</w:t>
      </w:r>
    </w:p>
    <w:p w:rsidR="005D0F3E" w:rsidRDefault="00D045AB" w:rsidP="00B50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D0F3E">
        <w:rPr>
          <w:rFonts w:ascii="Times New Roman" w:hAnsi="Times New Roman" w:cs="Times New Roman"/>
          <w:sz w:val="28"/>
          <w:szCs w:val="28"/>
        </w:rPr>
        <w:t>Деятельность антинаркотической Комиссии Слюдянского муниципального района осуществляется в соответствии с Положением утвержденным Постановлением администрации от 17 ноября 2023 года № 781, регламентом антинаркотической комиссии</w:t>
      </w:r>
      <w:r w:rsidR="00857EFB">
        <w:rPr>
          <w:rFonts w:ascii="Times New Roman" w:hAnsi="Times New Roman" w:cs="Times New Roman"/>
          <w:sz w:val="28"/>
          <w:szCs w:val="28"/>
        </w:rPr>
        <w:t>,</w:t>
      </w:r>
      <w:r w:rsidR="005D0F3E">
        <w:rPr>
          <w:rFonts w:ascii="Times New Roman" w:hAnsi="Times New Roman" w:cs="Times New Roman"/>
          <w:sz w:val="28"/>
          <w:szCs w:val="28"/>
        </w:rPr>
        <w:t xml:space="preserve">  утвержденным Постановлением администрации от 05 декабря 2025 года № 822.</w:t>
      </w:r>
    </w:p>
    <w:p w:rsidR="00857EFB" w:rsidRDefault="00857EFB" w:rsidP="00B50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Председателем Комиссии является мэр Слюдянского муниципального района А.Г.Шульц.</w:t>
      </w:r>
    </w:p>
    <w:p w:rsidR="00857EFB" w:rsidRDefault="00D045AB" w:rsidP="00B50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Заместители председателя:</w:t>
      </w:r>
    </w:p>
    <w:p w:rsidR="00D045AB" w:rsidRDefault="00D045AB" w:rsidP="00B50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мэра Слюдянского муниципального района по социально-культурным вопросам Т.Н Усачева;</w:t>
      </w:r>
    </w:p>
    <w:p w:rsidR="00D045AB" w:rsidRDefault="00D045AB" w:rsidP="00B50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Начальник отдела МВД России по Слюдянскому району Р.А. Козлов.</w:t>
      </w:r>
    </w:p>
    <w:p w:rsidR="00D045AB" w:rsidRDefault="00D045AB" w:rsidP="00B50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Секретарь Комиссии Селиванова Елена Владимировна.</w:t>
      </w:r>
    </w:p>
    <w:p w:rsidR="00D045AB" w:rsidRDefault="00D045AB" w:rsidP="00B50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F3E" w:rsidRDefault="00D045AB" w:rsidP="00B50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5D0F3E">
        <w:rPr>
          <w:rFonts w:ascii="Times New Roman" w:hAnsi="Times New Roman" w:cs="Times New Roman"/>
          <w:sz w:val="28"/>
          <w:szCs w:val="28"/>
        </w:rPr>
        <w:t xml:space="preserve"> Заседания  Комиссии проведены в соответствии с годовым планом работы.</w:t>
      </w:r>
    </w:p>
    <w:p w:rsidR="00D045AB" w:rsidRDefault="00D045AB" w:rsidP="00B50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D0F3E">
        <w:rPr>
          <w:rFonts w:ascii="Times New Roman" w:hAnsi="Times New Roman" w:cs="Times New Roman"/>
          <w:sz w:val="28"/>
          <w:szCs w:val="28"/>
        </w:rPr>
        <w:t xml:space="preserve">В 2025 году предусмотренная Положением о Комиссии ежеквартальная периодичность проведения заседаний Комиссии не нарушена.  </w:t>
      </w:r>
    </w:p>
    <w:p w:rsidR="00D045AB" w:rsidRDefault="00D045AB" w:rsidP="00D045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D0F3E">
        <w:rPr>
          <w:rFonts w:ascii="Times New Roman" w:hAnsi="Times New Roman" w:cs="Times New Roman"/>
          <w:sz w:val="28"/>
          <w:szCs w:val="28"/>
        </w:rPr>
        <w:t>Проведено 4</w:t>
      </w:r>
      <w:r>
        <w:rPr>
          <w:rFonts w:ascii="Times New Roman" w:hAnsi="Times New Roman" w:cs="Times New Roman"/>
          <w:sz w:val="28"/>
          <w:szCs w:val="28"/>
        </w:rPr>
        <w:t xml:space="preserve"> плановых</w:t>
      </w:r>
      <w:r w:rsidR="005D0F3E">
        <w:rPr>
          <w:rFonts w:ascii="Times New Roman" w:hAnsi="Times New Roman" w:cs="Times New Roman"/>
          <w:sz w:val="28"/>
          <w:szCs w:val="28"/>
        </w:rPr>
        <w:t xml:space="preserve"> заседания: 27 марта 2025 года</w:t>
      </w:r>
      <w:r w:rsidR="00B50EBD">
        <w:rPr>
          <w:rFonts w:ascii="Times New Roman" w:hAnsi="Times New Roman" w:cs="Times New Roman"/>
          <w:sz w:val="28"/>
          <w:szCs w:val="28"/>
        </w:rPr>
        <w:t>, 24 июня, 25 сентября, 25 декабря.  28 октября 2025 года было проведено внеочередное</w:t>
      </w:r>
      <w:r>
        <w:rPr>
          <w:rFonts w:ascii="Times New Roman" w:hAnsi="Times New Roman" w:cs="Times New Roman"/>
          <w:sz w:val="28"/>
          <w:szCs w:val="28"/>
        </w:rPr>
        <w:t>, внеплановое,</w:t>
      </w:r>
      <w:r w:rsidR="00B50EBD">
        <w:rPr>
          <w:rFonts w:ascii="Times New Roman" w:hAnsi="Times New Roman" w:cs="Times New Roman"/>
          <w:sz w:val="28"/>
          <w:szCs w:val="28"/>
        </w:rPr>
        <w:t xml:space="preserve"> выездное заседание антинаркотической комиссии в. Байкальске. При проведении заседаний Комиссии в 2025 году нарушений пункта 34 Регламента не допущено, все заседания Комиссии состоялись при наличии кворума – процент явки был выше 50%. 27 марта – 69%,</w:t>
      </w:r>
      <w:r w:rsidR="00155219">
        <w:rPr>
          <w:rFonts w:ascii="Times New Roman" w:hAnsi="Times New Roman" w:cs="Times New Roman"/>
          <w:sz w:val="28"/>
          <w:szCs w:val="28"/>
        </w:rPr>
        <w:t xml:space="preserve"> 24 июня – 71%, 24 сентября -78 %, 25 декабря-</w:t>
      </w:r>
    </w:p>
    <w:p w:rsidR="00D045AB" w:rsidRDefault="00D045AB" w:rsidP="00D045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5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контроле областной антинаркотической комиссии находились 18 вопросов, ответы на которые предоставлены в полном объеме</w:t>
      </w:r>
    </w:p>
    <w:p w:rsidR="002B018D" w:rsidRDefault="00C22003" w:rsidP="00D045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заседаниях Комиссии</w:t>
      </w:r>
      <w:r w:rsidR="00D045AB">
        <w:rPr>
          <w:rFonts w:ascii="Times New Roman" w:hAnsi="Times New Roman" w:cs="Times New Roman"/>
          <w:sz w:val="28"/>
          <w:szCs w:val="28"/>
        </w:rPr>
        <w:t xml:space="preserve"> Слюдянского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рассмотрено 22 вопроса, в том числе вопросы, предусмотренные планом заседаний, направленных на исполнение основных задач, определенных </w:t>
      </w:r>
      <w:r w:rsidR="00D045AB">
        <w:rPr>
          <w:rFonts w:ascii="Times New Roman" w:hAnsi="Times New Roman" w:cs="Times New Roman"/>
          <w:sz w:val="28"/>
          <w:szCs w:val="28"/>
        </w:rPr>
        <w:t xml:space="preserve">  Положением  о </w:t>
      </w:r>
      <w:r>
        <w:rPr>
          <w:rFonts w:ascii="Times New Roman" w:hAnsi="Times New Roman" w:cs="Times New Roman"/>
          <w:sz w:val="28"/>
          <w:szCs w:val="28"/>
        </w:rPr>
        <w:t>комиссии.</w:t>
      </w:r>
      <w:r w:rsidR="00F028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003" w:rsidRDefault="002B018D" w:rsidP="00D045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2813">
        <w:rPr>
          <w:rFonts w:ascii="Times New Roman" w:hAnsi="Times New Roman" w:cs="Times New Roman"/>
          <w:sz w:val="28"/>
          <w:szCs w:val="28"/>
        </w:rPr>
        <w:t>05 декабря 2025 года Постановлением № 821 администрации Слюдянского муниципального района утверждено положение и состав о межведомственной рабочей группе по изучению и анализу причин отравления наркотическими средствами и психотропными веществами.</w:t>
      </w:r>
    </w:p>
    <w:p w:rsidR="00A22AC4" w:rsidRDefault="00F02813" w:rsidP="00F028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деятельности антинаркотичсекой комиссии для населения размещается на официальном сайте Слюдянского муниципального района во вкладке «Антинаркотическая комиссия». </w:t>
      </w:r>
    </w:p>
    <w:p w:rsidR="002B018D" w:rsidRDefault="00F02813" w:rsidP="00F028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социальных</w:t>
      </w:r>
      <w:r w:rsidR="00A22AC4">
        <w:rPr>
          <w:rFonts w:ascii="Times New Roman" w:hAnsi="Times New Roman" w:cs="Times New Roman"/>
          <w:sz w:val="28"/>
          <w:szCs w:val="28"/>
        </w:rPr>
        <w:t xml:space="preserve"> сетях, в чатах образовательных организаций, в районной газете «Славное море» размещается полезная информация, ссылки на социальные видеоролики. На ситиборде в центре города демонстрируются </w:t>
      </w:r>
      <w:r w:rsidR="00A22AC4">
        <w:rPr>
          <w:rFonts w:ascii="Times New Roman" w:hAnsi="Times New Roman" w:cs="Times New Roman"/>
          <w:sz w:val="28"/>
          <w:szCs w:val="28"/>
        </w:rPr>
        <w:lastRenderedPageBreak/>
        <w:t>видео-ролики по профилактике вредных привычек и пропаганде здорового образа жизни. Все члены антинаркотической комиссии , образовательные организации, КДН, ЦПД подписаны на канал «Антинаркотический контекст»</w:t>
      </w:r>
    </w:p>
    <w:p w:rsidR="002B018D" w:rsidRDefault="002B018D" w:rsidP="00F028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Внесено изменение  в состав антинаркотической комиссии Слюдянского муниципального района.</w:t>
      </w:r>
    </w:p>
    <w:p w:rsidR="002B018D" w:rsidRDefault="002B018D" w:rsidP="00F028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-Распоряжение № 253-р от 14.11.2025 г.</w:t>
      </w:r>
    </w:p>
    <w:p w:rsidR="002B018D" w:rsidRDefault="002B018D" w:rsidP="00F028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Внесено изменение в регламент антинаркотической комиссии Слюдянского муниципального района.</w:t>
      </w:r>
    </w:p>
    <w:p w:rsidR="00A22AC4" w:rsidRDefault="002B018D" w:rsidP="002B0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-Постановление №</w:t>
      </w:r>
      <w:r w:rsidR="00877C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822 от 05.12.2025 г.</w:t>
      </w:r>
      <w:r w:rsidR="00A22A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7C7C" w:rsidRDefault="00A22AC4" w:rsidP="005944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участии антинаркотической комиссии  организован показ спектакля «Доза» для обучающихся и студентов образовательных организаций района.</w:t>
      </w:r>
    </w:p>
    <w:p w:rsidR="00877C7C" w:rsidRDefault="00877C7C" w:rsidP="005944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5EBC" w:rsidRDefault="00877C7C" w:rsidP="00355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CF7A3E6" wp14:editId="735792A8">
            <wp:simplePos x="0" y="0"/>
            <wp:positionH relativeFrom="column">
              <wp:posOffset>2548890</wp:posOffset>
            </wp:positionH>
            <wp:positionV relativeFrom="paragraph">
              <wp:posOffset>1905</wp:posOffset>
            </wp:positionV>
            <wp:extent cx="3314700" cy="2790825"/>
            <wp:effectExtent l="0" t="0" r="0" b="9525"/>
            <wp:wrapSquare wrapText="bothSides"/>
            <wp:docPr id="1" name="Рисунок 1" descr="D:\Users\User\selivanova_ev\Desktop\АНК\Фото о пров. мероприят\image-21-11-25-08-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selivanova_ev\Desktop\АНК\Фото о пров. мероприят\image-21-11-25-08-0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4CE499" wp14:editId="60EA981F">
            <wp:extent cx="2381250" cy="2790825"/>
            <wp:effectExtent l="0" t="0" r="0" b="9525"/>
            <wp:docPr id="2" name="Рисунок 2" descr="D:\Users\User\selivanova_ev\Desktop\АНК\Фото о пров. мероприят\image-21-11-25-08-08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selivanova_ev\Desktop\АНК\Фото о пров. мероприят\image-21-11-25-08-08-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78" cy="278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EBC" w:rsidRDefault="00355EBC" w:rsidP="00355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EBC" w:rsidRDefault="00A22AC4" w:rsidP="00355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обучающихся старших классов организован показ  сериала </w:t>
      </w:r>
      <w:r w:rsidR="00355EBC">
        <w:rPr>
          <w:rFonts w:ascii="Times New Roman" w:hAnsi="Times New Roman" w:cs="Times New Roman"/>
          <w:sz w:val="28"/>
          <w:szCs w:val="28"/>
        </w:rPr>
        <w:t>«Выбор»</w:t>
      </w:r>
    </w:p>
    <w:p w:rsidR="00355EBC" w:rsidRDefault="00355EBC" w:rsidP="00355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EBC" w:rsidRDefault="00355EBC" w:rsidP="00355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26FA07" wp14:editId="4252A414">
            <wp:extent cx="2495550" cy="2273725"/>
            <wp:effectExtent l="0" t="0" r="0" b="0"/>
            <wp:docPr id="4" name="Рисунок 4" descr="D:\Users\User\selivanova_ev\Desktop\АНК\Фото о пров. мероприят\image-08-12-25-08-58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selivanova_ev\Desktop\АНК\Фото о пров. мероприят\image-08-12-25-08-58-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955" cy="227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A40394" wp14:editId="032A2AE6">
            <wp:extent cx="3238500" cy="2266950"/>
            <wp:effectExtent l="0" t="0" r="0" b="0"/>
            <wp:docPr id="6" name="Рисунок 6" descr="D:\Users\User\selivanova_ev\Desktop\АНК\Фото о пров. мероприят\image-08-12-25-08-58-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ser\selivanova_ev\Desktop\АНК\Фото о пров. мероприят\image-08-12-25-08-58-6 (1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739" cy="226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EBC" w:rsidRDefault="00355EBC" w:rsidP="005944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5EBC" w:rsidRDefault="00355EBC" w:rsidP="00355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0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E707B">
        <w:rPr>
          <w:rFonts w:ascii="Times New Roman" w:hAnsi="Times New Roman" w:cs="Times New Roman"/>
          <w:sz w:val="28"/>
          <w:szCs w:val="28"/>
        </w:rPr>
        <w:t xml:space="preserve">Проведен обучающий семинар для работников образования и специалистов служб «Социальная реабилитация молодежи имеющей опыт употребления наркотических средств, психотропных и токсических веществ </w:t>
      </w:r>
      <w:r w:rsidR="000E707B">
        <w:rPr>
          <w:rFonts w:ascii="Times New Roman" w:hAnsi="Times New Roman" w:cs="Times New Roman"/>
          <w:sz w:val="28"/>
          <w:szCs w:val="28"/>
        </w:rPr>
        <w:lastRenderedPageBreak/>
        <w:t xml:space="preserve">в Иркутской области», который провели сотрудники реабилитационного центра «Воля». </w:t>
      </w:r>
    </w:p>
    <w:p w:rsidR="00355EBC" w:rsidRDefault="00355EBC" w:rsidP="00355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4150" cy="1895475"/>
            <wp:effectExtent l="0" t="0" r="0" b="9525"/>
            <wp:docPr id="7" name="Рисунок 7" descr="D:\Users\User\selivanova_ev\Desktop\АНК\Фото о пров. мероприят\image-16-12-25-09-08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User\selivanova_ev\Desktop\АНК\Фото о пров. мероприят\image-16-12-25-09-08-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925" cy="189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1876425"/>
            <wp:effectExtent l="0" t="0" r="9525" b="9525"/>
            <wp:docPr id="8" name="Рисунок 8" descr="D:\Users\User\selivanova_ev\Desktop\АНК\Фото о пров. мероприят\image-16-12-25-09-08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User\selivanova_ev\Desktop\АНК\Фото о пров. мероприят\image-16-12-25-09-08-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746" cy="18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EBC" w:rsidRDefault="00355EBC" w:rsidP="00355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EBC" w:rsidRDefault="00355EBC" w:rsidP="00355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4150" cy="2019300"/>
            <wp:effectExtent l="0" t="0" r="0" b="0"/>
            <wp:docPr id="9" name="Рисунок 9" descr="D:\Users\User\selivanova_ev\Desktop\АНК\Фото о пров. мероприят\image-16-12-25-09-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User\selivanova_ev\Desktop\АНК\Фото о пров. мероприят\image-16-12-25-09-0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694" cy="201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2047875"/>
            <wp:effectExtent l="0" t="0" r="9525" b="9525"/>
            <wp:docPr id="10" name="Рисунок 10" descr="D:\Users\User\selivanova_ev\Desktop\АНК\Фото о пров. мероприят\image-16-12-25-09-08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User\selivanova_ev\Desktop\АНК\Фото о пров. мероприят\image-16-12-25-09-08-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971" cy="204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EBC" w:rsidRDefault="000E707B" w:rsidP="00355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антинаркотической комиссии приняли участие в выездном заседании комиссии по делам несовершеннолетних и защите их прав, где был рассмотрен вопрос Порядка межведомственного взаимодействия по выявлению, информированию, учету несовершеннолетних, потребляющих наркотические средства или психотропные вещества, а также семей, в которых родители (законные представители) употребляют психоактивные </w:t>
      </w:r>
      <w:r w:rsidR="00355EBC">
        <w:rPr>
          <w:rFonts w:ascii="Times New Roman" w:hAnsi="Times New Roman" w:cs="Times New Roman"/>
          <w:sz w:val="28"/>
          <w:szCs w:val="28"/>
        </w:rPr>
        <w:t>вещества.</w:t>
      </w:r>
    </w:p>
    <w:p w:rsidR="00355EBC" w:rsidRDefault="00355EBC" w:rsidP="00355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813" w:rsidRPr="00355EBC" w:rsidRDefault="00355EBC" w:rsidP="00355E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1350" cy="2386013"/>
            <wp:effectExtent l="0" t="0" r="0" b="0"/>
            <wp:docPr id="11" name="Рисунок 11" descr="D:\Users\User\selivanova_ev\Desktop\АНК\Фото о пров. мероприят\image-16-12-25-09-08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User\selivanova_ev\Desktop\АНК\Фото о пров. мероприят\image-16-12-25-09-08-4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651" cy="238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EBC" w:rsidRDefault="00355EBC" w:rsidP="00355E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5EBC" w:rsidRDefault="00E07B9E" w:rsidP="00594444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color w:val="404040" w:themeColor="text1" w:themeTint="BF"/>
          <w:kern w:val="24"/>
          <w:sz w:val="28"/>
          <w:szCs w:val="28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</w:pPr>
      <w:r w:rsidRPr="005A5DA3">
        <w:rPr>
          <w:rFonts w:ascii="Times New Roman" w:eastAsiaTheme="majorEastAsia" w:hAnsi="Times New Roman" w:cs="Times New Roman"/>
          <w:bCs/>
          <w:color w:val="404040" w:themeColor="text1" w:themeTint="BF"/>
          <w:kern w:val="24"/>
          <w:sz w:val="28"/>
          <w:szCs w:val="28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lastRenderedPageBreak/>
        <w:t>Реализован комплекс профилактических мероприятий</w:t>
      </w:r>
      <w:r w:rsidRPr="005A5DA3">
        <w:rPr>
          <w:rFonts w:ascii="Times New Roman" w:eastAsiaTheme="majorEastAsia" w:hAnsi="Times New Roman" w:cs="Times New Roman"/>
          <w:bCs/>
          <w:color w:val="404040" w:themeColor="text1" w:themeTint="BF"/>
          <w:kern w:val="24"/>
          <w:sz w:val="28"/>
          <w:szCs w:val="28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br/>
        <w:t xml:space="preserve">«Профилактика социально значимых заболеваний и ведение здорового образа жизни муниципальной программы социальной поддержки населения Слюдянского муниципального района на 2025-2030 г.г» Распечатаны раздаточные материалы: буклеты, памятки, которые </w:t>
      </w:r>
      <w:r w:rsidR="005A5DA3" w:rsidRPr="005A5DA3">
        <w:rPr>
          <w:rFonts w:ascii="Times New Roman" w:eastAsiaTheme="majorEastAsia" w:hAnsi="Times New Roman" w:cs="Times New Roman"/>
          <w:bCs/>
          <w:color w:val="404040" w:themeColor="text1" w:themeTint="BF"/>
          <w:kern w:val="24"/>
          <w:sz w:val="28"/>
          <w:szCs w:val="28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переданы для организации профилактической работы в образовательные организации КДН, ЦПД, поселения Слюдянского муниципального района. </w:t>
      </w:r>
    </w:p>
    <w:p w:rsidR="00355EBC" w:rsidRDefault="00355EBC" w:rsidP="005C372B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color w:val="404040" w:themeColor="text1" w:themeTint="BF"/>
          <w:kern w:val="24"/>
          <w:sz w:val="28"/>
          <w:szCs w:val="28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</w:pPr>
      <w:r>
        <w:rPr>
          <w:rFonts w:ascii="Times New Roman" w:eastAsiaTheme="majorEastAsia" w:hAnsi="Times New Roman" w:cs="Times New Roman"/>
          <w:bCs/>
          <w:noProof/>
          <w:color w:val="404040" w:themeColor="text1" w:themeTint="BF"/>
          <w:kern w:val="24"/>
          <w:sz w:val="28"/>
          <w:szCs w:val="28"/>
          <w:lang w:eastAsia="ru-RU"/>
        </w:rPr>
        <w:drawing>
          <wp:inline distT="0" distB="0" distL="0" distR="0">
            <wp:extent cx="1943100" cy="2817839"/>
            <wp:effectExtent l="952" t="0" r="953" b="952"/>
            <wp:docPr id="12" name="Рисунок 12" descr="D:\Users\User\selivanova_ev\Desktop\АНК\Фото о пров. мероприят\image-16-12-25-09-08-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User\selivanova_ev\Desktop\АНК\Фото о пров. мероприят\image-16-12-25-09-08-5 (1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53609" cy="2833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372B">
        <w:rPr>
          <w:rFonts w:ascii="Times New Roman" w:eastAsiaTheme="majorEastAsia" w:hAnsi="Times New Roman" w:cs="Times New Roman"/>
          <w:bCs/>
          <w:noProof/>
          <w:color w:val="404040" w:themeColor="text1" w:themeTint="BF"/>
          <w:kern w:val="24"/>
          <w:sz w:val="28"/>
          <w:szCs w:val="28"/>
          <w:lang w:eastAsia="ru-RU"/>
        </w:rPr>
        <w:drawing>
          <wp:inline distT="0" distB="0" distL="0" distR="0">
            <wp:extent cx="1940720" cy="2995615"/>
            <wp:effectExtent l="6032" t="0" r="8573" b="8572"/>
            <wp:docPr id="13" name="Рисунок 13" descr="D:\Users\User\selivanova_ev\Desktop\АНК\Фото о пров. мероприят\image-16-12-25-09-08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User\selivanova_ev\Desktop\АНК\Фото о пров. мероприят\image-16-12-25-09-08-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41322" cy="299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B9E" w:rsidRDefault="005A5DA3" w:rsidP="00594444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</w:pPr>
      <w:r w:rsidRPr="005A5DA3">
        <w:rPr>
          <w:rFonts w:ascii="Times New Roman" w:eastAsiaTheme="majorEastAsia" w:hAnsi="Times New Roman" w:cs="Times New Roman"/>
          <w:bCs/>
          <w:color w:val="404040" w:themeColor="text1" w:themeTint="BF"/>
          <w:kern w:val="24"/>
          <w:sz w:val="28"/>
          <w:szCs w:val="28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Запланировано прохождение курсов повышения квалификации заместителем председателя комиссии в июне месяце</w:t>
      </w:r>
      <w:r w:rsidR="005C372B">
        <w:rPr>
          <w:rFonts w:ascii="Times New Roman" w:eastAsiaTheme="majorEastAsia" w:hAnsi="Times New Roman" w:cs="Times New Roman"/>
          <w:bCs/>
          <w:color w:val="404040" w:themeColor="text1" w:themeTint="BF"/>
          <w:kern w:val="24"/>
          <w:sz w:val="28"/>
          <w:szCs w:val="28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,</w:t>
      </w:r>
      <w:r w:rsidRPr="005A5DA3">
        <w:rPr>
          <w:rFonts w:ascii="Times New Roman" w:eastAsiaTheme="majorEastAsia" w:hAnsi="Times New Roman" w:cs="Times New Roman"/>
          <w:bCs/>
          <w:color w:val="404040" w:themeColor="text1" w:themeTint="BF"/>
          <w:kern w:val="24"/>
          <w:sz w:val="28"/>
          <w:szCs w:val="28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 в </w:t>
      </w:r>
      <w:r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г. Москве.</w:t>
      </w:r>
    </w:p>
    <w:p w:rsidR="003B4129" w:rsidRDefault="003B4129" w:rsidP="00594444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</w:pPr>
      <w:bookmarkStart w:id="0" w:name="_GoBack"/>
      <w:bookmarkEnd w:id="0"/>
    </w:p>
    <w:p w:rsidR="009C5CB5" w:rsidRPr="009C5CB5" w:rsidRDefault="009C5CB5" w:rsidP="009C5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Финансирование программы (подпрограммы) </w:t>
      </w:r>
    </w:p>
    <w:p w:rsidR="009C5CB5" w:rsidRPr="009C5CB5" w:rsidRDefault="009C5CB5" w:rsidP="009C5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отчетном году (план/факт) за счет средств местного бюджета</w:t>
      </w:r>
    </w:p>
    <w:p w:rsidR="009C5CB5" w:rsidRPr="009C5CB5" w:rsidRDefault="009C5CB5" w:rsidP="009C5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за 2025 год</w:t>
      </w:r>
      <w:r w:rsidRPr="009C5C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5CB5" w:rsidRPr="009C5CB5" w:rsidRDefault="009C5CB5" w:rsidP="009C5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CB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«Социальная поддержка населения Слюдянского муниципального района, утверждена постановлением администрации Слюдянского ммуниципального района от 17 декабря 2024 года № 897</w:t>
      </w:r>
    </w:p>
    <w:p w:rsidR="009C5CB5" w:rsidRPr="009C5CB5" w:rsidRDefault="009C5CB5" w:rsidP="009C5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процессных мероприятий «Профилактика социально-значимых заболеваний и поддержка ЗОЖ» утвержден Распоряжением администрации Слюдянского муниципального </w:t>
      </w:r>
      <w:r w:rsidR="003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от 17 декабря 2024 года </w:t>
      </w:r>
      <w:r w:rsidRPr="009C5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200-р</w:t>
      </w:r>
      <w:r w:rsidR="00395D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5CB5" w:rsidRPr="009C5CB5" w:rsidRDefault="009C5CB5" w:rsidP="009C5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C5CB5" w:rsidRPr="009C5CB5" w:rsidRDefault="009C5CB5" w:rsidP="009C5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1559"/>
        <w:gridCol w:w="1418"/>
        <w:gridCol w:w="1984"/>
      </w:tblGrid>
      <w:tr w:rsidR="009C5CB5" w:rsidRPr="009C5CB5" w:rsidTr="0052439F">
        <w:tc>
          <w:tcPr>
            <w:tcW w:w="4361" w:type="dxa"/>
            <w:gridSpan w:val="2"/>
            <w:vMerge w:val="restart"/>
          </w:tcPr>
          <w:p w:rsidR="009C5CB5" w:rsidRPr="009C5CB5" w:rsidRDefault="009C5CB5" w:rsidP="009C5CB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9C5CB5" w:rsidRPr="009C5CB5" w:rsidRDefault="009C5CB5" w:rsidP="009C5C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мероприятий</w:t>
            </w:r>
          </w:p>
        </w:tc>
        <w:tc>
          <w:tcPr>
            <w:tcW w:w="3402" w:type="dxa"/>
            <w:gridSpan w:val="2"/>
          </w:tcPr>
          <w:p w:rsidR="009C5CB5" w:rsidRPr="009C5CB5" w:rsidRDefault="009C5CB5" w:rsidP="009C5C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Финансирование программы (подпрограммы) в 2024 году, тыс. рублей</w:t>
            </w:r>
          </w:p>
        </w:tc>
      </w:tr>
      <w:tr w:rsidR="009C5CB5" w:rsidRPr="009C5CB5" w:rsidTr="0052439F">
        <w:tc>
          <w:tcPr>
            <w:tcW w:w="4361" w:type="dxa"/>
            <w:gridSpan w:val="2"/>
            <w:vMerge/>
          </w:tcPr>
          <w:p w:rsidR="009C5CB5" w:rsidRPr="009C5CB5" w:rsidRDefault="009C5CB5" w:rsidP="009C5CB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9C5CB5" w:rsidRPr="009C5CB5" w:rsidRDefault="009C5CB5" w:rsidP="009C5CB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9C5CB5" w:rsidRPr="009C5CB5" w:rsidRDefault="009C5CB5" w:rsidP="009C5CB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Запланировано</w:t>
            </w:r>
          </w:p>
        </w:tc>
        <w:tc>
          <w:tcPr>
            <w:tcW w:w="1984" w:type="dxa"/>
          </w:tcPr>
          <w:p w:rsidR="009C5CB5" w:rsidRPr="009C5CB5" w:rsidRDefault="009C5CB5" w:rsidP="009C5C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Фактическое финансирование</w:t>
            </w:r>
          </w:p>
        </w:tc>
      </w:tr>
      <w:tr w:rsidR="009C5CB5" w:rsidRPr="009C5CB5" w:rsidTr="0052439F">
        <w:tc>
          <w:tcPr>
            <w:tcW w:w="4361" w:type="dxa"/>
            <w:gridSpan w:val="2"/>
          </w:tcPr>
          <w:p w:rsidR="009C5CB5" w:rsidRPr="009C5CB5" w:rsidRDefault="009C5CB5" w:rsidP="009C5CB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в отчетном году, тыс. рублей</w:t>
            </w:r>
          </w:p>
        </w:tc>
        <w:tc>
          <w:tcPr>
            <w:tcW w:w="1559" w:type="dxa"/>
          </w:tcPr>
          <w:p w:rsidR="009C5CB5" w:rsidRPr="009C5CB5" w:rsidRDefault="009C5CB5" w:rsidP="009C5CB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</w:tcPr>
          <w:p w:rsidR="009C5CB5" w:rsidRPr="009C5CB5" w:rsidRDefault="009C5CB5" w:rsidP="009C5CB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350,00</w:t>
            </w:r>
          </w:p>
        </w:tc>
        <w:tc>
          <w:tcPr>
            <w:tcW w:w="1984" w:type="dxa"/>
          </w:tcPr>
          <w:p w:rsidR="009C5CB5" w:rsidRPr="009C5CB5" w:rsidRDefault="009C5CB5" w:rsidP="009C5CB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347,7</w:t>
            </w:r>
          </w:p>
        </w:tc>
      </w:tr>
      <w:tr w:rsidR="009C5CB5" w:rsidRPr="009C5CB5" w:rsidTr="0052439F">
        <w:tc>
          <w:tcPr>
            <w:tcW w:w="4361" w:type="dxa"/>
            <w:gridSpan w:val="2"/>
          </w:tcPr>
          <w:p w:rsidR="009C5CB5" w:rsidRPr="009C5CB5" w:rsidRDefault="009C5CB5" w:rsidP="009C5C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том числе по направлениям</w:t>
            </w:r>
          </w:p>
        </w:tc>
        <w:tc>
          <w:tcPr>
            <w:tcW w:w="1559" w:type="dxa"/>
          </w:tcPr>
          <w:p w:rsidR="009C5CB5" w:rsidRPr="009C5CB5" w:rsidRDefault="009C5CB5" w:rsidP="009C5CB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9C5CB5" w:rsidRPr="009C5CB5" w:rsidRDefault="009C5CB5" w:rsidP="009C5CB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9C5CB5" w:rsidRPr="009C5CB5" w:rsidRDefault="009C5CB5" w:rsidP="009C5CB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C5CB5" w:rsidRPr="009C5CB5" w:rsidTr="0052439F">
        <w:tc>
          <w:tcPr>
            <w:tcW w:w="4361" w:type="dxa"/>
            <w:gridSpan w:val="2"/>
          </w:tcPr>
          <w:p w:rsidR="009C5CB5" w:rsidRPr="009C5CB5" w:rsidRDefault="009C5CB5" w:rsidP="009C5CB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Профилактика немедицинского потребления наркотиков и мероприятия по раннему выявлению их незаконного потребления</w:t>
            </w:r>
          </w:p>
        </w:tc>
        <w:tc>
          <w:tcPr>
            <w:tcW w:w="1559" w:type="dxa"/>
          </w:tcPr>
          <w:p w:rsidR="009C5CB5" w:rsidRPr="009C5CB5" w:rsidRDefault="009C5CB5" w:rsidP="009C5CB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</w:tcPr>
          <w:p w:rsidR="009C5CB5" w:rsidRPr="009C5CB5" w:rsidRDefault="009C5CB5" w:rsidP="009C5CB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350,00</w:t>
            </w:r>
          </w:p>
        </w:tc>
        <w:tc>
          <w:tcPr>
            <w:tcW w:w="1984" w:type="dxa"/>
          </w:tcPr>
          <w:p w:rsidR="009C5CB5" w:rsidRPr="009C5CB5" w:rsidRDefault="009C5CB5" w:rsidP="009C5CB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347,7</w:t>
            </w:r>
          </w:p>
        </w:tc>
      </w:tr>
      <w:tr w:rsidR="009C5CB5" w:rsidRPr="009C5CB5" w:rsidTr="0052439F">
        <w:tc>
          <w:tcPr>
            <w:tcW w:w="817" w:type="dxa"/>
            <w:vMerge w:val="restart"/>
          </w:tcPr>
          <w:p w:rsidR="009C5CB5" w:rsidRPr="009C5CB5" w:rsidRDefault="009C5CB5" w:rsidP="009C5CB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 них</w:t>
            </w:r>
          </w:p>
        </w:tc>
        <w:tc>
          <w:tcPr>
            <w:tcW w:w="3544" w:type="dxa"/>
          </w:tcPr>
          <w:p w:rsidR="009C5CB5" w:rsidRPr="009C5CB5" w:rsidRDefault="009C5CB5" w:rsidP="009C5CB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немедицинского потребления наркотиков</w:t>
            </w:r>
          </w:p>
        </w:tc>
        <w:tc>
          <w:tcPr>
            <w:tcW w:w="1559" w:type="dxa"/>
          </w:tcPr>
          <w:p w:rsidR="009C5CB5" w:rsidRPr="009C5CB5" w:rsidRDefault="009C5CB5" w:rsidP="009C5CB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0</w:t>
            </w:r>
          </w:p>
        </w:tc>
        <w:tc>
          <w:tcPr>
            <w:tcW w:w="1418" w:type="dxa"/>
          </w:tcPr>
          <w:p w:rsidR="009C5CB5" w:rsidRPr="009C5CB5" w:rsidRDefault="009C5CB5" w:rsidP="009C5CB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4" w:type="dxa"/>
          </w:tcPr>
          <w:p w:rsidR="009C5CB5" w:rsidRPr="009C5CB5" w:rsidRDefault="009C5CB5" w:rsidP="009C5CB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9C5CB5" w:rsidRPr="009C5CB5" w:rsidTr="0052439F">
        <w:tc>
          <w:tcPr>
            <w:tcW w:w="817" w:type="dxa"/>
            <w:vMerge/>
          </w:tcPr>
          <w:p w:rsidR="009C5CB5" w:rsidRPr="009C5CB5" w:rsidRDefault="009C5CB5" w:rsidP="009C5CB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C5CB5" w:rsidRPr="009C5CB5" w:rsidRDefault="009C5CB5" w:rsidP="009C5CB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по раннему выявлению незаконного потребления наркотиков (СПТ, ПМО)</w:t>
            </w:r>
          </w:p>
        </w:tc>
        <w:tc>
          <w:tcPr>
            <w:tcW w:w="1559" w:type="dxa"/>
          </w:tcPr>
          <w:p w:rsidR="009C5CB5" w:rsidRPr="009C5CB5" w:rsidRDefault="009C5CB5" w:rsidP="009C5CB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</w:tcPr>
          <w:p w:rsidR="009C5CB5" w:rsidRPr="009C5CB5" w:rsidRDefault="009C5CB5" w:rsidP="009C5CB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350,0</w:t>
            </w:r>
          </w:p>
        </w:tc>
        <w:tc>
          <w:tcPr>
            <w:tcW w:w="1984" w:type="dxa"/>
          </w:tcPr>
          <w:p w:rsidR="009C5CB5" w:rsidRPr="009C5CB5" w:rsidRDefault="009C5CB5" w:rsidP="009C5CB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347,7</w:t>
            </w:r>
          </w:p>
        </w:tc>
      </w:tr>
      <w:tr w:rsidR="009C5CB5" w:rsidRPr="009C5CB5" w:rsidTr="0052439F">
        <w:tc>
          <w:tcPr>
            <w:tcW w:w="4361" w:type="dxa"/>
            <w:gridSpan w:val="2"/>
          </w:tcPr>
          <w:p w:rsidR="009C5CB5" w:rsidRPr="009C5CB5" w:rsidRDefault="009C5CB5" w:rsidP="009C5CB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Уничтожение очагов произрастания дикорастущей конопли</w:t>
            </w:r>
          </w:p>
        </w:tc>
        <w:tc>
          <w:tcPr>
            <w:tcW w:w="1559" w:type="dxa"/>
          </w:tcPr>
          <w:p w:rsidR="009C5CB5" w:rsidRPr="009C5CB5" w:rsidRDefault="009C5CB5" w:rsidP="009C5CB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</w:tcPr>
          <w:p w:rsidR="009C5CB5" w:rsidRPr="009C5CB5" w:rsidRDefault="009C5CB5" w:rsidP="009C5CB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4" w:type="dxa"/>
          </w:tcPr>
          <w:p w:rsidR="009C5CB5" w:rsidRPr="009C5CB5" w:rsidRDefault="009C5CB5" w:rsidP="009C5CB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9C5CB5" w:rsidRPr="009C5CB5" w:rsidTr="0052439F">
        <w:tc>
          <w:tcPr>
            <w:tcW w:w="4361" w:type="dxa"/>
            <w:gridSpan w:val="2"/>
          </w:tcPr>
          <w:p w:rsidR="009C5CB5" w:rsidRPr="009C5CB5" w:rsidRDefault="009C5CB5" w:rsidP="009C5CB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антинаркотической деятельности</w:t>
            </w:r>
          </w:p>
        </w:tc>
        <w:tc>
          <w:tcPr>
            <w:tcW w:w="1559" w:type="dxa"/>
          </w:tcPr>
          <w:p w:rsidR="009C5CB5" w:rsidRPr="009C5CB5" w:rsidRDefault="009C5CB5" w:rsidP="009C5CB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</w:tcPr>
          <w:p w:rsidR="009C5CB5" w:rsidRPr="009C5CB5" w:rsidRDefault="009C5CB5" w:rsidP="009C5CB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4" w:type="dxa"/>
          </w:tcPr>
          <w:p w:rsidR="009C5CB5" w:rsidRPr="009C5CB5" w:rsidRDefault="009C5CB5" w:rsidP="009C5CB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</w:tbl>
    <w:p w:rsidR="00395D3F" w:rsidRDefault="009C5CB5" w:rsidP="009C5C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9C5CB5" w:rsidRPr="009C5CB5" w:rsidRDefault="009C5CB5" w:rsidP="009C5C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CB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="00F40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</w:t>
      </w:r>
      <w:r w:rsidRPr="009C5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приобретаются тест-полоски для определения  наркотических веществ, которые предназначены для выявления факта приема психоактивных препаратов.</w:t>
      </w:r>
    </w:p>
    <w:p w:rsidR="009C5CB5" w:rsidRPr="005A5DA3" w:rsidRDefault="009C5CB5" w:rsidP="009C5CB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5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Также в целях профилактики социально-значимых заболеваний проведены профилактические акции, в которых приняли участие 142 человека. Акция в рамках    Всемирного Дня борьбы против СПИДа, с раздачей красных ленточек, приняли участие 130 человек. Акция  «Жизнь! Здоровье! Красота!», где учащиеся  раздали листовки и брошюры на тему ЗОЖ – 21 человек. Акция по закрашиванию запрещающих рекламных надписей – 14 человек. Посещение квест-комнаты «Демоны молодости» - 24 человека</w:t>
      </w:r>
      <w:r w:rsidRPr="009C5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</w:t>
      </w:r>
    </w:p>
    <w:sectPr w:rsidR="009C5CB5" w:rsidRPr="005A5DA3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490" w:rsidRDefault="001C4490" w:rsidP="00395D3F">
      <w:pPr>
        <w:spacing w:after="0" w:line="240" w:lineRule="auto"/>
      </w:pPr>
      <w:r>
        <w:separator/>
      </w:r>
    </w:p>
  </w:endnote>
  <w:endnote w:type="continuationSeparator" w:id="0">
    <w:p w:rsidR="001C4490" w:rsidRDefault="001C4490" w:rsidP="00395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2708606"/>
      <w:docPartObj>
        <w:docPartGallery w:val="Page Numbers (Bottom of Page)"/>
        <w:docPartUnique/>
      </w:docPartObj>
    </w:sdtPr>
    <w:sdtContent>
      <w:p w:rsidR="00395D3F" w:rsidRDefault="00395D3F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4129">
          <w:rPr>
            <w:noProof/>
          </w:rPr>
          <w:t>4</w:t>
        </w:r>
        <w:r>
          <w:fldChar w:fldCharType="end"/>
        </w:r>
      </w:p>
    </w:sdtContent>
  </w:sdt>
  <w:p w:rsidR="00395D3F" w:rsidRDefault="00395D3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490" w:rsidRDefault="001C4490" w:rsidP="00395D3F">
      <w:pPr>
        <w:spacing w:after="0" w:line="240" w:lineRule="auto"/>
      </w:pPr>
      <w:r>
        <w:separator/>
      </w:r>
    </w:p>
  </w:footnote>
  <w:footnote w:type="continuationSeparator" w:id="0">
    <w:p w:rsidR="001C4490" w:rsidRDefault="001C4490" w:rsidP="00395D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8B1"/>
    <w:rsid w:val="000E707B"/>
    <w:rsid w:val="00155219"/>
    <w:rsid w:val="001C4490"/>
    <w:rsid w:val="002420E7"/>
    <w:rsid w:val="002B018D"/>
    <w:rsid w:val="00355EBC"/>
    <w:rsid w:val="00395D3F"/>
    <w:rsid w:val="003B4129"/>
    <w:rsid w:val="00594444"/>
    <w:rsid w:val="005A5DA3"/>
    <w:rsid w:val="005C372B"/>
    <w:rsid w:val="005D0F3E"/>
    <w:rsid w:val="00857EFB"/>
    <w:rsid w:val="00877C7C"/>
    <w:rsid w:val="009C21DA"/>
    <w:rsid w:val="009C5CB5"/>
    <w:rsid w:val="00A22AC4"/>
    <w:rsid w:val="00B50EBD"/>
    <w:rsid w:val="00C22003"/>
    <w:rsid w:val="00CE38B1"/>
    <w:rsid w:val="00CE3E4F"/>
    <w:rsid w:val="00D045AB"/>
    <w:rsid w:val="00E07B9E"/>
    <w:rsid w:val="00F02813"/>
    <w:rsid w:val="00F4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C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C5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95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5D3F"/>
  </w:style>
  <w:style w:type="paragraph" w:styleId="a8">
    <w:name w:val="footer"/>
    <w:basedOn w:val="a"/>
    <w:link w:val="a9"/>
    <w:uiPriority w:val="99"/>
    <w:unhideWhenUsed/>
    <w:rsid w:val="00395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5D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C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C5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95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5D3F"/>
  </w:style>
  <w:style w:type="paragraph" w:styleId="a8">
    <w:name w:val="footer"/>
    <w:basedOn w:val="a"/>
    <w:link w:val="a9"/>
    <w:uiPriority w:val="99"/>
    <w:unhideWhenUsed/>
    <w:rsid w:val="00395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5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Селиванова Елена Владимировна</dc:creator>
  <cp:keywords/>
  <dc:description/>
  <cp:lastModifiedBy>Селиванова Елена Владимировна</cp:lastModifiedBy>
  <cp:revision>12</cp:revision>
  <dcterms:created xsi:type="dcterms:W3CDTF">2025-12-17T01:34:00Z</dcterms:created>
  <dcterms:modified xsi:type="dcterms:W3CDTF">2025-12-29T02:00:00Z</dcterms:modified>
</cp:coreProperties>
</file>