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3F3C14" w:rsidRPr="00554592" w:rsidRDefault="00285F00" w:rsidP="003F3C14">
      <w:pPr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3F3C14" w:rsidRPr="00554592">
        <w:rPr>
          <w:rFonts w:ascii="Times New Roman" w:eastAsia="Times New Roman" w:hAnsi="Times New Roman" w:cs="Times New Roman"/>
        </w:rPr>
        <w:t>соблюдение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3F3C14">
        <w:rPr>
          <w:rFonts w:ascii="Times New Roman" w:eastAsia="Times New Roman" w:hAnsi="Times New Roman" w:cs="Times New Roman"/>
        </w:rPr>
        <w:t>.</w:t>
      </w:r>
      <w:r w:rsidR="003F3C14" w:rsidRPr="00554592">
        <w:rPr>
          <w:rFonts w:ascii="Times New Roman" w:eastAsia="Times New Roman" w:hAnsi="Times New Roman" w:cs="Times New Roman"/>
        </w:rPr>
        <w:t xml:space="preserve">  </w:t>
      </w:r>
      <w:proofErr w:type="gramStart"/>
      <w:r w:rsidR="003F3C14" w:rsidRPr="00554592">
        <w:rPr>
          <w:rFonts w:ascii="Times New Roman" w:eastAsia="Times New Roman" w:hAnsi="Times New Roman" w:cs="Times New Roman"/>
        </w:rPr>
        <w:t>Контроль за</w:t>
      </w:r>
      <w:proofErr w:type="gramEnd"/>
      <w:r w:rsidR="003F3C14" w:rsidRPr="00554592">
        <w:rPr>
          <w:rFonts w:ascii="Times New Roman" w:eastAsia="Times New Roman" w:hAnsi="Times New Roman" w:cs="Times New Roman"/>
        </w:rPr>
        <w:t xml:space="preserve"> достоверностью отчетов о результатах предоставления и (или) использования бюджетных средств (средств, предоставленных из бюджета </w:t>
      </w:r>
      <w:proofErr w:type="spellStart"/>
      <w:r w:rsidR="003F3C14" w:rsidRPr="00554592">
        <w:rPr>
          <w:rFonts w:ascii="Times New Roman" w:eastAsia="Times New Roman" w:hAnsi="Times New Roman" w:cs="Times New Roman"/>
        </w:rPr>
        <w:t>Слюдянского</w:t>
      </w:r>
      <w:proofErr w:type="spellEnd"/>
      <w:r w:rsidR="003F3C14" w:rsidRPr="00554592">
        <w:rPr>
          <w:rFonts w:ascii="Times New Roman" w:eastAsia="Times New Roman" w:hAnsi="Times New Roman" w:cs="Times New Roman"/>
        </w:rPr>
        <w:t xml:space="preserve"> муниципального района), в том числе отчетов об исполнении муниципальных заданий.</w:t>
      </w:r>
    </w:p>
    <w:p w:rsidR="005B4B68" w:rsidRPr="00FA07B5" w:rsidRDefault="005B4B68" w:rsidP="008211EA">
      <w:pPr>
        <w:widowControl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C51D79" w:rsidRPr="00F260E8" w:rsidRDefault="00C51D79" w:rsidP="005A6D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FD1C54" w:rsidRDefault="000058B6" w:rsidP="007F2D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7F2D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28.02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3F3C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2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 1 полугодие 2023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05.12.2022г. №223-р,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25.01.2023 года  № 7-р «О проведении контрольного мероприятия».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3F3C14" w:rsidRDefault="003F3C14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дошкольное образовательное  учреждение "Детский сад №1 г.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Слюдянки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3F3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F3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502ECB" w:rsidRDefault="003F3C14" w:rsidP="003F3C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2ECB">
              <w:rPr>
                <w:rFonts w:ascii="Times New Roman" w:eastAsia="Calibri" w:hAnsi="Times New Roman" w:cs="Times New Roman"/>
                <w:sz w:val="24"/>
                <w:szCs w:val="24"/>
              </w:rPr>
              <w:t>Сумма проверенных средств</w:t>
            </w:r>
            <w:r w:rsidR="00502ECB" w:rsidRPr="00502ECB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502E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при осуществлении закупок товаров, работ, услуг по нормам Федерального закона №44-ФЗ от 05.04.2013г. - 7 381 542,00 руб., по нормам Федерального закона №223-ФЗ от  18.07.2011 года – 2 687 184,00 руб.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7F2D16" w:rsidRPr="00554592" w:rsidRDefault="007F2D16" w:rsidP="007F2D16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4592">
              <w:rPr>
                <w:rFonts w:ascii="Times New Roman" w:hAnsi="Times New Roman"/>
                <w:sz w:val="24"/>
                <w:szCs w:val="24"/>
              </w:rPr>
              <w:t>Допущено нарушение  части 8 статьи 16 Федерального закона №44-ФЗ от 05.04.2013г</w:t>
            </w:r>
            <w:r w:rsidR="00CA73F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A73F8" w:rsidRDefault="007F2D16" w:rsidP="007F2D16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3F8">
              <w:rPr>
                <w:rFonts w:ascii="Times New Roman" w:hAnsi="Times New Roman"/>
                <w:sz w:val="24"/>
                <w:szCs w:val="24"/>
              </w:rPr>
              <w:t>Нормы пункта 10</w:t>
            </w:r>
            <w:bookmarkStart w:id="0" w:name="_GoBack"/>
            <w:bookmarkEnd w:id="0"/>
            <w:r w:rsidRPr="00CA73F8">
              <w:rPr>
                <w:rFonts w:ascii="Times New Roman" w:hAnsi="Times New Roman"/>
                <w:sz w:val="24"/>
                <w:szCs w:val="24"/>
              </w:rPr>
              <w:t xml:space="preserve"> части 1 статьи 95 Федерального закона №4</w:t>
            </w:r>
            <w:r w:rsidR="00CA73F8" w:rsidRPr="00CA73F8">
              <w:rPr>
                <w:rFonts w:ascii="Times New Roman" w:hAnsi="Times New Roman"/>
                <w:sz w:val="24"/>
                <w:szCs w:val="24"/>
              </w:rPr>
              <w:t>4</w:t>
            </w:r>
            <w:r w:rsidR="00CA73F8">
              <w:rPr>
                <w:rFonts w:ascii="Times New Roman" w:hAnsi="Times New Roman"/>
                <w:sz w:val="24"/>
                <w:szCs w:val="24"/>
              </w:rPr>
              <w:t>-ФЗ.</w:t>
            </w:r>
            <w:r w:rsidRPr="00CA73F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F2D16" w:rsidRPr="00CA73F8" w:rsidRDefault="00CA73F8" w:rsidP="007F2D16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7F2D16" w:rsidRPr="00CA73F8">
              <w:rPr>
                <w:rFonts w:ascii="Times New Roman" w:hAnsi="Times New Roman"/>
                <w:sz w:val="24"/>
                <w:szCs w:val="24"/>
              </w:rPr>
              <w:t>арушение  статьи 22 Федерального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закона №44-ФЗ от 05.04.2013г.</w:t>
            </w:r>
          </w:p>
          <w:p w:rsidR="007F2D16" w:rsidRPr="00554592" w:rsidRDefault="00CA73F8" w:rsidP="007F2D16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7F2D16" w:rsidRPr="00554592">
              <w:rPr>
                <w:rFonts w:ascii="Times New Roman" w:hAnsi="Times New Roman"/>
                <w:sz w:val="24"/>
                <w:szCs w:val="24"/>
              </w:rPr>
              <w:t>арушение пункта 3 части 1 статьи 3 Федерального закона N 44-ФЗ.</w:t>
            </w:r>
          </w:p>
          <w:p w:rsidR="007F2D16" w:rsidRPr="00554592" w:rsidRDefault="007F2D16" w:rsidP="007F2D16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4592">
              <w:rPr>
                <w:rFonts w:ascii="Times New Roman" w:hAnsi="Times New Roman"/>
                <w:sz w:val="24"/>
                <w:szCs w:val="24"/>
              </w:rPr>
              <w:t>В нарушение норм Федерального закона №44-ФЗ в договорах предусмотрена пролонгация.</w:t>
            </w:r>
          </w:p>
          <w:p w:rsidR="007F2D16" w:rsidRPr="00554592" w:rsidRDefault="00CA73F8" w:rsidP="007F2D16">
            <w:pPr>
              <w:pStyle w:val="a5"/>
              <w:numPr>
                <w:ilvl w:val="0"/>
                <w:numId w:val="2"/>
              </w:numPr>
              <w:shd w:val="clear" w:color="auto" w:fill="FFFFFF"/>
              <w:tabs>
                <w:tab w:val="left" w:pos="709"/>
              </w:tabs>
              <w:spacing w:after="0"/>
              <w:ind w:left="0" w:firstLine="0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7F2D16" w:rsidRPr="00554592">
              <w:rPr>
                <w:rFonts w:ascii="Times New Roman" w:hAnsi="Times New Roman"/>
                <w:sz w:val="24"/>
                <w:szCs w:val="24"/>
              </w:rPr>
              <w:t>арушение статьи 32 Федерального закона от 12.01.1996 г. №7-ФЗ «О некоммерческих организациях»,  приказа Министерства финансов РФ от 21.07.2011 №86н</w:t>
            </w:r>
            <w:proofErr w:type="gramStart"/>
            <w:r w:rsidR="007F2D16" w:rsidRPr="00554592">
              <w:rPr>
                <w:rFonts w:ascii="Times New Roman" w:hAnsi="Times New Roman"/>
                <w:sz w:val="24"/>
                <w:szCs w:val="24"/>
              </w:rPr>
              <w:t xml:space="preserve">  .</w:t>
            </w:r>
            <w:proofErr w:type="gramEnd"/>
          </w:p>
          <w:p w:rsidR="007F2D16" w:rsidRPr="00554592" w:rsidRDefault="006F245F" w:rsidP="007F2D16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7F2D16" w:rsidRPr="00554592">
              <w:rPr>
                <w:rFonts w:ascii="Times New Roman" w:hAnsi="Times New Roman"/>
                <w:sz w:val="24"/>
                <w:szCs w:val="24"/>
              </w:rPr>
              <w:t xml:space="preserve">нарушение главы 2 Порядка проведения ежегодной оценки потребности в оказании муниципальных услуг (выполнении работ) муниципальными учреждениями </w:t>
            </w:r>
            <w:r w:rsidR="007F2D16" w:rsidRPr="0055459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="007F2D16" w:rsidRPr="00554592">
              <w:rPr>
                <w:rFonts w:ascii="Times New Roman" w:hAnsi="Times New Roman"/>
                <w:sz w:val="24"/>
                <w:szCs w:val="24"/>
              </w:rPr>
              <w:t>Слюдянский</w:t>
            </w:r>
            <w:proofErr w:type="spellEnd"/>
            <w:r w:rsidR="007F2D16" w:rsidRPr="00554592">
              <w:rPr>
                <w:rFonts w:ascii="Times New Roman" w:hAnsi="Times New Roman"/>
                <w:sz w:val="24"/>
                <w:szCs w:val="24"/>
              </w:rPr>
              <w:t xml:space="preserve"> район, утвержденного постановлением администрации муниципального образования </w:t>
            </w:r>
            <w:proofErr w:type="spellStart"/>
            <w:r w:rsidR="007F2D16" w:rsidRPr="00554592">
              <w:rPr>
                <w:rFonts w:ascii="Times New Roman" w:hAnsi="Times New Roman"/>
                <w:sz w:val="24"/>
                <w:szCs w:val="24"/>
              </w:rPr>
              <w:t>Слюдянский</w:t>
            </w:r>
            <w:proofErr w:type="spellEnd"/>
            <w:r w:rsidR="007F2D16" w:rsidRPr="00554592">
              <w:rPr>
                <w:rFonts w:ascii="Times New Roman" w:hAnsi="Times New Roman"/>
                <w:sz w:val="24"/>
                <w:szCs w:val="24"/>
              </w:rPr>
              <w:t xml:space="preserve"> район от 02.09.2015г. №842, в оценке потребности  не заполнены предусмотренные формой графы «Итого в </w:t>
            </w:r>
            <w:proofErr w:type="spellStart"/>
            <w:r w:rsidR="007F2D16" w:rsidRPr="0055459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="007F2D16" w:rsidRPr="0055459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7F2D16" w:rsidRPr="0055459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 w:rsidR="007F2D16" w:rsidRPr="00554592">
              <w:rPr>
                <w:rFonts w:ascii="Times New Roman" w:hAnsi="Times New Roman"/>
                <w:sz w:val="24"/>
                <w:szCs w:val="24"/>
              </w:rPr>
              <w:t>.» как плановые, так и отчётные за 2018 -2024 годы.</w:t>
            </w:r>
          </w:p>
          <w:p w:rsidR="007F2D16" w:rsidRPr="00554592" w:rsidRDefault="007F2D16" w:rsidP="007F2D16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4592">
              <w:rPr>
                <w:rFonts w:ascii="Times New Roman" w:hAnsi="Times New Roman"/>
                <w:sz w:val="24"/>
                <w:szCs w:val="24"/>
              </w:rPr>
              <w:t>Имеет место некорректное оформление МКУ «Комитет п</w:t>
            </w:r>
            <w:r w:rsidR="006F245F">
              <w:rPr>
                <w:rFonts w:ascii="Times New Roman" w:hAnsi="Times New Roman"/>
                <w:sz w:val="24"/>
                <w:szCs w:val="24"/>
              </w:rPr>
              <w:t>о</w:t>
            </w:r>
            <w:r w:rsidRPr="00554592">
              <w:rPr>
                <w:rFonts w:ascii="Times New Roman" w:hAnsi="Times New Roman"/>
                <w:sz w:val="24"/>
                <w:szCs w:val="24"/>
              </w:rPr>
              <w:t xml:space="preserve"> социальной политике и культуре </w:t>
            </w:r>
            <w:proofErr w:type="spellStart"/>
            <w:r w:rsidRPr="00554592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554592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района», заведующим МБДОУ №Детский сад №1 </w:t>
            </w:r>
            <w:proofErr w:type="spellStart"/>
            <w:r w:rsidRPr="00554592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554592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554592">
              <w:rPr>
                <w:rFonts w:ascii="Times New Roman" w:hAnsi="Times New Roman"/>
                <w:sz w:val="24"/>
                <w:szCs w:val="24"/>
              </w:rPr>
              <w:t>людянски</w:t>
            </w:r>
            <w:proofErr w:type="spellEnd"/>
            <w:r w:rsidRPr="00554592">
              <w:rPr>
                <w:rFonts w:ascii="Times New Roman" w:hAnsi="Times New Roman"/>
                <w:sz w:val="24"/>
                <w:szCs w:val="24"/>
              </w:rPr>
              <w:t xml:space="preserve">»  приказов об установлении педагогическим работникам первой квалификационной категории в части дат.  </w:t>
            </w:r>
          </w:p>
          <w:p w:rsidR="007F2D16" w:rsidRPr="00554592" w:rsidRDefault="006F245F" w:rsidP="007F2D16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7F2D16" w:rsidRPr="00554592">
              <w:rPr>
                <w:rFonts w:ascii="Times New Roman" w:hAnsi="Times New Roman"/>
                <w:sz w:val="24"/>
                <w:szCs w:val="24"/>
              </w:rPr>
              <w:t>опущено искажение отчётов  об исполнении муниципального задания в части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человеко-дней, человеко-часов.</w:t>
            </w:r>
          </w:p>
          <w:p w:rsidR="007F2D16" w:rsidRPr="00554592" w:rsidRDefault="006F245F" w:rsidP="006F245F">
            <w:pPr>
              <w:pStyle w:val="1"/>
              <w:numPr>
                <w:ilvl w:val="0"/>
                <w:numId w:val="2"/>
              </w:numPr>
              <w:shd w:val="clear" w:color="auto" w:fill="auto"/>
              <w:tabs>
                <w:tab w:val="left" w:pos="744"/>
              </w:tabs>
              <w:spacing w:line="276" w:lineRule="auto"/>
              <w:ind w:left="0"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</w:t>
            </w:r>
            <w:r w:rsidR="007F2D16" w:rsidRPr="00554592">
              <w:rPr>
                <w:color w:val="000000"/>
                <w:sz w:val="24"/>
                <w:szCs w:val="24"/>
                <w:lang w:eastAsia="ru-RU" w:bidi="ru-RU"/>
              </w:rPr>
              <w:t xml:space="preserve">арушение пункта 1 статьи 452 ГК РФ отсутствуют соглашения об изменении или о расторжении  договора. </w:t>
            </w:r>
          </w:p>
          <w:p w:rsidR="007F2D16" w:rsidRPr="00554592" w:rsidRDefault="007F2D16" w:rsidP="007F2D16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 заведующего от 10.01.2022г. №3-д «Об ответственных лицах, осуществляющих экспертизу товаров, работ, услуг для нужд МБДО №1» подлежит корректировки, так как часть 4 статьи  94 Федерального закона №44-ФЗ  признана Федеральным </w:t>
            </w:r>
            <w:hyperlink r:id="rId9" w:history="1">
              <w:r w:rsidRPr="00554592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закон</w:t>
              </w:r>
            </w:hyperlink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ом  от 01.05.2019 N 71-ФЗ утратившей  силу. </w:t>
            </w:r>
          </w:p>
          <w:p w:rsidR="00052868" w:rsidRPr="00FA07B5" w:rsidRDefault="007F2D16" w:rsidP="006F245F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sz w:val="24"/>
                <w:szCs w:val="24"/>
              </w:rPr>
            </w:pPr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 заведующего МБДОУ «Детский сад №1 </w:t>
            </w:r>
            <w:proofErr w:type="spellStart"/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  <w:r w:rsidRPr="00554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«О назначении контрактного управляющего» от 10.01.2022 года №2-од  подготовлен с нарушением норм статей 16 и 17 Федерального закона №44-ФЗ.  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0058B6" w:rsidRDefault="000058B6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Default="00B33E59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FA07B5" w:rsidRDefault="009C6BAA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на представление об устранении нарушений от 28.03.2023г.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28.02.2023г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0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9C6BAA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61D7"/>
    <w:rsid w:val="00CF2FE9"/>
    <w:rsid w:val="00CF42AA"/>
    <w:rsid w:val="00CF5F15"/>
    <w:rsid w:val="00D01C01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175055936D202D0D58F8D6CC12CF92B3042A924F58A4DB9EB2E93EE27623EEF59F67D1F20E4FD20C1C9AF61CD8C801D34A8CEBF0D31FA0Dj9z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52FE25F-E04E-4E37-9416-99856274A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2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14</cp:revision>
  <cp:lastPrinted>2024-01-18T05:15:00Z</cp:lastPrinted>
  <dcterms:created xsi:type="dcterms:W3CDTF">2023-06-14T06:26:00Z</dcterms:created>
  <dcterms:modified xsi:type="dcterms:W3CDTF">2024-01-18T05:15:00Z</dcterms:modified>
</cp:coreProperties>
</file>