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14283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4"/>
        <w:gridCol w:w="4400"/>
        <w:gridCol w:w="861"/>
        <w:gridCol w:w="995"/>
        <w:gridCol w:w="1115"/>
        <w:gridCol w:w="1134"/>
        <w:gridCol w:w="5244"/>
      </w:tblGrid>
      <w:tr w:rsidR="00A46AD9" w:rsidRPr="00E20CFC" w:rsidTr="006A6EF0">
        <w:trPr>
          <w:trHeight w:val="300"/>
        </w:trPr>
        <w:tc>
          <w:tcPr>
            <w:tcW w:w="14283" w:type="dxa"/>
            <w:gridSpan w:val="7"/>
            <w:shd w:val="clear" w:color="auto" w:fill="FFFFFF" w:themeFill="background1"/>
            <w:noWrap/>
          </w:tcPr>
          <w:p w:rsidR="00A46AD9" w:rsidRPr="00E20CFC" w:rsidRDefault="00A46AD9" w:rsidP="00023FA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Анализ показателей результативности муницип</w:t>
            </w:r>
            <w:r w:rsid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ально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й программы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2019-2024 годы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достигнутых за </w:t>
            </w:r>
            <w:r w:rsidR="004F53B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202</w:t>
            </w:r>
            <w:r w:rsidR="0091270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E20CFC">
        <w:trPr>
          <w:trHeight w:val="200"/>
        </w:trPr>
        <w:tc>
          <w:tcPr>
            <w:tcW w:w="534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№ 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/п</w:t>
            </w:r>
          </w:p>
        </w:tc>
        <w:tc>
          <w:tcPr>
            <w:tcW w:w="4400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0E07B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Наименование целевого показателя </w:t>
            </w:r>
          </w:p>
        </w:tc>
        <w:tc>
          <w:tcPr>
            <w:tcW w:w="861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 изм.</w:t>
            </w:r>
          </w:p>
        </w:tc>
        <w:tc>
          <w:tcPr>
            <w:tcW w:w="8488" w:type="dxa"/>
            <w:gridSpan w:val="4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Значения целевых показателей</w:t>
            </w:r>
          </w:p>
        </w:tc>
      </w:tr>
      <w:tr w:rsidR="006C5ED8" w:rsidRPr="00E20CFC" w:rsidTr="00E20CFC">
        <w:trPr>
          <w:trHeight w:val="548"/>
        </w:trPr>
        <w:tc>
          <w:tcPr>
            <w:tcW w:w="534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400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План на год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факт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524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Пояснения по достигнутым значениям</w:t>
            </w:r>
            <w:bookmarkStart w:id="0" w:name="_GoBack"/>
            <w:bookmarkEnd w:id="0"/>
          </w:p>
        </w:tc>
      </w:tr>
      <w:tr w:rsidR="006C5ED8" w:rsidRPr="00E20CFC" w:rsidTr="006A6EF0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400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524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</w:tr>
      <w:tr w:rsidR="006C5ED8" w:rsidRPr="00E20CFC" w:rsidTr="007D66D7">
        <w:trPr>
          <w:trHeight w:val="300"/>
        </w:trPr>
        <w:tc>
          <w:tcPr>
            <w:tcW w:w="14283" w:type="dxa"/>
            <w:gridSpan w:val="7"/>
            <w:shd w:val="clear" w:color="auto" w:fill="92CDDC" w:themeFill="accent5" w:themeFillTint="99"/>
            <w:noWrap/>
          </w:tcPr>
          <w:p w:rsidR="006C5ED8" w:rsidRPr="00E20CFC" w:rsidRDefault="006C5ED8" w:rsidP="0091270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Программа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2019-2024 годы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6D65BB">
        <w:trPr>
          <w:trHeight w:val="728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400" w:type="dxa"/>
            <w:shd w:val="clear" w:color="auto" w:fill="FFFFFF" w:themeFill="background1"/>
            <w:noWrap/>
          </w:tcPr>
          <w:p w:rsidR="006C5ED8" w:rsidRPr="00E20CFC" w:rsidRDefault="006C5ED8" w:rsidP="00B84256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 w:rsidR="00B8425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C5ED8" w:rsidRPr="00E20CFC" w:rsidRDefault="0099447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524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942CFF" w:rsidRPr="00E20CFC" w:rsidRDefault="004E7020" w:rsidP="0098260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5ED8" w:rsidRPr="00E20CFC" w:rsidRDefault="004E7020" w:rsidP="00300F4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27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:rsidR="006C5ED8" w:rsidRPr="00E20CFC" w:rsidRDefault="0098260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7 муниципальным услугам</w:t>
            </w:r>
          </w:p>
        </w:tc>
      </w:tr>
      <w:tr w:rsidR="00C236E1" w:rsidRPr="00E20CFC" w:rsidTr="006D65BB">
        <w:trPr>
          <w:trHeight w:val="928"/>
        </w:trPr>
        <w:tc>
          <w:tcPr>
            <w:tcW w:w="534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4400" w:type="dxa"/>
            <w:shd w:val="clear" w:color="auto" w:fill="FFFFFF" w:themeFill="background1"/>
            <w:noWrap/>
          </w:tcPr>
          <w:p w:rsidR="00C236E1" w:rsidRPr="00E20CFC" w:rsidRDefault="00C236E1" w:rsidP="0091270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Отношение дефицита бюджета 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 доходам без учета объема безвозмездных поступлений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C236E1" w:rsidRPr="00E20CFC" w:rsidRDefault="00C236E1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Менее или равно 10 %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C236E1" w:rsidRPr="00E20CFC" w:rsidRDefault="00C236E1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236E1" w:rsidRPr="00E20CFC" w:rsidRDefault="00C236E1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Исполнено 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:rsidR="00C236E1" w:rsidRPr="00E20CFC" w:rsidRDefault="00C236E1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9776A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Дефицит отсутствует. Бюджет исполнен с профицитом в сумме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3 226,0</w:t>
            </w:r>
            <w:r w:rsidRPr="009776A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тыс. рублей за счет остатков средств на счете бюджета на 01.01.20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</w:t>
            </w:r>
            <w:r w:rsidRPr="009776A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года</w:t>
            </w:r>
          </w:p>
        </w:tc>
      </w:tr>
      <w:tr w:rsidR="00C236E1" w:rsidRPr="00E20CFC" w:rsidTr="006D65BB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4400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сформированной в соответствии с установленными требованиями ежемесячной, квартальной, годовой отчетности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C236E1" w:rsidRPr="003C6671" w:rsidRDefault="00C236E1" w:rsidP="00B92712">
            <w:pPr>
              <w:jc w:val="center"/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C236E1" w:rsidRPr="00E20CFC" w:rsidRDefault="00C236E1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236E1" w:rsidRPr="00E20CFC" w:rsidRDefault="00C236E1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:rsidR="00C236E1" w:rsidRPr="00E20CFC" w:rsidRDefault="00C236E1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 на 100%. В соответствии с приказом Министерства финансов РФ, финансовый орган сформировал, проверил и предоставил без нарушения сроков в Министерство финансов Иркутской области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за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1 квартал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: 1 годовой отчет,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месячных отчета,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квартальны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й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отчет. Годовая отчетность за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представлена в полном объеме и в установленные сроки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Министерств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финансов Иркутской области</w:t>
            </w:r>
          </w:p>
        </w:tc>
      </w:tr>
      <w:tr w:rsidR="00C236E1" w:rsidRPr="00E20CFC" w:rsidTr="006D65BB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4400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Доля бюджетных ассигнований, представленных в программном виде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C236E1" w:rsidRPr="003C6671" w:rsidRDefault="00C236E1" w:rsidP="00B92712">
            <w:pPr>
              <w:jc w:val="center"/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C236E1" w:rsidRPr="00E20CFC" w:rsidRDefault="00C236E1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99,2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236E1" w:rsidRPr="00E20CFC" w:rsidRDefault="00C236E1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:rsidR="00C236E1" w:rsidRPr="00E20CFC" w:rsidRDefault="00C236E1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Данный показатель исполнен в полном объеме. Фактически произведенные расходы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382 211,1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тыс.рублей, в том числе по программным мероприятиям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379 168,2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тыс.рублей или 99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% от фактически произведенных расходов.</w:t>
            </w:r>
          </w:p>
        </w:tc>
      </w:tr>
      <w:tr w:rsidR="00C236E1" w:rsidRPr="00E20CFC" w:rsidTr="006D65BB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4400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МКУ «Комитет по управлению муниципальным имуществом и земельным отношениям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C236E1" w:rsidRPr="003C6671" w:rsidRDefault="00C236E1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130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C236E1" w:rsidRPr="00E20CFC" w:rsidRDefault="00DC1A5A" w:rsidP="00DC1A5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236E1" w:rsidRPr="00E20CFC" w:rsidRDefault="00DC1A5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115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3 услугам</w:t>
            </w:r>
          </w:p>
        </w:tc>
      </w:tr>
      <w:tr w:rsidR="008E4663" w:rsidRPr="00E20CFC" w:rsidTr="006D65BB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4400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Процент охвата рабочих мест средствами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компьютеризации и автоматизации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lastRenderedPageBreak/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8E4663" w:rsidRPr="00E20CFC" w:rsidTr="006D65BB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7</w:t>
            </w:r>
          </w:p>
        </w:tc>
        <w:tc>
          <w:tcPr>
            <w:tcW w:w="4400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замечаний по функционированию официального сайта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</w:p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</w:p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8E4663" w:rsidRPr="00E20CFC" w:rsidTr="006D65BB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4400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1300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5E5D0B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998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5E5D0B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77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:rsidR="008E4663" w:rsidRPr="00E20CFC" w:rsidRDefault="008E4663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8E4663" w:rsidRPr="00E20CFC" w:rsidTr="006D65BB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</w:t>
            </w:r>
          </w:p>
        </w:tc>
        <w:tc>
          <w:tcPr>
            <w:tcW w:w="4400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82298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5E5D0B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143501,8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9C1C42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В 1,7 раза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:rsidR="008E4663" w:rsidRPr="00E20CFC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Согласно муниципальному заданию объем печатной площади 668304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кв.см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. Фактическое исполнение составляет 21,47% </w:t>
            </w:r>
          </w:p>
        </w:tc>
      </w:tr>
      <w:tr w:rsidR="00EE53E3" w:rsidRPr="00E20CFC" w:rsidTr="00003313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EE53E3" w:rsidRPr="00E20CFC" w:rsidRDefault="00EE53E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4400" w:type="dxa"/>
            <w:shd w:val="clear" w:color="auto" w:fill="FFFFFF" w:themeFill="background1"/>
            <w:noWrap/>
          </w:tcPr>
          <w:p w:rsidR="00EE53E3" w:rsidRPr="00E20CFC" w:rsidRDefault="00EE53E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МКУ «Комитет по социальной политике и культуре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EE53E3" w:rsidRPr="00E20CFC" w:rsidRDefault="00EE53E3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  <w:p w:rsidR="00EE53E3" w:rsidRPr="00E20CFC" w:rsidRDefault="00EE53E3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</w:tcPr>
          <w:p w:rsidR="00EE53E3" w:rsidRPr="003C6671" w:rsidRDefault="00EE53E3" w:rsidP="00B92712">
            <w:pPr>
              <w:jc w:val="center"/>
              <w:rPr>
                <w:rFonts w:ascii="Times New Roman" w:hAnsi="Times New Roman"/>
              </w:rPr>
            </w:pPr>
          </w:p>
          <w:p w:rsidR="00EE53E3" w:rsidRPr="003C6671" w:rsidRDefault="00EE53E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1205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EE53E3" w:rsidRPr="00E20CFC" w:rsidRDefault="00EE53E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311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E53E3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26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:rsidR="00EE53E3" w:rsidRDefault="00EE53E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3-м муниципальным услугам.</w:t>
            </w:r>
          </w:p>
          <w:p w:rsidR="00EE53E3" w:rsidRPr="00753BFD" w:rsidRDefault="00EE53E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 связи с ситуацией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COVID</w:t>
            </w:r>
            <w:r w:rsidRPr="00753BF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-19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выдача направлений в учреждения дошкольного образования временно приостановлена.</w:t>
            </w:r>
          </w:p>
        </w:tc>
      </w:tr>
      <w:tr w:rsidR="00CA6659" w:rsidRPr="00E20CFC" w:rsidTr="006D65BB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</w:t>
            </w:r>
          </w:p>
        </w:tc>
        <w:tc>
          <w:tcPr>
            <w:tcW w:w="4400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принятых заявлений на предоставление субсидий на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shd w:val="clear" w:color="auto" w:fill="FFFFFF" w:themeFill="background1"/>
                <w:lang w:val="ru-RU" w:eastAsia="en-US"/>
              </w:rPr>
              <w:t>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CA6659" w:rsidRPr="003C6671" w:rsidRDefault="00CA6659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3180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2219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70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6D65BB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</w:t>
            </w:r>
          </w:p>
        </w:tc>
        <w:tc>
          <w:tcPr>
            <w:tcW w:w="4400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Количество подготовленных 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CA6659" w:rsidRPr="003C6671" w:rsidRDefault="00CA6659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635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CA6659" w:rsidRPr="0005768C" w:rsidRDefault="00CA6659" w:rsidP="00B9271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576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153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A6659" w:rsidRPr="0005768C" w:rsidRDefault="00CA6659" w:rsidP="00B9271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24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:rsidR="00CA6659" w:rsidRPr="00E20CFC" w:rsidRDefault="00CA6659" w:rsidP="0087661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Обратный показатель</w:t>
            </w:r>
          </w:p>
        </w:tc>
      </w:tr>
      <w:tr w:rsidR="00CA6659" w:rsidRPr="00E20CFC" w:rsidTr="006D65BB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4400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CA6659" w:rsidRPr="003C6671" w:rsidRDefault="00CA6659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400</w:t>
            </w:r>
          </w:p>
        </w:tc>
        <w:tc>
          <w:tcPr>
            <w:tcW w:w="1115" w:type="dxa"/>
            <w:shd w:val="clear" w:color="auto" w:fill="auto"/>
            <w:noWrap/>
          </w:tcPr>
          <w:p w:rsidR="00CA6659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CA6659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CA6659" w:rsidRPr="00C316C6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121</w:t>
            </w:r>
          </w:p>
        </w:tc>
        <w:tc>
          <w:tcPr>
            <w:tcW w:w="1134" w:type="dxa"/>
            <w:shd w:val="clear" w:color="auto" w:fill="auto"/>
            <w:noWrap/>
          </w:tcPr>
          <w:p w:rsidR="00CA6659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CA6659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CA6659" w:rsidRPr="00C316C6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30,3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6D65BB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</w:t>
            </w:r>
          </w:p>
        </w:tc>
        <w:tc>
          <w:tcPr>
            <w:tcW w:w="4400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CA6659" w:rsidRPr="003C6671" w:rsidRDefault="00CA6659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35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CA6659" w:rsidRPr="00CE57D0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A6659" w:rsidRPr="00CE57D0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37,1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6D65BB">
        <w:trPr>
          <w:trHeight w:val="575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</w:t>
            </w:r>
          </w:p>
        </w:tc>
        <w:tc>
          <w:tcPr>
            <w:tcW w:w="4400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285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CA6659" w:rsidRPr="00E20CFC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71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A6659" w:rsidRPr="00E20CFC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25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7D66D7">
        <w:trPr>
          <w:trHeight w:val="300"/>
        </w:trPr>
        <w:tc>
          <w:tcPr>
            <w:tcW w:w="14283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>Подпрограмма 1. «Реализация полномочий по решению вопросов местного значения администрацией муниципального района» на 2019-2024 годы</w:t>
            </w:r>
          </w:p>
        </w:tc>
      </w:tr>
      <w:tr w:rsidR="00CA6659" w:rsidRPr="00E20CFC" w:rsidTr="00982601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1.1</w:t>
            </w:r>
          </w:p>
        </w:tc>
        <w:tc>
          <w:tcPr>
            <w:tcW w:w="4400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4E7020" w:rsidRDefault="004E7020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</w:tcPr>
          <w:p w:rsidR="004E7020" w:rsidRDefault="004E7020" w:rsidP="0099447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CA6659" w:rsidRPr="00E20CFC" w:rsidRDefault="00CA6659" w:rsidP="0099447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524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CA6659" w:rsidRPr="00E20CFC" w:rsidRDefault="004E7020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142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</w:tcPr>
          <w:p w:rsidR="00CA6659" w:rsidRPr="00E20CFC" w:rsidRDefault="004E7020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27</w:t>
            </w:r>
          </w:p>
        </w:tc>
        <w:tc>
          <w:tcPr>
            <w:tcW w:w="5244" w:type="dxa"/>
            <w:shd w:val="clear" w:color="auto" w:fill="auto"/>
            <w:noWrap/>
          </w:tcPr>
          <w:p w:rsidR="00CA6659" w:rsidRPr="00E20CFC" w:rsidRDefault="004E7020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7 муниципальным услугам</w:t>
            </w:r>
          </w:p>
        </w:tc>
      </w:tr>
      <w:tr w:rsidR="00CA6659" w:rsidRPr="00E20CFC" w:rsidTr="000C4168">
        <w:trPr>
          <w:trHeight w:val="300"/>
        </w:trPr>
        <w:tc>
          <w:tcPr>
            <w:tcW w:w="14283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91270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2. «Обеспечение качественного и сбалансированного управления бюджетными средствами Слюдянск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» на 2019-2024 годы   </w:t>
            </w:r>
          </w:p>
        </w:tc>
      </w:tr>
      <w:tr w:rsidR="00CA6659" w:rsidRPr="00E20CFC" w:rsidTr="00982601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2.1</w:t>
            </w:r>
          </w:p>
        </w:tc>
        <w:tc>
          <w:tcPr>
            <w:tcW w:w="4400" w:type="dxa"/>
            <w:shd w:val="clear" w:color="auto" w:fill="FFFFFF" w:themeFill="background1"/>
          </w:tcPr>
          <w:p w:rsidR="00CA6659" w:rsidRPr="00E20CFC" w:rsidRDefault="00CA6659" w:rsidP="0091270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Отношение дефицита бюджета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>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к доходам без учета объема безвозмездных поступлений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Менее или равно 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E20CFC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Исполнено 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A6659" w:rsidRPr="00E20CFC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9776A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Дефицит отсутствует. Бюджет исполнен с профицитом в сумме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3 226,0</w:t>
            </w:r>
            <w:r w:rsidRPr="009776A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тыс. рублей за счет остатков средств на счете бюджета на 01.01.20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</w:t>
            </w:r>
            <w:r w:rsidRPr="009776A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года</w:t>
            </w:r>
          </w:p>
        </w:tc>
      </w:tr>
      <w:tr w:rsidR="00CA6659" w:rsidRPr="00E20CFC" w:rsidTr="006A6EF0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2.2</w:t>
            </w:r>
          </w:p>
        </w:tc>
        <w:tc>
          <w:tcPr>
            <w:tcW w:w="4400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сформированной в соответствии с установленными требованиями ежемесячной, квартальной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 xml:space="preserve">годовой отчетности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единиц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CA6659" w:rsidRPr="00E20CFC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659" w:rsidRPr="00E20CFC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CA6659" w:rsidRPr="00E20CFC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 на 100%. В соответствии с приказом Министерства финансов РФ, финансовый орган сформировал, проверил и предоставил без нарушения сроков в Министерство финансов Иркутской области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за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1 квартал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: 1 годовой отчет,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месячных отчета,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квартальны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й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отчет. Годовая отчетность за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представлена в полном объеме и в установленные сроки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Министерств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финансов Иркутской области</w:t>
            </w:r>
          </w:p>
        </w:tc>
      </w:tr>
      <w:tr w:rsidR="00CA6659" w:rsidRPr="00E20CFC" w:rsidTr="006A6EF0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2.3</w:t>
            </w:r>
          </w:p>
        </w:tc>
        <w:tc>
          <w:tcPr>
            <w:tcW w:w="4400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Доля бюджетных ассигнований,  представленных в программном виде 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Более или равно 70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CA6659" w:rsidRPr="00E20CFC" w:rsidRDefault="00CA6659" w:rsidP="001B4B3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99,2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659" w:rsidRPr="00E20CFC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CA6659" w:rsidRPr="00E20CFC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Данный показатель исполнен в полном объеме. Фактически произведенные расходы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382 211,1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тыс.рублей, в том числе по программным мероприятиям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379 168,2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тыс.рублей или 99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% от фактически произведенных расходов.</w:t>
            </w:r>
          </w:p>
        </w:tc>
      </w:tr>
      <w:tr w:rsidR="00CA6659" w:rsidRPr="00E20CFC" w:rsidTr="00825F69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2.4</w:t>
            </w:r>
          </w:p>
        </w:tc>
        <w:tc>
          <w:tcPr>
            <w:tcW w:w="4400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Своевременное составление и внесение в районную Думу проекта бюджета района на очередной финансовый год и  плановый период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сроков, установленных БК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CA6659" w:rsidRPr="00E20CFC" w:rsidRDefault="00CA6659" w:rsidP="001B4B3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 квартал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659" w:rsidRPr="00E20CFC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Исполнено</w:t>
            </w: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CA6659" w:rsidRPr="00E20CFC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В соответствии с Бюджетным кодексом РФ, Положением о бюджетном процессе в 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ом муниципальном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  Положением о порядке и сроках составления проекта районного бюджета на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 и плановый период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годов проект бюджета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будет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предоставлен в Районную думу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в 4 квартале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года</w:t>
            </w:r>
          </w:p>
        </w:tc>
      </w:tr>
      <w:tr w:rsidR="00CA6659" w:rsidRPr="00E20CFC" w:rsidTr="006A6EF0">
        <w:trPr>
          <w:trHeight w:val="249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2.5</w:t>
            </w:r>
          </w:p>
        </w:tc>
        <w:tc>
          <w:tcPr>
            <w:tcW w:w="4400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Исполнение расходов бюджета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Не менее 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CA6659" w:rsidRPr="00E20CFC" w:rsidRDefault="00CA6659" w:rsidP="001C149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97,5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659" w:rsidRPr="00E20CFC" w:rsidRDefault="00CA6659" w:rsidP="001C149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121,9</w:t>
            </w: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CA6659" w:rsidRPr="00E20CFC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Кассовые расходы за счет средств бюджета района без учета средств федерального и областного бюджетов и бюджетов поселений в отчетном 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периоде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126 336,3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тыс.рублей, доходы за счет средств бюджета района без учета средств федерального и областного бюджетов и бюджетов поселений 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129 562,3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тыс.рублей.</w:t>
            </w:r>
          </w:p>
        </w:tc>
      </w:tr>
      <w:tr w:rsidR="00CA6659" w:rsidRPr="00E20CFC" w:rsidTr="006A6EF0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2.6</w:t>
            </w:r>
          </w:p>
        </w:tc>
        <w:tc>
          <w:tcPr>
            <w:tcW w:w="4400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Эффективность работы с невыясненными поступлениями (рассчитывается как объем невыясненных поступлений, не уточненных в течение 30 дней со дня зачисления)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CA6659" w:rsidRPr="00E20CFC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659" w:rsidRPr="00E20CFC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CA6659" w:rsidRPr="00E20CFC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Невыясненные поступления уточняются администраторами доходов в течени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3 рабочих дней</w:t>
            </w:r>
          </w:p>
        </w:tc>
      </w:tr>
      <w:tr w:rsidR="00CA6659" w:rsidRPr="00E20CFC" w:rsidTr="006A6EF0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2.7</w:t>
            </w:r>
          </w:p>
        </w:tc>
        <w:tc>
          <w:tcPr>
            <w:tcW w:w="4400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Качество правовой базы финансового органа района (количество  принесенных протестов прокуратуры)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CA6659" w:rsidRPr="00E20CFC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659" w:rsidRPr="00E20CFC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CA6659" w:rsidRPr="00E20CFC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Проекты правовых актов проходят антикоррупционную экспертизу, а также проекты решений направляются в прокуратуру района. По результатам рассмотрения определено, что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проект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решения думы соответствуют в полном объеме бюджетному законодательству</w:t>
            </w:r>
          </w:p>
        </w:tc>
      </w:tr>
      <w:tr w:rsidR="00CA6659" w:rsidRPr="00E20CFC" w:rsidTr="006A6EF0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2.8</w:t>
            </w:r>
          </w:p>
        </w:tc>
        <w:tc>
          <w:tcPr>
            <w:tcW w:w="4400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 представления бюджетной отчетности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CA6659" w:rsidRPr="00E20CFC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659" w:rsidRPr="00E20CFC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CA6659" w:rsidRPr="00E20CFC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6A6EF0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2.9</w:t>
            </w:r>
          </w:p>
        </w:tc>
        <w:tc>
          <w:tcPr>
            <w:tcW w:w="4400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Повышение финансовой устойчивости бюджетов муниципальных образований Слюдянского района</w:t>
            </w:r>
          </w:p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Своевременно и в полном объеме предоставление средств фонда финансовой поддержки поселений (собл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юдение/несоблюдение)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CA6659" w:rsidRPr="00E20CFC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659" w:rsidRPr="00E20CFC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CA6659" w:rsidRDefault="00CA6659" w:rsidP="001B4B3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D019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Дотация на выравнивание при </w:t>
            </w:r>
            <w:r w:rsidRPr="002B6825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плане  на 1 квартал 2021 года 24 121,7 тыс</w:t>
            </w:r>
            <w:proofErr w:type="gramStart"/>
            <w:r w:rsidRPr="002B6825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2B6825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ублей исполнение составило 27 708,7 тыс. рублей или 114,9%. На основании обращений </w:t>
            </w:r>
            <w:proofErr w:type="spellStart"/>
            <w:r w:rsidRPr="002B6825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Портбайкальского</w:t>
            </w:r>
            <w:proofErr w:type="spellEnd"/>
            <w:r w:rsidRPr="002B6825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02.02.2021 года №43, Байкальского городского поселения от 03.03.2021 года №119/02, </w:t>
            </w:r>
            <w:proofErr w:type="spellStart"/>
            <w:r w:rsidRPr="002B6825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Утуликского</w:t>
            </w:r>
            <w:proofErr w:type="spellEnd"/>
            <w:r w:rsidRPr="002B6825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04.02.2021 года №109, Новоснежнинского сельского поселения от 03.02.2021 года №41 произведено перемещение средств субсидии на выравнивание уровня бюджетной обеспеченности городских и сельских поселений Слюдянского муниципального района со второго полугодия 2021 года в сумме 3 587,0 тыс</w:t>
            </w:r>
            <w:proofErr w:type="gramStart"/>
            <w:r w:rsidRPr="002B6825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2B6825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ублей.</w:t>
            </w:r>
          </w:p>
          <w:p w:rsidR="00CA6659" w:rsidRPr="00E20CFC" w:rsidRDefault="00CA6659" w:rsidP="001B4B3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D019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Дотация на поддержку мер по обеспечению сбалансированности местных бюджетов 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р</w:t>
            </w:r>
            <w:r w:rsidRPr="002B6825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аспределен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2B6825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25.03.2021 года решением Думы Слюдянского муниципального района № 15-VIIрд. Произведено опережающее финансирование </w:t>
            </w:r>
            <w:r w:rsidRPr="002B6825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Байкальскому городскому поселению в сумме 2 693,0 тыс.рублей</w:t>
            </w:r>
          </w:p>
        </w:tc>
      </w:tr>
      <w:tr w:rsidR="00CA6659" w:rsidRPr="00E20CFC" w:rsidTr="009C3CA7">
        <w:trPr>
          <w:trHeight w:val="300"/>
        </w:trPr>
        <w:tc>
          <w:tcPr>
            <w:tcW w:w="14283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3. </w:t>
            </w:r>
            <w:r w:rsidRPr="00E20CF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>«Повышение качества управления муниципальным имуществом и земельными ресурсами в Слюдянском муниципальном районе» на 2019-2024 годы</w:t>
            </w:r>
          </w:p>
        </w:tc>
      </w:tr>
      <w:tr w:rsidR="00CA6659" w:rsidRPr="00E20CFC" w:rsidTr="00887E44">
        <w:trPr>
          <w:trHeight w:val="1013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3.1</w:t>
            </w:r>
          </w:p>
        </w:tc>
        <w:tc>
          <w:tcPr>
            <w:tcW w:w="4400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val="ru-RU" w:eastAsia="en-US"/>
              </w:rPr>
              <w:t>Предоставление муниципального имущества в аренду, безвозмездное пользование, иное владение и (или) пользование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6717AB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7159C1" w:rsidRDefault="006717AB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  <w:r w:rsidR="00CA665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87E4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3.2</w:t>
            </w:r>
          </w:p>
        </w:tc>
        <w:tc>
          <w:tcPr>
            <w:tcW w:w="4400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на торгах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6717AB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E20CFC" w:rsidRDefault="006717AB" w:rsidP="006717A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A6659" w:rsidRPr="00E20CFC" w:rsidRDefault="00CA6659" w:rsidP="00B9271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87E4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3.3</w:t>
            </w:r>
          </w:p>
        </w:tc>
        <w:tc>
          <w:tcPr>
            <w:tcW w:w="4400" w:type="dxa"/>
            <w:shd w:val="clear" w:color="auto" w:fill="FFFFFF" w:themeFill="background1"/>
          </w:tcPr>
          <w:p w:rsidR="00CA6659" w:rsidRPr="00E20CFC" w:rsidRDefault="00CA6659" w:rsidP="00E20CFC">
            <w:pPr>
              <w:tabs>
                <w:tab w:val="left" w:pos="0"/>
              </w:tabs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без торгов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F85EF7" w:rsidP="006717A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  <w:r w:rsidR="006717A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4E7A52" w:rsidRDefault="006717AB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190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2E3C7C">
        <w:trPr>
          <w:trHeight w:val="507"/>
        </w:trPr>
        <w:tc>
          <w:tcPr>
            <w:tcW w:w="14283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4. «Развитие информационного пространства и создание условий для обеспечения информатизации и автоматизации в организациях муниципального образования Слюдянский район» на 2019-2024 годы</w:t>
            </w:r>
          </w:p>
        </w:tc>
      </w:tr>
      <w:tr w:rsidR="00CA6659" w:rsidRPr="00E20CFC" w:rsidTr="00982601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4.1</w:t>
            </w:r>
          </w:p>
        </w:tc>
        <w:tc>
          <w:tcPr>
            <w:tcW w:w="4400" w:type="dxa"/>
            <w:shd w:val="clear" w:color="auto" w:fill="FFFFFF" w:themeFill="background1"/>
          </w:tcPr>
          <w:p w:rsidR="00CA6659" w:rsidRPr="00E20CFC" w:rsidRDefault="00CA6659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CB5566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4.2</w:t>
            </w:r>
          </w:p>
        </w:tc>
        <w:tc>
          <w:tcPr>
            <w:tcW w:w="4400" w:type="dxa"/>
            <w:shd w:val="clear" w:color="auto" w:fill="FFFFFF" w:themeFill="background1"/>
          </w:tcPr>
          <w:p w:rsidR="00CA6659" w:rsidRPr="00E20CFC" w:rsidRDefault="00CA6659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обновленных рабочих мест (обновление компьютерной техники);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CA6659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33</w:t>
            </w: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CB5566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4.3</w:t>
            </w:r>
          </w:p>
        </w:tc>
        <w:tc>
          <w:tcPr>
            <w:tcW w:w="4400" w:type="dxa"/>
            <w:shd w:val="clear" w:color="auto" w:fill="FFFFFF" w:themeFill="background1"/>
          </w:tcPr>
          <w:p w:rsidR="00CA6659" w:rsidRPr="00E20CFC" w:rsidRDefault="00CA6659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Функционирование официального сайта администрации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 (наличие замечаний)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2E3C7C">
        <w:trPr>
          <w:trHeight w:val="507"/>
        </w:trPr>
        <w:tc>
          <w:tcPr>
            <w:tcW w:w="14283" w:type="dxa"/>
            <w:gridSpan w:val="7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5. «Информационное освещение деятельности органов местного самоуправления Слюдянского муниципального района» на 2019-2024 годы</w:t>
            </w:r>
          </w:p>
        </w:tc>
      </w:tr>
      <w:tr w:rsidR="00CA6659" w:rsidRPr="00E20CFC" w:rsidTr="00982601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5.1</w:t>
            </w:r>
          </w:p>
        </w:tc>
        <w:tc>
          <w:tcPr>
            <w:tcW w:w="44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1300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5E5D0B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998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5E5D0B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77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CA6659" w:rsidRPr="00E20CFC" w:rsidTr="00982601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5.2</w:t>
            </w:r>
          </w:p>
        </w:tc>
        <w:tc>
          <w:tcPr>
            <w:tcW w:w="44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82298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5E5D0B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143501,8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9C1C42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В 1,7 раза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Согласно муниципальному заданию объем печатной площади 668304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кв.см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. Фактическое исполнение составляет 21,47% </w:t>
            </w:r>
          </w:p>
        </w:tc>
      </w:tr>
      <w:tr w:rsidR="00CA6659" w:rsidRPr="00E20CFC" w:rsidTr="002E3C7C">
        <w:trPr>
          <w:trHeight w:val="507"/>
        </w:trPr>
        <w:tc>
          <w:tcPr>
            <w:tcW w:w="14283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6. «Осуществление функций управления в сфере образования и культуры в Слюдянском муниципальном районе» на 2019-2024 годы</w:t>
            </w:r>
          </w:p>
        </w:tc>
      </w:tr>
      <w:tr w:rsidR="00CA6659" w:rsidRPr="00E20CFC" w:rsidTr="00695BAE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6.1</w:t>
            </w:r>
          </w:p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400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Прием заявлений, постановка на учет и выдача направлений на зачисление детей в образовательные организации, реализующие образовательную программу дошкольного образования, находящиеся на территории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29,9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A6659" w:rsidRPr="00753BFD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 связи с ситуацией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COVID</w:t>
            </w:r>
            <w:r w:rsidRPr="00753BF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-19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выдача направлений временно приостановлена.</w:t>
            </w:r>
          </w:p>
        </w:tc>
      </w:tr>
      <w:tr w:rsidR="00CA6659" w:rsidRPr="00E20CFC" w:rsidTr="00695BAE">
        <w:trPr>
          <w:trHeight w:val="278"/>
        </w:trPr>
        <w:tc>
          <w:tcPr>
            <w:tcW w:w="534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6.2</w:t>
            </w:r>
          </w:p>
        </w:tc>
        <w:tc>
          <w:tcPr>
            <w:tcW w:w="4400" w:type="dxa"/>
            <w:shd w:val="clear" w:color="auto" w:fill="FFFFFF" w:themeFill="background1"/>
          </w:tcPr>
          <w:p w:rsidR="00CA6659" w:rsidRPr="00E20CFC" w:rsidRDefault="00CA6659" w:rsidP="00E20CFC">
            <w:pPr>
              <w:snapToGri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Выдача разрешений на вступление в брак несовершеннолетним лицам, проживающим на территории муниципального образования, достигшим возраста шестнадцати лет, при наличии уважительных причин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257433">
        <w:trPr>
          <w:trHeight w:val="316"/>
        </w:trPr>
        <w:tc>
          <w:tcPr>
            <w:tcW w:w="14283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7. «Предоставление гражданам субсидий на оплату жилых помещений и коммунальных услуг» на 2019-2024 годы</w:t>
            </w:r>
          </w:p>
        </w:tc>
      </w:tr>
      <w:tr w:rsidR="00CA6659" w:rsidRPr="00E20CFC" w:rsidTr="005E1B93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7.1</w:t>
            </w:r>
          </w:p>
        </w:tc>
        <w:tc>
          <w:tcPr>
            <w:tcW w:w="4400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принятых заявлений на предоставление субсидий на 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D97B8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3180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CA6659" w:rsidRPr="00E20CFC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2219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659" w:rsidRPr="00E20CFC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FB53A0">
        <w:trPr>
          <w:trHeight w:val="273"/>
        </w:trPr>
        <w:tc>
          <w:tcPr>
            <w:tcW w:w="14283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8. «Определение персонального состава и обеспечение деятельности районных (городских), районных в городах комиссий по делам несовершеннолетних и защите их прав» на 2019-2024 годы</w:t>
            </w:r>
          </w:p>
        </w:tc>
      </w:tr>
      <w:tr w:rsidR="00CA6659" w:rsidRPr="00E20CFC" w:rsidTr="00982601">
        <w:trPr>
          <w:trHeight w:val="273"/>
        </w:trPr>
        <w:tc>
          <w:tcPr>
            <w:tcW w:w="534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8.1</w:t>
            </w:r>
          </w:p>
        </w:tc>
        <w:tc>
          <w:tcPr>
            <w:tcW w:w="4400" w:type="dxa"/>
            <w:shd w:val="clear" w:color="auto" w:fill="FFFFFF" w:themeFill="background1"/>
          </w:tcPr>
          <w:p w:rsidR="00CA6659" w:rsidRPr="00E20CFC" w:rsidRDefault="00CA6659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Количество </w:t>
            </w:r>
            <w:proofErr w:type="gramStart"/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подготовленных</w:t>
            </w:r>
            <w:proofErr w:type="gramEnd"/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 </w:t>
            </w:r>
          </w:p>
          <w:p w:rsidR="00CA6659" w:rsidRPr="00E20CFC" w:rsidRDefault="00CA6659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и рассмотренных дел об административных </w:t>
            </w: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lastRenderedPageBreak/>
              <w:t>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635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CA6659" w:rsidRPr="0005768C" w:rsidRDefault="00CA6659" w:rsidP="00B9271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5768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153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659" w:rsidRPr="0005768C" w:rsidRDefault="00CA6659" w:rsidP="006E489D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24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A6659" w:rsidRPr="00DC7491" w:rsidRDefault="00CA6659" w:rsidP="0029361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DF6EFF">
        <w:trPr>
          <w:trHeight w:val="244"/>
        </w:trPr>
        <w:tc>
          <w:tcPr>
            <w:tcW w:w="14283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>Подпрограмма 9. «Хранение, комплектование, учет и использование архивных документов, относящихся к государственной собственности Иркутской области» на 2019-2024 годы</w:t>
            </w:r>
          </w:p>
        </w:tc>
      </w:tr>
      <w:tr w:rsidR="00CA6659" w:rsidRPr="00E20CFC" w:rsidTr="005E1B93">
        <w:trPr>
          <w:trHeight w:val="244"/>
        </w:trPr>
        <w:tc>
          <w:tcPr>
            <w:tcW w:w="534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9.1</w:t>
            </w:r>
          </w:p>
        </w:tc>
        <w:tc>
          <w:tcPr>
            <w:tcW w:w="4400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</w:tcPr>
          <w:p w:rsidR="00CA6659" w:rsidRPr="00E20CFC" w:rsidRDefault="00CA6659" w:rsidP="00D97B8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400</w:t>
            </w:r>
          </w:p>
        </w:tc>
        <w:tc>
          <w:tcPr>
            <w:tcW w:w="1115" w:type="dxa"/>
            <w:shd w:val="clear" w:color="auto" w:fill="FFFFFF" w:themeFill="background1"/>
          </w:tcPr>
          <w:p w:rsidR="00CA6659" w:rsidRPr="00C316C6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121</w:t>
            </w:r>
          </w:p>
        </w:tc>
        <w:tc>
          <w:tcPr>
            <w:tcW w:w="1134" w:type="dxa"/>
            <w:shd w:val="clear" w:color="auto" w:fill="FFFFFF" w:themeFill="background1"/>
          </w:tcPr>
          <w:p w:rsidR="00CA6659" w:rsidRPr="00C316C6" w:rsidRDefault="00CA6659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30,3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2E3C7C">
        <w:trPr>
          <w:trHeight w:val="279"/>
        </w:trPr>
        <w:tc>
          <w:tcPr>
            <w:tcW w:w="14283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10. «Полномочия в сфере труда» на 2019-2024 годы</w:t>
            </w:r>
          </w:p>
        </w:tc>
      </w:tr>
      <w:tr w:rsidR="00CA6659" w:rsidRPr="00E20CFC" w:rsidTr="00982601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10.1</w:t>
            </w:r>
          </w:p>
        </w:tc>
        <w:tc>
          <w:tcPr>
            <w:tcW w:w="4400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пострадавших от несчастных случаев на производстве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3C6671" w:rsidRDefault="00CA6659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CA6659" w:rsidRPr="00CE57D0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659" w:rsidRPr="00CE57D0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CE57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</w:t>
            </w:r>
            <w:r w:rsidRPr="00CE57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A6659" w:rsidRPr="003C6671" w:rsidRDefault="00CA6659" w:rsidP="00B927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6659" w:rsidRPr="00E20CFC" w:rsidTr="006A6EF0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10.2</w:t>
            </w:r>
          </w:p>
        </w:tc>
        <w:tc>
          <w:tcPr>
            <w:tcW w:w="4400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которым впервые установлено профзаболевание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3C6671" w:rsidRDefault="00CA6659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CA6659" w:rsidRPr="00CE57D0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659" w:rsidRPr="00CE57D0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CA6659" w:rsidRPr="003C6671" w:rsidRDefault="00CA6659" w:rsidP="00B927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6659" w:rsidRPr="00E20CFC" w:rsidTr="006A6EF0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10.3</w:t>
            </w:r>
          </w:p>
        </w:tc>
        <w:tc>
          <w:tcPr>
            <w:tcW w:w="4400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прошедшие медицинские осмотры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3C6671" w:rsidRDefault="00CA6659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CA6659" w:rsidRPr="00CE57D0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1256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659" w:rsidRPr="00CE57D0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20,9</w:t>
            </w: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CA6659" w:rsidRPr="003C6671" w:rsidRDefault="00CA6659" w:rsidP="00B927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6659" w:rsidRPr="00E20CFC" w:rsidTr="006A6EF0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10.4</w:t>
            </w:r>
          </w:p>
        </w:tc>
        <w:tc>
          <w:tcPr>
            <w:tcW w:w="4400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3C6671" w:rsidRDefault="00CA6659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CA6659" w:rsidRPr="00CE57D0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659" w:rsidRPr="00CE57D0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37,1</w:t>
            </w: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CA6659" w:rsidRPr="003C6671" w:rsidRDefault="00CA6659" w:rsidP="00B927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6659" w:rsidRPr="00E20CFC" w:rsidTr="006A6EF0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10.5</w:t>
            </w:r>
          </w:p>
        </w:tc>
        <w:tc>
          <w:tcPr>
            <w:tcW w:w="4400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человек, прошедших 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обучение по охране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труда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3C6671" w:rsidRDefault="00CA6659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CA6659" w:rsidRPr="00CE57D0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659" w:rsidRPr="00CE57D0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7,6</w:t>
            </w: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CA6659" w:rsidRPr="003C6671" w:rsidRDefault="00CA6659" w:rsidP="00B927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6659" w:rsidRPr="00E20CFC" w:rsidTr="00257433">
        <w:trPr>
          <w:trHeight w:val="429"/>
        </w:trPr>
        <w:tc>
          <w:tcPr>
            <w:tcW w:w="14283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11.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«Определение персонального состава и обеспечение деятельности административных комиссий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и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>» на 2019-2024 годы</w:t>
            </w:r>
          </w:p>
        </w:tc>
      </w:tr>
      <w:tr w:rsidR="00CA6659" w:rsidRPr="00E20CFC" w:rsidTr="00982601">
        <w:trPr>
          <w:trHeight w:val="429"/>
        </w:trPr>
        <w:tc>
          <w:tcPr>
            <w:tcW w:w="534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11.1</w:t>
            </w:r>
          </w:p>
        </w:tc>
        <w:tc>
          <w:tcPr>
            <w:tcW w:w="4400" w:type="dxa"/>
            <w:shd w:val="clear" w:color="auto" w:fill="FFFFFF" w:themeFill="background1"/>
          </w:tcPr>
          <w:p w:rsidR="00CA6659" w:rsidRPr="00E20CFC" w:rsidRDefault="00CA6659" w:rsidP="00E20CF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285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25,0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</w:tbl>
    <w:p w:rsidR="00277D7C" w:rsidRDefault="00277D7C" w:rsidP="007B625D">
      <w:pPr>
        <w:rPr>
          <w:rFonts w:ascii="Times New Roman" w:hAnsi="Times New Roman" w:cs="Times New Roman"/>
          <w:lang w:val="ru-RU" w:eastAsia="en-US"/>
        </w:rPr>
      </w:pPr>
    </w:p>
    <w:p w:rsidR="00277D7C" w:rsidRDefault="00277D7C" w:rsidP="007B625D">
      <w:pPr>
        <w:rPr>
          <w:rFonts w:ascii="Times New Roman" w:hAnsi="Times New Roman" w:cs="Times New Roman"/>
          <w:lang w:val="ru-RU" w:eastAsia="en-US"/>
        </w:rPr>
      </w:pPr>
    </w:p>
    <w:p w:rsidR="00187F08" w:rsidRDefault="00947BB8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Р</w:t>
      </w:r>
      <w:r w:rsidR="00187F08">
        <w:rPr>
          <w:rFonts w:ascii="Times New Roman" w:hAnsi="Times New Roman" w:cs="Times New Roman"/>
          <w:lang w:val="ru-RU" w:eastAsia="en-US"/>
        </w:rPr>
        <w:t>уководител</w:t>
      </w:r>
      <w:r>
        <w:rPr>
          <w:rFonts w:ascii="Times New Roman" w:hAnsi="Times New Roman" w:cs="Times New Roman"/>
          <w:lang w:val="ru-RU" w:eastAsia="en-US"/>
        </w:rPr>
        <w:t>ь</w:t>
      </w:r>
      <w:r w:rsidR="00187F08">
        <w:rPr>
          <w:rFonts w:ascii="Times New Roman" w:hAnsi="Times New Roman" w:cs="Times New Roman"/>
          <w:lang w:val="ru-RU" w:eastAsia="en-US"/>
        </w:rPr>
        <w:t xml:space="preserve"> аппарата администрации </w:t>
      </w:r>
    </w:p>
    <w:p w:rsidR="00460850" w:rsidRPr="000A1407" w:rsidRDefault="00947BB8" w:rsidP="007B625D">
      <w:pPr>
        <w:rPr>
          <w:rFonts w:ascii="Times New Roman" w:hAnsi="Times New Roman" w:cs="Times New Roman"/>
          <w:lang w:val="ru-RU" w:eastAsia="en-US"/>
        </w:rPr>
      </w:pPr>
      <w:proofErr w:type="spellStart"/>
      <w:r>
        <w:rPr>
          <w:rFonts w:ascii="Times New Roman" w:hAnsi="Times New Roman" w:cs="Times New Roman"/>
          <w:lang w:val="ru-RU" w:eastAsia="en-US"/>
        </w:rPr>
        <w:t>Слюдянского</w:t>
      </w:r>
      <w:proofErr w:type="spellEnd"/>
      <w:r>
        <w:rPr>
          <w:rFonts w:ascii="Times New Roman" w:hAnsi="Times New Roman" w:cs="Times New Roman"/>
          <w:lang w:val="ru-RU" w:eastAsia="en-US"/>
        </w:rPr>
        <w:t xml:space="preserve"> муниципального</w:t>
      </w:r>
      <w:r w:rsidR="00187F08">
        <w:rPr>
          <w:rFonts w:ascii="Times New Roman" w:hAnsi="Times New Roman" w:cs="Times New Roman"/>
          <w:lang w:val="ru-RU" w:eastAsia="en-US"/>
        </w:rPr>
        <w:t xml:space="preserve"> район</w:t>
      </w:r>
      <w:r>
        <w:rPr>
          <w:rFonts w:ascii="Times New Roman" w:hAnsi="Times New Roman" w:cs="Times New Roman"/>
          <w:lang w:val="ru-RU" w:eastAsia="en-US"/>
        </w:rPr>
        <w:t>а</w:t>
      </w:r>
      <w:r w:rsidR="000A1407" w:rsidRPr="000A1407">
        <w:rPr>
          <w:rFonts w:ascii="Times New Roman" w:hAnsi="Times New Roman" w:cs="Times New Roman"/>
          <w:lang w:val="ru-RU" w:eastAsia="en-US"/>
        </w:rPr>
        <w:t xml:space="preserve">                                           </w:t>
      </w:r>
      <w:r w:rsidR="000A1407">
        <w:rPr>
          <w:rFonts w:ascii="Times New Roman" w:hAnsi="Times New Roman" w:cs="Times New Roman"/>
          <w:lang w:val="ru-RU" w:eastAsia="en-US"/>
        </w:rPr>
        <w:t xml:space="preserve">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               </w:t>
      </w:r>
      <w:r>
        <w:rPr>
          <w:rFonts w:ascii="Times New Roman" w:hAnsi="Times New Roman" w:cs="Times New Roman"/>
          <w:lang w:val="ru-RU" w:eastAsia="en-US"/>
        </w:rPr>
        <w:t xml:space="preserve">                   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</w:t>
      </w:r>
      <w:proofErr w:type="spellStart"/>
      <w:r>
        <w:rPr>
          <w:rFonts w:ascii="Times New Roman" w:hAnsi="Times New Roman" w:cs="Times New Roman"/>
          <w:lang w:val="ru-RU" w:eastAsia="en-US"/>
        </w:rPr>
        <w:t>Е.Б.Базаржинова</w:t>
      </w:r>
      <w:proofErr w:type="spellEnd"/>
    </w:p>
    <w:sectPr w:rsidR="00460850" w:rsidRPr="000A1407" w:rsidSect="00CB55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2031C"/>
    <w:multiLevelType w:val="hybridMultilevel"/>
    <w:tmpl w:val="37AAE12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43"/>
    <w:rsid w:val="00001518"/>
    <w:rsid w:val="000020E2"/>
    <w:rsid w:val="00004BEA"/>
    <w:rsid w:val="00007164"/>
    <w:rsid w:val="000131F9"/>
    <w:rsid w:val="00014FF6"/>
    <w:rsid w:val="00015AF6"/>
    <w:rsid w:val="00020426"/>
    <w:rsid w:val="00023FA4"/>
    <w:rsid w:val="00024C6E"/>
    <w:rsid w:val="000263FC"/>
    <w:rsid w:val="00035493"/>
    <w:rsid w:val="0003774B"/>
    <w:rsid w:val="000406A9"/>
    <w:rsid w:val="0004584B"/>
    <w:rsid w:val="000472D2"/>
    <w:rsid w:val="00047A9E"/>
    <w:rsid w:val="000532E5"/>
    <w:rsid w:val="00060AB8"/>
    <w:rsid w:val="000633C0"/>
    <w:rsid w:val="0006417E"/>
    <w:rsid w:val="00070FBF"/>
    <w:rsid w:val="000866F8"/>
    <w:rsid w:val="00094A0C"/>
    <w:rsid w:val="000A1407"/>
    <w:rsid w:val="000A75A8"/>
    <w:rsid w:val="000B4A29"/>
    <w:rsid w:val="000C4168"/>
    <w:rsid w:val="000C6554"/>
    <w:rsid w:val="000D583F"/>
    <w:rsid w:val="000E07BD"/>
    <w:rsid w:val="000E27A2"/>
    <w:rsid w:val="000E3716"/>
    <w:rsid w:val="000E39E6"/>
    <w:rsid w:val="00105EA7"/>
    <w:rsid w:val="00124393"/>
    <w:rsid w:val="001429EE"/>
    <w:rsid w:val="0014601B"/>
    <w:rsid w:val="00146CD2"/>
    <w:rsid w:val="00154DB4"/>
    <w:rsid w:val="0015537B"/>
    <w:rsid w:val="00171EC5"/>
    <w:rsid w:val="001724BE"/>
    <w:rsid w:val="0018067C"/>
    <w:rsid w:val="001860D5"/>
    <w:rsid w:val="00186C80"/>
    <w:rsid w:val="00187F08"/>
    <w:rsid w:val="0019370A"/>
    <w:rsid w:val="00197DCF"/>
    <w:rsid w:val="001A0012"/>
    <w:rsid w:val="001A776E"/>
    <w:rsid w:val="001B2D7A"/>
    <w:rsid w:val="001B4B3F"/>
    <w:rsid w:val="001C0243"/>
    <w:rsid w:val="001D0571"/>
    <w:rsid w:val="001D58FA"/>
    <w:rsid w:val="001E497F"/>
    <w:rsid w:val="00201E0D"/>
    <w:rsid w:val="00203150"/>
    <w:rsid w:val="00206EF5"/>
    <w:rsid w:val="00211D01"/>
    <w:rsid w:val="002134FF"/>
    <w:rsid w:val="00215CA8"/>
    <w:rsid w:val="00217273"/>
    <w:rsid w:val="00251879"/>
    <w:rsid w:val="00257334"/>
    <w:rsid w:val="00257433"/>
    <w:rsid w:val="00266CD1"/>
    <w:rsid w:val="002716D1"/>
    <w:rsid w:val="00272003"/>
    <w:rsid w:val="002725CD"/>
    <w:rsid w:val="00273FAC"/>
    <w:rsid w:val="00277D7C"/>
    <w:rsid w:val="00285CBB"/>
    <w:rsid w:val="002A592C"/>
    <w:rsid w:val="002A6E65"/>
    <w:rsid w:val="002D109D"/>
    <w:rsid w:val="002D2994"/>
    <w:rsid w:val="002E39D8"/>
    <w:rsid w:val="002E3C7C"/>
    <w:rsid w:val="002F3993"/>
    <w:rsid w:val="002F3A49"/>
    <w:rsid w:val="002F53F3"/>
    <w:rsid w:val="00300F4C"/>
    <w:rsid w:val="0030675A"/>
    <w:rsid w:val="00314596"/>
    <w:rsid w:val="003315C0"/>
    <w:rsid w:val="00343595"/>
    <w:rsid w:val="003467EE"/>
    <w:rsid w:val="003610C4"/>
    <w:rsid w:val="00364997"/>
    <w:rsid w:val="00376451"/>
    <w:rsid w:val="003804A9"/>
    <w:rsid w:val="003845FC"/>
    <w:rsid w:val="00391F81"/>
    <w:rsid w:val="00392932"/>
    <w:rsid w:val="00394E19"/>
    <w:rsid w:val="003978D5"/>
    <w:rsid w:val="003A38A3"/>
    <w:rsid w:val="003A42DA"/>
    <w:rsid w:val="003C16F4"/>
    <w:rsid w:val="003C172B"/>
    <w:rsid w:val="003C1967"/>
    <w:rsid w:val="003C303C"/>
    <w:rsid w:val="003D28EB"/>
    <w:rsid w:val="003D7BE0"/>
    <w:rsid w:val="003E344F"/>
    <w:rsid w:val="003F2917"/>
    <w:rsid w:val="004036F3"/>
    <w:rsid w:val="00411BC7"/>
    <w:rsid w:val="004242D6"/>
    <w:rsid w:val="0043165F"/>
    <w:rsid w:val="00431D2D"/>
    <w:rsid w:val="004342A3"/>
    <w:rsid w:val="004359CD"/>
    <w:rsid w:val="00447429"/>
    <w:rsid w:val="00454992"/>
    <w:rsid w:val="00456F49"/>
    <w:rsid w:val="00460850"/>
    <w:rsid w:val="004619EC"/>
    <w:rsid w:val="004649AC"/>
    <w:rsid w:val="00476491"/>
    <w:rsid w:val="004A160C"/>
    <w:rsid w:val="004A2A15"/>
    <w:rsid w:val="004A3A2B"/>
    <w:rsid w:val="004B3E06"/>
    <w:rsid w:val="004C2D2D"/>
    <w:rsid w:val="004C60A2"/>
    <w:rsid w:val="004D18BF"/>
    <w:rsid w:val="004E6805"/>
    <w:rsid w:val="004E7020"/>
    <w:rsid w:val="004E780D"/>
    <w:rsid w:val="004E7A52"/>
    <w:rsid w:val="004F53BF"/>
    <w:rsid w:val="00501286"/>
    <w:rsid w:val="00504EF5"/>
    <w:rsid w:val="005121A7"/>
    <w:rsid w:val="00512DAA"/>
    <w:rsid w:val="0054371A"/>
    <w:rsid w:val="005461DB"/>
    <w:rsid w:val="00547C3C"/>
    <w:rsid w:val="00554BF9"/>
    <w:rsid w:val="00566043"/>
    <w:rsid w:val="00572680"/>
    <w:rsid w:val="00576CBC"/>
    <w:rsid w:val="005858EE"/>
    <w:rsid w:val="005A0318"/>
    <w:rsid w:val="005A50D0"/>
    <w:rsid w:val="005B2289"/>
    <w:rsid w:val="005C336F"/>
    <w:rsid w:val="005C6B13"/>
    <w:rsid w:val="005D28E9"/>
    <w:rsid w:val="005D2C1E"/>
    <w:rsid w:val="005D382B"/>
    <w:rsid w:val="005E1B93"/>
    <w:rsid w:val="005E2FA7"/>
    <w:rsid w:val="005E3014"/>
    <w:rsid w:val="005F1A21"/>
    <w:rsid w:val="0060507C"/>
    <w:rsid w:val="00620389"/>
    <w:rsid w:val="0063110C"/>
    <w:rsid w:val="00643B5A"/>
    <w:rsid w:val="006468A0"/>
    <w:rsid w:val="00646C12"/>
    <w:rsid w:val="00652D93"/>
    <w:rsid w:val="006549EE"/>
    <w:rsid w:val="00656891"/>
    <w:rsid w:val="0065764A"/>
    <w:rsid w:val="00662839"/>
    <w:rsid w:val="006717AB"/>
    <w:rsid w:val="00694225"/>
    <w:rsid w:val="00695BAE"/>
    <w:rsid w:val="006A3647"/>
    <w:rsid w:val="006A484A"/>
    <w:rsid w:val="006A6EF0"/>
    <w:rsid w:val="006B5843"/>
    <w:rsid w:val="006C0D61"/>
    <w:rsid w:val="006C38F9"/>
    <w:rsid w:val="006C3C20"/>
    <w:rsid w:val="006C5ED8"/>
    <w:rsid w:val="006D07DF"/>
    <w:rsid w:val="006D3D7C"/>
    <w:rsid w:val="006D65BB"/>
    <w:rsid w:val="006E1229"/>
    <w:rsid w:val="006E179F"/>
    <w:rsid w:val="006E489D"/>
    <w:rsid w:val="00702D83"/>
    <w:rsid w:val="00706E15"/>
    <w:rsid w:val="00712262"/>
    <w:rsid w:val="00723485"/>
    <w:rsid w:val="00724F47"/>
    <w:rsid w:val="00731021"/>
    <w:rsid w:val="007339FA"/>
    <w:rsid w:val="00736CA1"/>
    <w:rsid w:val="0073791F"/>
    <w:rsid w:val="00740B98"/>
    <w:rsid w:val="00740F74"/>
    <w:rsid w:val="007509AB"/>
    <w:rsid w:val="0075248E"/>
    <w:rsid w:val="00760C2D"/>
    <w:rsid w:val="00785B50"/>
    <w:rsid w:val="007A1C8D"/>
    <w:rsid w:val="007A42C0"/>
    <w:rsid w:val="007B1A83"/>
    <w:rsid w:val="007B1C7C"/>
    <w:rsid w:val="007B2A1D"/>
    <w:rsid w:val="007B4B10"/>
    <w:rsid w:val="007B625D"/>
    <w:rsid w:val="007C0D5D"/>
    <w:rsid w:val="007D195B"/>
    <w:rsid w:val="007D66D7"/>
    <w:rsid w:val="007D6F80"/>
    <w:rsid w:val="007F1AEE"/>
    <w:rsid w:val="00802DAE"/>
    <w:rsid w:val="00803C0D"/>
    <w:rsid w:val="00807C05"/>
    <w:rsid w:val="00811DB9"/>
    <w:rsid w:val="00821660"/>
    <w:rsid w:val="0082177E"/>
    <w:rsid w:val="0082431E"/>
    <w:rsid w:val="0083103E"/>
    <w:rsid w:val="0083227E"/>
    <w:rsid w:val="00836C91"/>
    <w:rsid w:val="00863D2E"/>
    <w:rsid w:val="00864E18"/>
    <w:rsid w:val="00870BF3"/>
    <w:rsid w:val="00871B6F"/>
    <w:rsid w:val="0087661B"/>
    <w:rsid w:val="0088511D"/>
    <w:rsid w:val="00887E44"/>
    <w:rsid w:val="00887ECB"/>
    <w:rsid w:val="00890355"/>
    <w:rsid w:val="008C3FEE"/>
    <w:rsid w:val="008D6DDD"/>
    <w:rsid w:val="008E446E"/>
    <w:rsid w:val="008E4663"/>
    <w:rsid w:val="008E6D3E"/>
    <w:rsid w:val="008F302D"/>
    <w:rsid w:val="008F75ED"/>
    <w:rsid w:val="009067F9"/>
    <w:rsid w:val="00907BE3"/>
    <w:rsid w:val="0091270B"/>
    <w:rsid w:val="0091563E"/>
    <w:rsid w:val="00925532"/>
    <w:rsid w:val="009257AD"/>
    <w:rsid w:val="009273D2"/>
    <w:rsid w:val="00933D31"/>
    <w:rsid w:val="00933FCD"/>
    <w:rsid w:val="00935591"/>
    <w:rsid w:val="00936CA8"/>
    <w:rsid w:val="00942CFF"/>
    <w:rsid w:val="00947BB8"/>
    <w:rsid w:val="00953F72"/>
    <w:rsid w:val="009579EA"/>
    <w:rsid w:val="0096030A"/>
    <w:rsid w:val="00971DB9"/>
    <w:rsid w:val="00973A4B"/>
    <w:rsid w:val="0098023B"/>
    <w:rsid w:val="00982601"/>
    <w:rsid w:val="00992888"/>
    <w:rsid w:val="00993017"/>
    <w:rsid w:val="00994477"/>
    <w:rsid w:val="009A017E"/>
    <w:rsid w:val="009A03F9"/>
    <w:rsid w:val="009B54DB"/>
    <w:rsid w:val="009C127F"/>
    <w:rsid w:val="009C1C42"/>
    <w:rsid w:val="009C3CA7"/>
    <w:rsid w:val="009C570F"/>
    <w:rsid w:val="009C6785"/>
    <w:rsid w:val="009E2885"/>
    <w:rsid w:val="009F4B82"/>
    <w:rsid w:val="009F5D22"/>
    <w:rsid w:val="00A058D4"/>
    <w:rsid w:val="00A05EFC"/>
    <w:rsid w:val="00A13B6F"/>
    <w:rsid w:val="00A24AC1"/>
    <w:rsid w:val="00A31310"/>
    <w:rsid w:val="00A41474"/>
    <w:rsid w:val="00A45BF5"/>
    <w:rsid w:val="00A46AD9"/>
    <w:rsid w:val="00A47D08"/>
    <w:rsid w:val="00A5163B"/>
    <w:rsid w:val="00A54C5C"/>
    <w:rsid w:val="00A5681A"/>
    <w:rsid w:val="00A606E7"/>
    <w:rsid w:val="00A96504"/>
    <w:rsid w:val="00AA0B41"/>
    <w:rsid w:val="00AA563E"/>
    <w:rsid w:val="00AA7279"/>
    <w:rsid w:val="00AA7782"/>
    <w:rsid w:val="00AB29DD"/>
    <w:rsid w:val="00AB4986"/>
    <w:rsid w:val="00AB58C1"/>
    <w:rsid w:val="00AB7757"/>
    <w:rsid w:val="00AD4612"/>
    <w:rsid w:val="00AE6EBF"/>
    <w:rsid w:val="00AF04D1"/>
    <w:rsid w:val="00AF46A1"/>
    <w:rsid w:val="00AF616E"/>
    <w:rsid w:val="00B1257D"/>
    <w:rsid w:val="00B209B2"/>
    <w:rsid w:val="00B21D47"/>
    <w:rsid w:val="00B358D6"/>
    <w:rsid w:val="00B37F06"/>
    <w:rsid w:val="00B55F8A"/>
    <w:rsid w:val="00B76226"/>
    <w:rsid w:val="00B84256"/>
    <w:rsid w:val="00B845FD"/>
    <w:rsid w:val="00B9120B"/>
    <w:rsid w:val="00B913ED"/>
    <w:rsid w:val="00BB1013"/>
    <w:rsid w:val="00BB45C5"/>
    <w:rsid w:val="00BE4A9B"/>
    <w:rsid w:val="00C01584"/>
    <w:rsid w:val="00C14A74"/>
    <w:rsid w:val="00C232BF"/>
    <w:rsid w:val="00C236E1"/>
    <w:rsid w:val="00C316C6"/>
    <w:rsid w:val="00C34406"/>
    <w:rsid w:val="00C40164"/>
    <w:rsid w:val="00C43AA3"/>
    <w:rsid w:val="00C52381"/>
    <w:rsid w:val="00C55D64"/>
    <w:rsid w:val="00C6017D"/>
    <w:rsid w:val="00C61EE3"/>
    <w:rsid w:val="00C8408C"/>
    <w:rsid w:val="00C844FE"/>
    <w:rsid w:val="00C86C08"/>
    <w:rsid w:val="00C9355A"/>
    <w:rsid w:val="00C97174"/>
    <w:rsid w:val="00CA6659"/>
    <w:rsid w:val="00CA68F8"/>
    <w:rsid w:val="00CB1FE4"/>
    <w:rsid w:val="00CB242A"/>
    <w:rsid w:val="00CB49A4"/>
    <w:rsid w:val="00CB5566"/>
    <w:rsid w:val="00CC2440"/>
    <w:rsid w:val="00CC3689"/>
    <w:rsid w:val="00CC434A"/>
    <w:rsid w:val="00CD0B8A"/>
    <w:rsid w:val="00CD35B2"/>
    <w:rsid w:val="00CD4C2C"/>
    <w:rsid w:val="00CE1C9C"/>
    <w:rsid w:val="00CE57D0"/>
    <w:rsid w:val="00CF1333"/>
    <w:rsid w:val="00CF1B00"/>
    <w:rsid w:val="00CF60EE"/>
    <w:rsid w:val="00D15FB6"/>
    <w:rsid w:val="00D176C8"/>
    <w:rsid w:val="00D33EA3"/>
    <w:rsid w:val="00D40985"/>
    <w:rsid w:val="00D5573F"/>
    <w:rsid w:val="00D577D0"/>
    <w:rsid w:val="00D61076"/>
    <w:rsid w:val="00D611FA"/>
    <w:rsid w:val="00D6366B"/>
    <w:rsid w:val="00D76AF0"/>
    <w:rsid w:val="00D813A3"/>
    <w:rsid w:val="00D863CC"/>
    <w:rsid w:val="00D95043"/>
    <w:rsid w:val="00D9595A"/>
    <w:rsid w:val="00DA2EC7"/>
    <w:rsid w:val="00DB0C1F"/>
    <w:rsid w:val="00DC1A5A"/>
    <w:rsid w:val="00DC1B3C"/>
    <w:rsid w:val="00DC2A63"/>
    <w:rsid w:val="00DC3389"/>
    <w:rsid w:val="00DC3683"/>
    <w:rsid w:val="00DC516A"/>
    <w:rsid w:val="00DD0DFC"/>
    <w:rsid w:val="00DD14EE"/>
    <w:rsid w:val="00DD7D31"/>
    <w:rsid w:val="00DE00A5"/>
    <w:rsid w:val="00DE0CD4"/>
    <w:rsid w:val="00DE4125"/>
    <w:rsid w:val="00DE5B89"/>
    <w:rsid w:val="00DE6190"/>
    <w:rsid w:val="00DF0FD9"/>
    <w:rsid w:val="00DF2396"/>
    <w:rsid w:val="00DF3571"/>
    <w:rsid w:val="00DF3B36"/>
    <w:rsid w:val="00DF4B7D"/>
    <w:rsid w:val="00DF6EFF"/>
    <w:rsid w:val="00E20962"/>
    <w:rsid w:val="00E20CFC"/>
    <w:rsid w:val="00E23E50"/>
    <w:rsid w:val="00E242DB"/>
    <w:rsid w:val="00E248BD"/>
    <w:rsid w:val="00E41BD9"/>
    <w:rsid w:val="00E4381B"/>
    <w:rsid w:val="00E440EC"/>
    <w:rsid w:val="00E62761"/>
    <w:rsid w:val="00E75AC5"/>
    <w:rsid w:val="00E821BB"/>
    <w:rsid w:val="00E82F48"/>
    <w:rsid w:val="00E87693"/>
    <w:rsid w:val="00E9022F"/>
    <w:rsid w:val="00EB5869"/>
    <w:rsid w:val="00EC0BFF"/>
    <w:rsid w:val="00EC31F7"/>
    <w:rsid w:val="00ED56A2"/>
    <w:rsid w:val="00ED5D3B"/>
    <w:rsid w:val="00EE446C"/>
    <w:rsid w:val="00EE53E3"/>
    <w:rsid w:val="00EE5F18"/>
    <w:rsid w:val="00EF785A"/>
    <w:rsid w:val="00F06FFD"/>
    <w:rsid w:val="00F11D79"/>
    <w:rsid w:val="00F17C62"/>
    <w:rsid w:val="00F27F14"/>
    <w:rsid w:val="00F4606D"/>
    <w:rsid w:val="00F63003"/>
    <w:rsid w:val="00F658FB"/>
    <w:rsid w:val="00F728D7"/>
    <w:rsid w:val="00F730B8"/>
    <w:rsid w:val="00F772A6"/>
    <w:rsid w:val="00F85EF7"/>
    <w:rsid w:val="00F877A4"/>
    <w:rsid w:val="00F949B3"/>
    <w:rsid w:val="00F94D51"/>
    <w:rsid w:val="00F975E9"/>
    <w:rsid w:val="00FB53A0"/>
    <w:rsid w:val="00FC277B"/>
    <w:rsid w:val="00FC7AA0"/>
    <w:rsid w:val="00FD4019"/>
    <w:rsid w:val="00FE0841"/>
    <w:rsid w:val="00FF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E1D65-1436-4DDF-AB58-D6AB732B0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1914</Words>
  <Characters>10915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Стаценская Людмила Владимировна</cp:lastModifiedBy>
  <cp:revision>8</cp:revision>
  <cp:lastPrinted>2020-10-19T07:07:00Z</cp:lastPrinted>
  <dcterms:created xsi:type="dcterms:W3CDTF">2021-07-26T08:28:00Z</dcterms:created>
  <dcterms:modified xsi:type="dcterms:W3CDTF">2022-01-10T10:42:00Z</dcterms:modified>
</cp:coreProperties>
</file>