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B99" w:rsidRPr="00BD61FF" w:rsidRDefault="00600B99" w:rsidP="00600B99">
      <w:pPr>
        <w:spacing w:after="0"/>
        <w:jc w:val="both"/>
        <w:rPr>
          <w:rFonts w:eastAsia="Times New Roman" w:cs="Times New Roman"/>
          <w:bCs/>
          <w:i/>
          <w:color w:val="000000"/>
        </w:rPr>
      </w:pPr>
      <w:r>
        <w:rPr>
          <w:rFonts w:eastAsia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198B8F63" wp14:editId="1A0895D8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00B99" w:rsidRPr="00BD61FF" w:rsidRDefault="00600B99" w:rsidP="00600B99">
      <w:pPr>
        <w:keepNext/>
        <w:tabs>
          <w:tab w:val="left" w:pos="1245"/>
          <w:tab w:val="center" w:pos="4985"/>
        </w:tabs>
        <w:spacing w:after="0"/>
        <w:jc w:val="center"/>
        <w:outlineLvl w:val="1"/>
        <w:rPr>
          <w:rFonts w:eastAsia="Times New Roman" w:cs="Times New Roman"/>
          <w:b/>
          <w:bCs/>
          <w:iCs/>
          <w:color w:val="000000"/>
        </w:rPr>
      </w:pPr>
      <w:r w:rsidRPr="00BD61FF">
        <w:rPr>
          <w:rFonts w:eastAsia="Times New Roman" w:cs="Times New Roman"/>
          <w:b/>
          <w:iCs/>
          <w:color w:val="000000"/>
        </w:rPr>
        <w:t>Российская Федерация</w:t>
      </w:r>
    </w:p>
    <w:p w:rsidR="00600B99" w:rsidRPr="00BD61FF" w:rsidRDefault="00600B99" w:rsidP="00600B99">
      <w:pPr>
        <w:keepNext/>
        <w:spacing w:after="0"/>
        <w:jc w:val="center"/>
        <w:outlineLvl w:val="1"/>
        <w:rPr>
          <w:rFonts w:eastAsia="Times New Roman" w:cs="Times New Roman"/>
          <w:b/>
          <w:iCs/>
          <w:color w:val="000000"/>
        </w:rPr>
      </w:pPr>
      <w:r w:rsidRPr="00BD61FF">
        <w:rPr>
          <w:rFonts w:eastAsia="Times New Roman" w:cs="Times New Roman"/>
          <w:b/>
          <w:iCs/>
          <w:color w:val="000000"/>
        </w:rPr>
        <w:t>Иркутская область</w:t>
      </w:r>
    </w:p>
    <w:p w:rsidR="00600B99" w:rsidRPr="00BD61FF" w:rsidRDefault="00600B99" w:rsidP="00600B99">
      <w:pPr>
        <w:keepNext/>
        <w:spacing w:after="0"/>
        <w:jc w:val="center"/>
        <w:outlineLvl w:val="1"/>
        <w:rPr>
          <w:rFonts w:eastAsia="Times New Roman" w:cs="Times New Roman"/>
          <w:iCs/>
          <w:color w:val="000000"/>
        </w:rPr>
      </w:pPr>
      <w:proofErr w:type="spellStart"/>
      <w:r w:rsidRPr="00BD61FF">
        <w:rPr>
          <w:rFonts w:eastAsia="Times New Roman" w:cs="Times New Roman"/>
          <w:b/>
          <w:iCs/>
          <w:color w:val="000000"/>
        </w:rPr>
        <w:t>Слюдянский</w:t>
      </w:r>
      <w:proofErr w:type="spellEnd"/>
      <w:r w:rsidRPr="00BD61FF">
        <w:rPr>
          <w:rFonts w:eastAsia="Times New Roman" w:cs="Times New Roman"/>
          <w:b/>
          <w:iCs/>
          <w:color w:val="000000"/>
        </w:rPr>
        <w:t xml:space="preserve"> муниципальный район</w:t>
      </w:r>
    </w:p>
    <w:p w:rsidR="00600B99" w:rsidRPr="00BD61FF" w:rsidRDefault="00600B99" w:rsidP="00600B99">
      <w:pPr>
        <w:keepNext/>
        <w:spacing w:after="0"/>
        <w:jc w:val="both"/>
        <w:outlineLvl w:val="2"/>
        <w:rPr>
          <w:rFonts w:ascii="Bookman Old Style" w:eastAsia="Times New Roman" w:hAnsi="Bookman Old Style" w:cs="Courier New"/>
          <w:b/>
          <w:i/>
          <w:color w:val="000000"/>
          <w:sz w:val="32"/>
          <w:szCs w:val="32"/>
        </w:rPr>
      </w:pPr>
    </w:p>
    <w:p w:rsidR="00600B99" w:rsidRPr="00BD61FF" w:rsidRDefault="00600B99" w:rsidP="00600B99">
      <w:pPr>
        <w:keepNext/>
        <w:spacing w:after="0"/>
        <w:jc w:val="center"/>
        <w:outlineLvl w:val="2"/>
        <w:rPr>
          <w:rFonts w:eastAsia="Times New Roman" w:cs="Times New Roman"/>
          <w:b/>
          <w:bCs/>
          <w:color w:val="000000"/>
          <w:sz w:val="28"/>
          <w:szCs w:val="28"/>
        </w:rPr>
      </w:pPr>
      <w:r w:rsidRPr="00BD61FF">
        <w:rPr>
          <w:rFonts w:eastAsia="Times New Roman" w:cs="Times New Roman"/>
          <w:b/>
          <w:color w:val="000000"/>
          <w:sz w:val="28"/>
          <w:szCs w:val="28"/>
        </w:rPr>
        <w:t xml:space="preserve">ДУМА СЛЮДЯНСКОГО МУНИЦИПАЛЬНОГО </w:t>
      </w:r>
      <w:r w:rsidRPr="00BD61FF">
        <w:rPr>
          <w:rFonts w:eastAsia="Times New Roman" w:cs="Times New Roman"/>
          <w:b/>
          <w:bCs/>
          <w:color w:val="000000"/>
          <w:sz w:val="28"/>
          <w:szCs w:val="28"/>
        </w:rPr>
        <w:t>РАЙОНА</w:t>
      </w:r>
    </w:p>
    <w:p w:rsidR="00600B99" w:rsidRPr="00BD61FF" w:rsidRDefault="00600B99" w:rsidP="00600B99">
      <w:pPr>
        <w:spacing w:after="0"/>
        <w:ind w:firstLine="709"/>
        <w:jc w:val="center"/>
        <w:rPr>
          <w:rFonts w:eastAsia="Times New Roman" w:cs="Times New Roman"/>
          <w:color w:val="000000"/>
          <w:sz w:val="28"/>
          <w:szCs w:val="28"/>
        </w:rPr>
      </w:pPr>
    </w:p>
    <w:p w:rsidR="00600B99" w:rsidRPr="00BD61FF" w:rsidRDefault="00600B99" w:rsidP="00600B99">
      <w:pPr>
        <w:keepNext/>
        <w:spacing w:after="0"/>
        <w:jc w:val="center"/>
        <w:outlineLvl w:val="0"/>
        <w:rPr>
          <w:rFonts w:eastAsia="Times New Roman" w:cs="Times New Roman"/>
          <w:b/>
          <w:sz w:val="28"/>
          <w:szCs w:val="28"/>
        </w:rPr>
      </w:pPr>
      <w:proofErr w:type="gramStart"/>
      <w:r w:rsidRPr="00BD61FF">
        <w:rPr>
          <w:rFonts w:eastAsia="Times New Roman" w:cs="Times New Roman"/>
          <w:b/>
          <w:sz w:val="28"/>
          <w:szCs w:val="28"/>
        </w:rPr>
        <w:t>Р</w:t>
      </w:r>
      <w:proofErr w:type="gramEnd"/>
      <w:r w:rsidRPr="00BD61FF">
        <w:rPr>
          <w:rFonts w:eastAsia="Times New Roman" w:cs="Times New Roman"/>
          <w:b/>
          <w:sz w:val="28"/>
          <w:szCs w:val="28"/>
        </w:rPr>
        <w:t xml:space="preserve"> Е Ш Е Н И Е</w:t>
      </w:r>
    </w:p>
    <w:p w:rsidR="00600B99" w:rsidRPr="00BD61FF" w:rsidRDefault="00600B99" w:rsidP="00600B99">
      <w:pPr>
        <w:spacing w:after="0"/>
        <w:jc w:val="center"/>
        <w:rPr>
          <w:rFonts w:eastAsia="Times New Roman" w:cs="Times New Roman"/>
          <w:b/>
          <w:color w:val="000000"/>
        </w:rPr>
      </w:pPr>
      <w:r w:rsidRPr="00BD61FF">
        <w:rPr>
          <w:rFonts w:eastAsia="Times New Roman" w:cs="Times New Roman"/>
          <w:b/>
          <w:color w:val="000000"/>
        </w:rPr>
        <w:t xml:space="preserve">г. </w:t>
      </w:r>
      <w:proofErr w:type="spellStart"/>
      <w:r w:rsidRPr="00BD61FF">
        <w:rPr>
          <w:rFonts w:eastAsia="Times New Roman" w:cs="Times New Roman"/>
          <w:b/>
          <w:color w:val="000000"/>
        </w:rPr>
        <w:t>Слюдянка</w:t>
      </w:r>
      <w:proofErr w:type="spellEnd"/>
    </w:p>
    <w:p w:rsidR="00600B99" w:rsidRPr="00BD61FF" w:rsidRDefault="00600B99" w:rsidP="00600B99">
      <w:pPr>
        <w:spacing w:after="0"/>
        <w:jc w:val="both"/>
        <w:rPr>
          <w:rFonts w:eastAsia="Times New Roman" w:cs="Times New Roman"/>
          <w:color w:val="000000"/>
        </w:rPr>
      </w:pPr>
    </w:p>
    <w:p w:rsidR="00600B99" w:rsidRPr="00BD61FF" w:rsidRDefault="00600B99" w:rsidP="00600B99">
      <w:pPr>
        <w:spacing w:after="0"/>
        <w:jc w:val="both"/>
        <w:rPr>
          <w:rFonts w:eastAsia="Times New Roman" w:cs="Times New Roman"/>
          <w:color w:val="000000"/>
        </w:rPr>
      </w:pPr>
      <w:r w:rsidRPr="00BD61FF">
        <w:rPr>
          <w:rFonts w:eastAsia="Times New Roman" w:cs="Times New Roman"/>
          <w:b/>
          <w:color w:val="000000"/>
        </w:rPr>
        <w:t xml:space="preserve">Решение принято районной Думой  </w:t>
      </w:r>
      <w:r>
        <w:rPr>
          <w:rFonts w:eastAsia="Times New Roman" w:cs="Times New Roman"/>
          <w:b/>
          <w:color w:val="000000"/>
        </w:rPr>
        <w:t>28  марта</w:t>
      </w:r>
      <w:r w:rsidRPr="00BD61FF">
        <w:rPr>
          <w:rFonts w:eastAsia="Times New Roman" w:cs="Times New Roman"/>
          <w:b/>
          <w:color w:val="000000"/>
        </w:rPr>
        <w:t xml:space="preserve">  2024 </w:t>
      </w:r>
      <w:r>
        <w:rPr>
          <w:rFonts w:eastAsia="Times New Roman" w:cs="Times New Roman"/>
          <w:b/>
          <w:color w:val="000000"/>
        </w:rPr>
        <w:t>года</w:t>
      </w:r>
    </w:p>
    <w:p w:rsidR="00600B99" w:rsidRDefault="00600B99" w:rsidP="00600B99">
      <w:pPr>
        <w:pStyle w:val="ConsPlusTitle"/>
      </w:pPr>
    </w:p>
    <w:p w:rsidR="00600B99" w:rsidRDefault="00600B99" w:rsidP="00600B99">
      <w:pPr>
        <w:pStyle w:val="ConsPlusTitle"/>
      </w:pPr>
      <w:r>
        <w:t xml:space="preserve">Об утверждении схемы </w:t>
      </w:r>
      <w:proofErr w:type="gramStart"/>
      <w:r>
        <w:t>одномандатных</w:t>
      </w:r>
      <w:proofErr w:type="gramEnd"/>
    </w:p>
    <w:p w:rsidR="00600B99" w:rsidRDefault="00600B99" w:rsidP="00600B99">
      <w:pPr>
        <w:pStyle w:val="ConsPlusTitle"/>
      </w:pPr>
      <w:r>
        <w:t>избирательных округов для проведения</w:t>
      </w:r>
    </w:p>
    <w:p w:rsidR="00600B99" w:rsidRDefault="00600B99" w:rsidP="00600B99">
      <w:pPr>
        <w:pStyle w:val="ConsPlusTitle"/>
      </w:pPr>
      <w:r>
        <w:t xml:space="preserve">выборов депутатов Думы </w:t>
      </w:r>
      <w:proofErr w:type="spellStart"/>
      <w:r>
        <w:t>Слюдянского</w:t>
      </w:r>
      <w:proofErr w:type="spellEnd"/>
    </w:p>
    <w:p w:rsidR="00600B99" w:rsidRDefault="00600B99" w:rsidP="00600B99">
      <w:pPr>
        <w:pStyle w:val="ConsPlusTitle"/>
      </w:pPr>
      <w:r>
        <w:t>муниципального района</w:t>
      </w:r>
    </w:p>
    <w:p w:rsidR="00600B99" w:rsidRDefault="00600B99" w:rsidP="00600B99">
      <w:pPr>
        <w:pStyle w:val="ConsPlusNormal"/>
        <w:jc w:val="both"/>
      </w:pPr>
    </w:p>
    <w:p w:rsidR="00600B99" w:rsidRPr="00BB2B3B" w:rsidRDefault="00600B99" w:rsidP="00600B99">
      <w:pPr>
        <w:pStyle w:val="ConsPlusNormal"/>
        <w:ind w:firstLine="540"/>
        <w:jc w:val="both"/>
      </w:pPr>
      <w:proofErr w:type="gramStart"/>
      <w:r>
        <w:t>В целях проведения</w:t>
      </w:r>
      <w:r w:rsidRPr="00BB2B3B">
        <w:t xml:space="preserve"> выборов депутатов Думы </w:t>
      </w:r>
      <w:proofErr w:type="spellStart"/>
      <w:r w:rsidRPr="00BB2B3B">
        <w:t>Слюдянского</w:t>
      </w:r>
      <w:proofErr w:type="spellEnd"/>
      <w:r w:rsidRPr="00BB2B3B">
        <w:t xml:space="preserve"> муниципального района, в соответствии с</w:t>
      </w:r>
      <w:r>
        <w:t>о статьями  23, 35 Федерального</w:t>
      </w:r>
      <w:r w:rsidRPr="00BB2B3B">
        <w:t xml:space="preserve"> </w:t>
      </w:r>
      <w:r>
        <w:t xml:space="preserve">закона </w:t>
      </w:r>
      <w:r w:rsidRPr="00BB2B3B">
        <w:t xml:space="preserve">от 06.10.2003 г. N 131-ФЗ «Об общих принципах организации местного самоуправления в Российской Федерации», </w:t>
      </w:r>
      <w:r>
        <w:t>статьей 18 Федерального</w:t>
      </w:r>
      <w:r w:rsidRPr="00BB2B3B">
        <w:t xml:space="preserve"> </w:t>
      </w:r>
      <w:r>
        <w:t xml:space="preserve">закона </w:t>
      </w:r>
      <w:r w:rsidRPr="00BB2B3B">
        <w:t xml:space="preserve">от 12.06.2002 г. N 67-ФЗ «Об основных гарантиях избирательных прав и права на участие в референдуме граждан Российской Федерации», </w:t>
      </w:r>
      <w:r>
        <w:t xml:space="preserve">статьями 17, 18, 19 Закона </w:t>
      </w:r>
      <w:r w:rsidRPr="00BB2B3B">
        <w:t>Иркутской</w:t>
      </w:r>
      <w:proofErr w:type="gramEnd"/>
      <w:r w:rsidRPr="00BB2B3B">
        <w:t xml:space="preserve"> области от 11.11.2011 г. N 116-ОЗ «О муниципальных выборах в Иркутской области», на основании решения </w:t>
      </w:r>
      <w:proofErr w:type="spellStart"/>
      <w:r w:rsidRPr="00BB2B3B">
        <w:t>Слюдянской</w:t>
      </w:r>
      <w:proofErr w:type="spellEnd"/>
      <w:r w:rsidRPr="00BB2B3B">
        <w:t xml:space="preserve"> территориальной избирательной комиссии от 02.02.2024 г. N 104/883 «Об определении схемы одномандатных избирательных округов для проведения выборов депутатов Думы </w:t>
      </w:r>
      <w:proofErr w:type="spellStart"/>
      <w:r w:rsidRPr="00BB2B3B">
        <w:t>Слюдянского</w:t>
      </w:r>
      <w:proofErr w:type="spellEnd"/>
      <w:r w:rsidRPr="00BB2B3B">
        <w:t xml:space="preserve"> муниципального района», руководствуясь 1</w:t>
      </w:r>
      <w:hyperlink r:id="rId6">
        <w:r w:rsidRPr="00BB2B3B">
          <w:t>2</w:t>
        </w:r>
      </w:hyperlink>
      <w:r w:rsidRPr="00BB2B3B">
        <w:t>, 2</w:t>
      </w:r>
      <w:hyperlink r:id="rId7">
        <w:r w:rsidRPr="00BB2B3B">
          <w:t>8</w:t>
        </w:r>
      </w:hyperlink>
      <w:r w:rsidRPr="00BB2B3B">
        <w:t xml:space="preserve"> </w:t>
      </w:r>
      <w:r>
        <w:t xml:space="preserve">Устава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BB2B3B">
        <w:t xml:space="preserve">, </w:t>
      </w:r>
    </w:p>
    <w:p w:rsidR="00600B99" w:rsidRDefault="00600B99" w:rsidP="00600B99">
      <w:pPr>
        <w:pStyle w:val="ConsPlusNormal"/>
        <w:ind w:firstLine="540"/>
        <w:jc w:val="both"/>
      </w:pPr>
      <w:r w:rsidRPr="00BB2B3B">
        <w:t xml:space="preserve">                                   </w:t>
      </w:r>
    </w:p>
    <w:p w:rsidR="00600B99" w:rsidRPr="00BD61FF" w:rsidRDefault="00600B99" w:rsidP="00600B99">
      <w:pPr>
        <w:pStyle w:val="ConsPlusNormal"/>
        <w:ind w:firstLine="540"/>
        <w:jc w:val="center"/>
        <w:rPr>
          <w:b/>
        </w:rPr>
      </w:pPr>
      <w:r w:rsidRPr="00BD61FF">
        <w:rPr>
          <w:b/>
        </w:rPr>
        <w:t>РАЙОННАЯ ДУМА РЕШИЛА:</w:t>
      </w:r>
    </w:p>
    <w:p w:rsidR="00600B99" w:rsidRPr="00BD61FF" w:rsidRDefault="00600B99" w:rsidP="00600B99">
      <w:pPr>
        <w:pStyle w:val="ConsPlusNormal"/>
        <w:jc w:val="center"/>
        <w:rPr>
          <w:b/>
        </w:rPr>
      </w:pPr>
    </w:p>
    <w:p w:rsidR="00600B99" w:rsidRPr="00BB2B3B" w:rsidRDefault="00600B99" w:rsidP="00600B99">
      <w:pPr>
        <w:pStyle w:val="ConsPlusNormal"/>
        <w:ind w:firstLine="540"/>
        <w:jc w:val="both"/>
      </w:pPr>
      <w:r w:rsidRPr="00BB2B3B">
        <w:t xml:space="preserve">1. Утвердить прилагаемую </w:t>
      </w:r>
      <w:hyperlink w:anchor="P39">
        <w:r w:rsidRPr="00BB2B3B">
          <w:t>схему</w:t>
        </w:r>
      </w:hyperlink>
      <w:r w:rsidRPr="00BB2B3B">
        <w:t xml:space="preserve"> одномандатных избирательных окру</w:t>
      </w:r>
      <w:r>
        <w:t>гов для проведения</w:t>
      </w:r>
      <w:r w:rsidRPr="00BB2B3B">
        <w:t xml:space="preserve"> выборов депутатов Думы </w:t>
      </w:r>
      <w:proofErr w:type="spellStart"/>
      <w:r w:rsidRPr="00BB2B3B">
        <w:t>Слюдянского</w:t>
      </w:r>
      <w:proofErr w:type="spellEnd"/>
      <w:r w:rsidRPr="00BB2B3B">
        <w:t xml:space="preserve"> муниципального р</w:t>
      </w:r>
      <w:r>
        <w:t>айона сроком на десять лет</w:t>
      </w:r>
      <w:r w:rsidRPr="00BB2B3B">
        <w:t>.</w:t>
      </w:r>
    </w:p>
    <w:p w:rsidR="00600B99" w:rsidRPr="00BB2B3B" w:rsidRDefault="00600B99" w:rsidP="00600B99">
      <w:pPr>
        <w:pStyle w:val="ConsPlusNormal"/>
        <w:jc w:val="both"/>
      </w:pPr>
    </w:p>
    <w:p w:rsidR="00600B99" w:rsidRPr="00BB2B3B" w:rsidRDefault="00600B99" w:rsidP="00600B99">
      <w:pPr>
        <w:pStyle w:val="ConsPlusNormal"/>
        <w:ind w:firstLine="540"/>
        <w:jc w:val="both"/>
      </w:pPr>
      <w:r w:rsidRPr="00BB2B3B">
        <w:t xml:space="preserve">2. </w:t>
      </w:r>
      <w:r>
        <w:t>Опубликовать настоящее решение</w:t>
      </w:r>
      <w:r w:rsidRPr="00BB2B3B">
        <w:t xml:space="preserve"> в газете «Славное море»</w:t>
      </w:r>
      <w:r>
        <w:t xml:space="preserve"> от 04.04.2024 г.</w:t>
      </w:r>
      <w:r w:rsidRPr="00BB2B3B">
        <w:t xml:space="preserve">, включая графическое изображение </w:t>
      </w:r>
      <w:hyperlink w:anchor="P39">
        <w:r w:rsidRPr="00BB2B3B">
          <w:t>схемы</w:t>
        </w:r>
      </w:hyperlink>
      <w:r w:rsidRPr="00BB2B3B">
        <w:t xml:space="preserve"> избирательных округов.</w:t>
      </w:r>
    </w:p>
    <w:p w:rsidR="00600B99" w:rsidRPr="00BB2B3B" w:rsidRDefault="00600B99" w:rsidP="00600B99">
      <w:pPr>
        <w:pStyle w:val="ConsPlusNormal"/>
        <w:jc w:val="both"/>
      </w:pPr>
    </w:p>
    <w:p w:rsidR="00600B99" w:rsidRDefault="00600B99" w:rsidP="00600B99">
      <w:pPr>
        <w:pStyle w:val="ConsPlusNormal"/>
        <w:ind w:firstLine="540"/>
        <w:jc w:val="both"/>
      </w:pPr>
      <w:r w:rsidRPr="00BB2B3B">
        <w:t xml:space="preserve">3. Направить данное решение  в </w:t>
      </w:r>
      <w:proofErr w:type="spellStart"/>
      <w:r w:rsidRPr="00BB2B3B">
        <w:t>Слюдянскую</w:t>
      </w:r>
      <w:proofErr w:type="spellEnd"/>
      <w:r w:rsidRPr="00BB2B3B">
        <w:t xml:space="preserve"> территориальную избирательную комиссию.</w:t>
      </w:r>
    </w:p>
    <w:p w:rsidR="00600B99" w:rsidRDefault="00600B99" w:rsidP="00600B99">
      <w:pPr>
        <w:pStyle w:val="ConsPlusNormal"/>
        <w:jc w:val="both"/>
      </w:pPr>
    </w:p>
    <w:p w:rsidR="00600B99" w:rsidRDefault="00600B99" w:rsidP="00600B99">
      <w:pPr>
        <w:pStyle w:val="ConsPlusNormal"/>
        <w:jc w:val="both"/>
      </w:pPr>
      <w:r>
        <w:t xml:space="preserve">Мэр </w:t>
      </w:r>
      <w:proofErr w:type="spellStart"/>
      <w:r>
        <w:t>Слюдянского</w:t>
      </w:r>
      <w:proofErr w:type="spellEnd"/>
      <w:r>
        <w:t xml:space="preserve"> муниципального района                                                  А.Г. Шульц</w:t>
      </w:r>
    </w:p>
    <w:p w:rsidR="00600B99" w:rsidRDefault="00600B99" w:rsidP="00600B99">
      <w:pPr>
        <w:pStyle w:val="ConsPlusNormal"/>
        <w:jc w:val="both"/>
      </w:pPr>
    </w:p>
    <w:p w:rsidR="00600B99" w:rsidRDefault="00600B99" w:rsidP="00600B99">
      <w:pPr>
        <w:pStyle w:val="ConsPlusNormal"/>
        <w:jc w:val="both"/>
      </w:pPr>
      <w:r>
        <w:t xml:space="preserve">Председатель Думы </w:t>
      </w:r>
      <w:proofErr w:type="spellStart"/>
      <w:r>
        <w:t>Слюдянского</w:t>
      </w:r>
      <w:proofErr w:type="spellEnd"/>
      <w:r>
        <w:t xml:space="preserve"> </w:t>
      </w:r>
      <w:proofErr w:type="gramStart"/>
      <w:r>
        <w:t>муниципального</w:t>
      </w:r>
      <w:proofErr w:type="gramEnd"/>
      <w:r>
        <w:t xml:space="preserve">                                     А.В. Николаев</w:t>
      </w:r>
    </w:p>
    <w:p w:rsidR="00600B99" w:rsidRDefault="00600B99" w:rsidP="00600B99">
      <w:pPr>
        <w:pStyle w:val="ConsPlusNormal"/>
        <w:jc w:val="both"/>
      </w:pPr>
      <w:r>
        <w:t xml:space="preserve"> района</w:t>
      </w:r>
    </w:p>
    <w:p w:rsidR="00600B99" w:rsidRDefault="00600B99" w:rsidP="00600B99">
      <w:pPr>
        <w:pStyle w:val="ConsPlusNormal"/>
        <w:jc w:val="both"/>
      </w:pPr>
    </w:p>
    <w:p w:rsidR="00600B99" w:rsidRDefault="00600B99" w:rsidP="00600B99">
      <w:pPr>
        <w:pStyle w:val="ConsPlusNormal"/>
        <w:jc w:val="both"/>
      </w:pPr>
      <w:r w:rsidRPr="004F75F7">
        <w:rPr>
          <w:szCs w:val="24"/>
        </w:rPr>
        <w:t xml:space="preserve">от </w:t>
      </w:r>
      <w:r>
        <w:rPr>
          <w:szCs w:val="24"/>
        </w:rPr>
        <w:t>28.03.</w:t>
      </w:r>
      <w:r w:rsidRPr="004F75F7">
        <w:rPr>
          <w:szCs w:val="24"/>
        </w:rPr>
        <w:t>2024 года</w:t>
      </w:r>
      <w:r>
        <w:rPr>
          <w:szCs w:val="24"/>
        </w:rPr>
        <w:t xml:space="preserve">  </w:t>
      </w:r>
      <w:r w:rsidRPr="004F75F7">
        <w:rPr>
          <w:szCs w:val="24"/>
        </w:rPr>
        <w:t xml:space="preserve">№ </w:t>
      </w:r>
      <w:r>
        <w:rPr>
          <w:szCs w:val="24"/>
        </w:rPr>
        <w:t xml:space="preserve">12 – </w:t>
      </w:r>
      <w:r>
        <w:rPr>
          <w:szCs w:val="24"/>
          <w:lang w:val="en-US"/>
        </w:rPr>
        <w:t>VII</w:t>
      </w:r>
      <w:r w:rsidRPr="00600B99">
        <w:rPr>
          <w:szCs w:val="24"/>
        </w:rPr>
        <w:t xml:space="preserve"> </w:t>
      </w:r>
      <w:proofErr w:type="spellStart"/>
      <w:r>
        <w:rPr>
          <w:szCs w:val="24"/>
        </w:rPr>
        <w:t>рд</w:t>
      </w:r>
      <w:proofErr w:type="spellEnd"/>
    </w:p>
    <w:p w:rsidR="00600B99" w:rsidRPr="000777DB" w:rsidRDefault="00600B99" w:rsidP="00600B99">
      <w:pPr>
        <w:pStyle w:val="ConsPlusNormal"/>
        <w:jc w:val="center"/>
        <w:outlineLvl w:val="2"/>
        <w:rPr>
          <w:sz w:val="28"/>
          <w:szCs w:val="28"/>
        </w:rPr>
      </w:pPr>
      <w:bookmarkStart w:id="0" w:name="_GoBack"/>
      <w:r w:rsidRPr="000777DB">
        <w:rPr>
          <w:sz w:val="28"/>
          <w:szCs w:val="28"/>
        </w:rPr>
        <w:lastRenderedPageBreak/>
        <w:t>Одномандатный избирательный округ № 5</w:t>
      </w:r>
    </w:p>
    <w:p w:rsidR="00600B99" w:rsidRPr="000777DB" w:rsidRDefault="00600B99" w:rsidP="00600B99">
      <w:pPr>
        <w:pStyle w:val="ConsPlusNormal"/>
        <w:jc w:val="center"/>
        <w:rPr>
          <w:sz w:val="28"/>
          <w:szCs w:val="28"/>
        </w:rPr>
      </w:pPr>
    </w:p>
    <w:p w:rsidR="00600B99" w:rsidRPr="000777DB" w:rsidRDefault="00600B99" w:rsidP="00600B99">
      <w:pPr>
        <w:pStyle w:val="ConsPlusNormal"/>
        <w:ind w:firstLine="54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Слюдянское</w:t>
      </w:r>
      <w:proofErr w:type="spellEnd"/>
      <w:r w:rsidRPr="000777DB">
        <w:rPr>
          <w:sz w:val="28"/>
          <w:szCs w:val="28"/>
        </w:rPr>
        <w:t xml:space="preserve"> городское поселение </w:t>
      </w:r>
      <w:proofErr w:type="spellStart"/>
      <w:r w:rsidRPr="000777DB">
        <w:rPr>
          <w:sz w:val="28"/>
          <w:szCs w:val="28"/>
        </w:rPr>
        <w:t>Слюдянского</w:t>
      </w:r>
      <w:proofErr w:type="spellEnd"/>
      <w:r w:rsidRPr="000777DB">
        <w:rPr>
          <w:sz w:val="28"/>
          <w:szCs w:val="28"/>
        </w:rPr>
        <w:t xml:space="preserve"> муниципального района Иркутской области, часть территории города </w:t>
      </w:r>
      <w:proofErr w:type="spellStart"/>
      <w:r w:rsidRPr="000777DB">
        <w:rPr>
          <w:sz w:val="28"/>
          <w:szCs w:val="28"/>
        </w:rPr>
        <w:t>Слюдянки</w:t>
      </w:r>
      <w:proofErr w:type="spellEnd"/>
      <w:r w:rsidRPr="000777DB">
        <w:rPr>
          <w:sz w:val="28"/>
          <w:szCs w:val="28"/>
        </w:rPr>
        <w:t>:</w:t>
      </w:r>
    </w:p>
    <w:p w:rsidR="00600B99" w:rsidRPr="000777DB" w:rsidRDefault="00600B99" w:rsidP="00600B99">
      <w:pPr>
        <w:spacing w:after="0"/>
        <w:ind w:firstLine="54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Улицы: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8 Марта,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Васильева  - дома с № 1 по № 21 (нечетные), с № 2 по № 26 (нечетные),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Гастелло,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Д. Давыдова,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Захарова - дома с № 1 по № 33, включая номера с литерой (нечетные),  с № 2А по № 36 (четные),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Карбышева</w:t>
      </w:r>
      <w:proofErr w:type="spellEnd"/>
      <w:r w:rsidRPr="000777DB">
        <w:rPr>
          <w:sz w:val="28"/>
          <w:szCs w:val="28"/>
        </w:rPr>
        <w:t xml:space="preserve"> – дома №№ 1, 2, 3,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Карьерная</w:t>
      </w:r>
      <w:proofErr w:type="gramEnd"/>
      <w:r w:rsidRPr="000777DB">
        <w:rPr>
          <w:sz w:val="28"/>
          <w:szCs w:val="28"/>
        </w:rPr>
        <w:t xml:space="preserve"> – дома с № 43 по № 75 (нечетные), с № 46 по № 104 (четные),</w:t>
      </w:r>
    </w:p>
    <w:p w:rsidR="00600B99" w:rsidRPr="000777DB" w:rsidRDefault="00600B99" w:rsidP="00600B99">
      <w:pPr>
        <w:spacing w:after="0"/>
        <w:jc w:val="both"/>
        <w:rPr>
          <w:b/>
          <w:sz w:val="28"/>
          <w:szCs w:val="28"/>
        </w:rPr>
      </w:pPr>
      <w:r w:rsidRPr="000777DB">
        <w:rPr>
          <w:sz w:val="28"/>
          <w:szCs w:val="28"/>
        </w:rPr>
        <w:t xml:space="preserve">им. майора </w:t>
      </w:r>
      <w:proofErr w:type="spellStart"/>
      <w:r w:rsidRPr="000777DB">
        <w:rPr>
          <w:sz w:val="28"/>
          <w:szCs w:val="28"/>
        </w:rPr>
        <w:t>Кутелева</w:t>
      </w:r>
      <w:proofErr w:type="spellEnd"/>
      <w:r w:rsidRPr="000777DB">
        <w:rPr>
          <w:sz w:val="28"/>
          <w:szCs w:val="28"/>
        </w:rPr>
        <w:t xml:space="preserve">  - дома с №1А по №7,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Кирова,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Колхозная</w:t>
      </w:r>
      <w:proofErr w:type="gramEnd"/>
      <w:r w:rsidRPr="000777DB">
        <w:rPr>
          <w:sz w:val="28"/>
          <w:szCs w:val="28"/>
        </w:rPr>
        <w:t xml:space="preserve"> - дома с № 3 по № 39 (нечетные), с № 6 по № 24 (четные),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Комсомольская</w:t>
      </w:r>
      <w:proofErr w:type="gramEnd"/>
      <w:r w:rsidRPr="000777DB">
        <w:rPr>
          <w:sz w:val="28"/>
          <w:szCs w:val="28"/>
        </w:rPr>
        <w:t xml:space="preserve"> - дома с № 1 по № 25 (нечетные), с № 2 по № 36, включая номера с литерой (четные),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Красноармейская,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Ленина - дома с № 70 по № 108 (четные),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Матросова,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Маяковского,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Московская</w:t>
      </w:r>
      <w:proofErr w:type="gramEnd"/>
      <w:r w:rsidRPr="000777DB">
        <w:rPr>
          <w:sz w:val="28"/>
          <w:szCs w:val="28"/>
        </w:rPr>
        <w:t xml:space="preserve"> - дома с № 7 по № 33 (нечетные), с № 10 по № 40 (четные),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Мостовая – дома с № 8 по № 18 (кроме домов №№ 2, 4, 6),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О. Кошевого,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t>Октябрьская</w:t>
      </w:r>
      <w:proofErr w:type="gramEnd"/>
      <w:r w:rsidRPr="000777DB">
        <w:rPr>
          <w:sz w:val="28"/>
          <w:szCs w:val="28"/>
        </w:rPr>
        <w:t xml:space="preserve"> - дома с № 1 по № 13 (нечетные), с № 2 по № 24 (четные);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Парижской коммуны - дома с № 6 по № 50 (четные), включая номера с литерой, с № 1 по № 29 (нечетные),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Панфилова,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Первомайская,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Подгорная,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Пролетарская,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Ржанова</w:t>
      </w:r>
      <w:proofErr w:type="spellEnd"/>
      <w:r w:rsidRPr="000777DB">
        <w:rPr>
          <w:sz w:val="28"/>
          <w:szCs w:val="28"/>
        </w:rPr>
        <w:t xml:space="preserve"> - дома с №1 по № 25 (нечетные), с № 8 по № 28 (четные),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Трактовая,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Транспортная, </w:t>
      </w:r>
    </w:p>
    <w:p w:rsidR="00600B99" w:rsidRPr="000777DB" w:rsidRDefault="00600B99" w:rsidP="00600B99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Чапаева,</w:t>
      </w:r>
    </w:p>
    <w:p w:rsidR="00600B99" w:rsidRPr="000777DB" w:rsidRDefault="00600B99" w:rsidP="00600B99">
      <w:pPr>
        <w:spacing w:after="0"/>
        <w:ind w:firstLine="708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Переулки: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Береговой,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Известковый,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Красноармейский,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Кедровый,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Ключевой,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Мирный,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Пролетарский,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proofErr w:type="gramStart"/>
      <w:r w:rsidRPr="000777DB">
        <w:rPr>
          <w:sz w:val="28"/>
          <w:szCs w:val="28"/>
        </w:rPr>
        <w:lastRenderedPageBreak/>
        <w:t>Пионерский</w:t>
      </w:r>
      <w:proofErr w:type="gramEnd"/>
      <w:r w:rsidRPr="000777DB">
        <w:rPr>
          <w:sz w:val="28"/>
          <w:szCs w:val="28"/>
        </w:rPr>
        <w:t xml:space="preserve"> дома с № 7 по № 19 (нечетные), с № 4 по № 30, включая номера с литерой (четные),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Подгорный,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 xml:space="preserve">Сибирский, </w:t>
      </w:r>
    </w:p>
    <w:p w:rsidR="00600B99" w:rsidRPr="000777DB" w:rsidRDefault="00600B99" w:rsidP="00600B99">
      <w:pPr>
        <w:spacing w:after="0"/>
        <w:jc w:val="both"/>
        <w:rPr>
          <w:sz w:val="28"/>
          <w:szCs w:val="28"/>
        </w:rPr>
      </w:pPr>
      <w:r w:rsidRPr="000777DB">
        <w:rPr>
          <w:sz w:val="28"/>
          <w:szCs w:val="28"/>
        </w:rPr>
        <w:t>Скальный,</w:t>
      </w:r>
    </w:p>
    <w:p w:rsidR="00600B99" w:rsidRPr="000777DB" w:rsidRDefault="00600B99" w:rsidP="00600B99">
      <w:pPr>
        <w:pStyle w:val="ConsPlusNormal"/>
        <w:outlineLvl w:val="2"/>
        <w:rPr>
          <w:sz w:val="28"/>
          <w:szCs w:val="28"/>
        </w:rPr>
      </w:pPr>
      <w:proofErr w:type="spellStart"/>
      <w:r w:rsidRPr="000777DB">
        <w:rPr>
          <w:sz w:val="28"/>
          <w:szCs w:val="28"/>
        </w:rPr>
        <w:t>Слюдянский</w:t>
      </w:r>
      <w:proofErr w:type="spellEnd"/>
      <w:r w:rsidRPr="000777DB">
        <w:rPr>
          <w:sz w:val="28"/>
          <w:szCs w:val="28"/>
        </w:rPr>
        <w:t>,</w:t>
      </w:r>
    </w:p>
    <w:p w:rsidR="00600B99" w:rsidRPr="000777DB" w:rsidRDefault="00600B99" w:rsidP="00600B99">
      <w:pPr>
        <w:pStyle w:val="ConsPlusNormal"/>
        <w:outlineLvl w:val="2"/>
        <w:rPr>
          <w:sz w:val="28"/>
          <w:szCs w:val="28"/>
        </w:rPr>
      </w:pPr>
      <w:r w:rsidRPr="000777DB">
        <w:rPr>
          <w:sz w:val="28"/>
          <w:szCs w:val="28"/>
        </w:rPr>
        <w:t>Трудовой.</w:t>
      </w:r>
    </w:p>
    <w:bookmarkEnd w:id="0"/>
    <w:p w:rsidR="00C738DD" w:rsidRDefault="00C738DD"/>
    <w:sectPr w:rsidR="00C738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473"/>
    <w:rsid w:val="00513473"/>
    <w:rsid w:val="00600B99"/>
    <w:rsid w:val="00C73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B99"/>
    <w:pPr>
      <w:spacing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00B99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600B99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B99"/>
    <w:pPr>
      <w:spacing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00B99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paragraph" w:customStyle="1" w:styleId="ConsPlusTitle">
    <w:name w:val="ConsPlusTitle"/>
    <w:rsid w:val="00600B99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b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LAW411&amp;n=151413&amp;dst=10299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411&amp;n=151413&amp;dst=102885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525</Words>
  <Characters>2998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cp:lastPrinted>2025-06-27T02:02:00Z</cp:lastPrinted>
  <dcterms:created xsi:type="dcterms:W3CDTF">2025-06-27T02:01:00Z</dcterms:created>
  <dcterms:modified xsi:type="dcterms:W3CDTF">2025-06-27T02:03:00Z</dcterms:modified>
</cp:coreProperties>
</file>