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540B" w:rsidRDefault="0020540B" w:rsidP="0020540B">
      <w:pPr>
        <w:jc w:val="center"/>
        <w:rPr>
          <w:i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E691FAF" wp14:editId="21F180D3">
            <wp:simplePos x="0" y="0"/>
            <wp:positionH relativeFrom="column">
              <wp:posOffset>2689225</wp:posOffset>
            </wp:positionH>
            <wp:positionV relativeFrom="paragraph">
              <wp:posOffset>-264160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/>
          <w:sz w:val="24"/>
          <w:szCs w:val="24"/>
        </w:rPr>
        <w:t>Российская Федерация</w:t>
      </w:r>
    </w:p>
    <w:p w:rsidR="0020540B" w:rsidRDefault="0020540B" w:rsidP="0020540B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Иркутская область</w:t>
      </w:r>
    </w:p>
    <w:p w:rsidR="0020540B" w:rsidRDefault="0020540B" w:rsidP="0020540B">
      <w:pPr>
        <w:jc w:val="center"/>
        <w:rPr>
          <w:i/>
          <w:sz w:val="24"/>
          <w:szCs w:val="24"/>
        </w:rPr>
      </w:pPr>
      <w:proofErr w:type="spellStart"/>
      <w:r>
        <w:rPr>
          <w:i/>
          <w:sz w:val="24"/>
          <w:szCs w:val="24"/>
        </w:rPr>
        <w:t>Слюдянский</w:t>
      </w:r>
      <w:proofErr w:type="spellEnd"/>
      <w:r>
        <w:rPr>
          <w:i/>
          <w:sz w:val="24"/>
          <w:szCs w:val="24"/>
        </w:rPr>
        <w:t xml:space="preserve"> район</w:t>
      </w:r>
    </w:p>
    <w:p w:rsidR="0020540B" w:rsidRDefault="0020540B" w:rsidP="0020540B">
      <w:pPr>
        <w:jc w:val="center"/>
        <w:rPr>
          <w:b/>
          <w:sz w:val="24"/>
          <w:szCs w:val="24"/>
        </w:rPr>
      </w:pPr>
    </w:p>
    <w:p w:rsidR="0020540B" w:rsidRDefault="0020540B" w:rsidP="0020540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ДУМА  СЛЮДЯНСКОГО МУНИЦИПАЛЬНОГО РАЙОНА</w:t>
      </w:r>
    </w:p>
    <w:p w:rsidR="0020540B" w:rsidRDefault="0020540B" w:rsidP="0020540B">
      <w:pPr>
        <w:jc w:val="center"/>
        <w:rPr>
          <w:b/>
          <w:sz w:val="24"/>
          <w:szCs w:val="24"/>
        </w:rPr>
      </w:pPr>
    </w:p>
    <w:p w:rsidR="0020540B" w:rsidRDefault="0020540B" w:rsidP="002054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0540B" w:rsidRPr="00357E4E" w:rsidRDefault="0020540B" w:rsidP="0020540B">
      <w:pPr>
        <w:jc w:val="both"/>
        <w:rPr>
          <w:sz w:val="24"/>
        </w:rPr>
      </w:pPr>
    </w:p>
    <w:p w:rsidR="0020540B" w:rsidRPr="00FB03E9" w:rsidRDefault="0020540B" w:rsidP="0020540B">
      <w:pPr>
        <w:jc w:val="both"/>
        <w:rPr>
          <w:sz w:val="24"/>
        </w:rPr>
      </w:pPr>
      <w:r w:rsidRPr="00FB03E9">
        <w:rPr>
          <w:sz w:val="24"/>
        </w:rPr>
        <w:t xml:space="preserve">Решение принято районной Думой </w:t>
      </w:r>
      <w:r w:rsidR="002C2766">
        <w:rPr>
          <w:sz w:val="24"/>
        </w:rPr>
        <w:t xml:space="preserve"> 17 апреля</w:t>
      </w:r>
      <w:r w:rsidR="00B137EB">
        <w:rPr>
          <w:sz w:val="24"/>
        </w:rPr>
        <w:t xml:space="preserve"> </w:t>
      </w:r>
      <w:r w:rsidRPr="00FB03E9">
        <w:rPr>
          <w:sz w:val="24"/>
        </w:rPr>
        <w:t>20</w:t>
      </w:r>
      <w:r>
        <w:rPr>
          <w:sz w:val="24"/>
        </w:rPr>
        <w:t>2</w:t>
      </w:r>
      <w:r w:rsidR="00B137EB">
        <w:rPr>
          <w:sz w:val="24"/>
        </w:rPr>
        <w:t xml:space="preserve">5 </w:t>
      </w:r>
      <w:r w:rsidRPr="00FB03E9">
        <w:rPr>
          <w:sz w:val="24"/>
        </w:rPr>
        <w:t>г.</w:t>
      </w:r>
    </w:p>
    <w:p w:rsidR="0020540B" w:rsidRPr="00357E4E" w:rsidRDefault="0020540B" w:rsidP="0020540B">
      <w:pPr>
        <w:jc w:val="both"/>
        <w:rPr>
          <w:b/>
          <w:sz w:val="24"/>
        </w:rPr>
      </w:pPr>
    </w:p>
    <w:p w:rsidR="0020540B" w:rsidRDefault="0023097C" w:rsidP="0020540B">
      <w:pPr>
        <w:jc w:val="both"/>
        <w:rPr>
          <w:sz w:val="24"/>
        </w:rPr>
      </w:pPr>
      <w:r>
        <w:rPr>
          <w:sz w:val="24"/>
        </w:rPr>
        <w:t>О</w:t>
      </w:r>
      <w:r w:rsidR="00B72EDB">
        <w:rPr>
          <w:sz w:val="24"/>
        </w:rPr>
        <w:t>б утверждении</w:t>
      </w:r>
      <w:r w:rsidR="008149C5">
        <w:rPr>
          <w:sz w:val="24"/>
        </w:rPr>
        <w:t xml:space="preserve"> </w:t>
      </w:r>
      <w:r w:rsidR="0020540B">
        <w:rPr>
          <w:sz w:val="24"/>
        </w:rPr>
        <w:t>Положени</w:t>
      </w:r>
      <w:r w:rsidR="00B72EDB">
        <w:rPr>
          <w:sz w:val="24"/>
        </w:rPr>
        <w:t>я</w:t>
      </w:r>
      <w:r w:rsidR="0020540B">
        <w:rPr>
          <w:sz w:val="24"/>
        </w:rPr>
        <w:t xml:space="preserve"> о материальном,</w:t>
      </w:r>
    </w:p>
    <w:p w:rsidR="0020540B" w:rsidRDefault="0020540B" w:rsidP="0020540B">
      <w:pPr>
        <w:jc w:val="both"/>
        <w:rPr>
          <w:sz w:val="24"/>
        </w:rPr>
      </w:pPr>
      <w:r>
        <w:rPr>
          <w:sz w:val="24"/>
        </w:rPr>
        <w:t>социальном обеспечении и гарантиях должностных</w:t>
      </w:r>
    </w:p>
    <w:p w:rsidR="000F03C5" w:rsidRDefault="0020540B" w:rsidP="0020540B">
      <w:pPr>
        <w:jc w:val="both"/>
        <w:rPr>
          <w:sz w:val="24"/>
        </w:rPr>
      </w:pPr>
      <w:r>
        <w:rPr>
          <w:sz w:val="24"/>
        </w:rPr>
        <w:t>лиц</w:t>
      </w:r>
      <w:r w:rsidR="000F03C5">
        <w:rPr>
          <w:sz w:val="24"/>
        </w:rPr>
        <w:t>, замещающих муниципальные должности</w:t>
      </w:r>
    </w:p>
    <w:p w:rsidR="0020540B" w:rsidRDefault="000F03C5" w:rsidP="0020540B">
      <w:pPr>
        <w:jc w:val="both"/>
        <w:rPr>
          <w:sz w:val="24"/>
        </w:rPr>
      </w:pPr>
      <w:r>
        <w:rPr>
          <w:sz w:val="24"/>
        </w:rPr>
        <w:t>в</w:t>
      </w:r>
      <w:proofErr w:type="gramStart"/>
      <w:r w:rsidR="0020540B">
        <w:rPr>
          <w:sz w:val="24"/>
        </w:rPr>
        <w:t xml:space="preserve"> </w:t>
      </w:r>
      <w:proofErr w:type="spellStart"/>
      <w:r>
        <w:rPr>
          <w:sz w:val="24"/>
        </w:rPr>
        <w:t>К</w:t>
      </w:r>
      <w:proofErr w:type="gramEnd"/>
      <w:r>
        <w:rPr>
          <w:sz w:val="24"/>
        </w:rPr>
        <w:t>онтрольно</w:t>
      </w:r>
      <w:proofErr w:type="spellEnd"/>
      <w:r>
        <w:rPr>
          <w:sz w:val="24"/>
        </w:rPr>
        <w:t xml:space="preserve"> - счетной палате</w:t>
      </w:r>
      <w:r w:rsidR="0020540B">
        <w:rPr>
          <w:sz w:val="24"/>
        </w:rPr>
        <w:t xml:space="preserve"> Слю</w:t>
      </w:r>
      <w:r w:rsidR="00C43B34">
        <w:rPr>
          <w:sz w:val="24"/>
        </w:rPr>
        <w:t>д</w:t>
      </w:r>
      <w:r w:rsidR="0020540B">
        <w:rPr>
          <w:sz w:val="24"/>
        </w:rPr>
        <w:t xml:space="preserve">янского </w:t>
      </w:r>
    </w:p>
    <w:p w:rsidR="008149C5" w:rsidRDefault="0020540B" w:rsidP="00B72EDB">
      <w:pPr>
        <w:jc w:val="both"/>
        <w:rPr>
          <w:bCs/>
          <w:spacing w:val="-1"/>
          <w:sz w:val="24"/>
          <w:szCs w:val="24"/>
        </w:rPr>
      </w:pPr>
      <w:r>
        <w:rPr>
          <w:sz w:val="24"/>
        </w:rPr>
        <w:t>муниципального района</w:t>
      </w:r>
    </w:p>
    <w:p w:rsidR="0020540B" w:rsidRPr="00FB03E9" w:rsidRDefault="0020540B" w:rsidP="0020540B">
      <w:pPr>
        <w:jc w:val="both"/>
        <w:rPr>
          <w:sz w:val="24"/>
        </w:rPr>
      </w:pPr>
    </w:p>
    <w:p w:rsidR="0020540B" w:rsidRPr="00357E4E" w:rsidRDefault="0020540B" w:rsidP="0020540B">
      <w:pPr>
        <w:jc w:val="both"/>
        <w:rPr>
          <w:sz w:val="24"/>
        </w:rPr>
      </w:pPr>
    </w:p>
    <w:p w:rsidR="0020540B" w:rsidRPr="000C4C3C" w:rsidRDefault="0020540B" w:rsidP="00C43B34">
      <w:pPr>
        <w:autoSpaceDE w:val="0"/>
        <w:autoSpaceDN w:val="0"/>
        <w:adjustRightInd w:val="0"/>
        <w:jc w:val="both"/>
        <w:rPr>
          <w:b/>
          <w:sz w:val="24"/>
        </w:rPr>
      </w:pPr>
      <w:r w:rsidRPr="00357E4E">
        <w:rPr>
          <w:sz w:val="24"/>
        </w:rPr>
        <w:t xml:space="preserve">         </w:t>
      </w:r>
      <w:r>
        <w:rPr>
          <w:sz w:val="24"/>
        </w:rPr>
        <w:t xml:space="preserve">Руководствуясь </w:t>
      </w:r>
      <w:r w:rsidRPr="00357E4E">
        <w:rPr>
          <w:sz w:val="24"/>
        </w:rPr>
        <w:t>Федеральн</w:t>
      </w:r>
      <w:r>
        <w:rPr>
          <w:sz w:val="24"/>
        </w:rPr>
        <w:t>ыми</w:t>
      </w:r>
      <w:r w:rsidRPr="00357E4E">
        <w:rPr>
          <w:sz w:val="24"/>
        </w:rPr>
        <w:t xml:space="preserve"> </w:t>
      </w:r>
      <w:r>
        <w:rPr>
          <w:sz w:val="24"/>
        </w:rPr>
        <w:t>за</w:t>
      </w:r>
      <w:r w:rsidRPr="00357E4E">
        <w:rPr>
          <w:sz w:val="24"/>
        </w:rPr>
        <w:t>кон</w:t>
      </w:r>
      <w:r>
        <w:rPr>
          <w:sz w:val="24"/>
        </w:rPr>
        <w:t>ами</w:t>
      </w:r>
      <w:r w:rsidRPr="00357E4E">
        <w:rPr>
          <w:sz w:val="24"/>
        </w:rPr>
        <w:t xml:space="preserve"> от </w:t>
      </w:r>
      <w:r>
        <w:rPr>
          <w:sz w:val="24"/>
        </w:rPr>
        <w:t xml:space="preserve">06 октября </w:t>
      </w:r>
      <w:r w:rsidRPr="00357E4E">
        <w:rPr>
          <w:sz w:val="24"/>
        </w:rPr>
        <w:t>200</w:t>
      </w:r>
      <w:r>
        <w:rPr>
          <w:sz w:val="24"/>
        </w:rPr>
        <w:t>3</w:t>
      </w:r>
      <w:r w:rsidRPr="00357E4E">
        <w:rPr>
          <w:sz w:val="24"/>
        </w:rPr>
        <w:t xml:space="preserve"> года № </w:t>
      </w:r>
      <w:r>
        <w:rPr>
          <w:sz w:val="24"/>
        </w:rPr>
        <w:t>131</w:t>
      </w:r>
      <w:r w:rsidRPr="00357E4E">
        <w:rPr>
          <w:sz w:val="24"/>
        </w:rPr>
        <w:t>-ФЗ «О</w:t>
      </w:r>
      <w:r>
        <w:rPr>
          <w:sz w:val="24"/>
        </w:rPr>
        <w:t>б общих принципах организации местного самоуправления в Российской Федерации», от 07 февраля 2011 года № 6-ФЗ «</w:t>
      </w:r>
      <w:r w:rsidR="00C43B34">
        <w:rPr>
          <w:rFonts w:eastAsiaTheme="minorHAnsi"/>
          <w:sz w:val="24"/>
          <w:szCs w:val="24"/>
          <w:lang w:eastAsia="en-US"/>
        </w:rPr>
        <w:t>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</w:t>
      </w:r>
      <w:r>
        <w:rPr>
          <w:sz w:val="24"/>
        </w:rPr>
        <w:t>», Законом Иркутской области от 5 июля 2023 года № 97-ОЗ «Об отдельных вопросах материального и социального обеспечения лиц, замещающих муниципальные должности в контрольно-счетных органах муниципальных образований Иркутской области»</w:t>
      </w:r>
      <w:r>
        <w:rPr>
          <w:sz w:val="24"/>
          <w:szCs w:val="24"/>
        </w:rPr>
        <w:t xml:space="preserve"> </w:t>
      </w:r>
      <w:r w:rsidRPr="00357E4E">
        <w:rPr>
          <w:sz w:val="24"/>
        </w:rPr>
        <w:t>и на основании ст</w:t>
      </w:r>
      <w:r>
        <w:rPr>
          <w:sz w:val="24"/>
        </w:rPr>
        <w:t>атей</w:t>
      </w:r>
      <w:r w:rsidRPr="00357E4E">
        <w:rPr>
          <w:sz w:val="24"/>
        </w:rPr>
        <w:t xml:space="preserve"> 22, 24, 42, 47 Устава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</w:t>
      </w:r>
      <w:r w:rsidRPr="00357E4E">
        <w:rPr>
          <w:sz w:val="24"/>
        </w:rPr>
        <w:t xml:space="preserve">муниципального </w:t>
      </w:r>
      <w:r>
        <w:rPr>
          <w:sz w:val="24"/>
        </w:rPr>
        <w:t>района</w:t>
      </w:r>
      <w:r w:rsidRPr="00357E4E">
        <w:rPr>
          <w:sz w:val="24"/>
        </w:rPr>
        <w:t xml:space="preserve">,  </w:t>
      </w:r>
    </w:p>
    <w:p w:rsidR="0020540B" w:rsidRDefault="0020540B" w:rsidP="0020540B">
      <w:pPr>
        <w:pStyle w:val="a3"/>
        <w:jc w:val="both"/>
        <w:rPr>
          <w:sz w:val="24"/>
        </w:rPr>
      </w:pPr>
    </w:p>
    <w:p w:rsidR="0020540B" w:rsidRDefault="0020540B" w:rsidP="0020540B">
      <w:pPr>
        <w:pStyle w:val="a3"/>
        <w:jc w:val="both"/>
        <w:rPr>
          <w:sz w:val="24"/>
        </w:rPr>
      </w:pPr>
      <w:r w:rsidRPr="00357E4E">
        <w:rPr>
          <w:sz w:val="24"/>
        </w:rPr>
        <w:t>РАЙОННАЯ  ДУМА  РЕШИЛА:</w:t>
      </w:r>
    </w:p>
    <w:p w:rsidR="004C5AFD" w:rsidRDefault="004C5AFD" w:rsidP="0020540B">
      <w:pPr>
        <w:pStyle w:val="a3"/>
        <w:jc w:val="both"/>
        <w:rPr>
          <w:sz w:val="24"/>
        </w:rPr>
      </w:pPr>
    </w:p>
    <w:p w:rsidR="00B72EDB" w:rsidRDefault="00DA3C8A" w:rsidP="00B72EDB">
      <w:pPr>
        <w:jc w:val="both"/>
        <w:rPr>
          <w:bCs/>
          <w:spacing w:val="-1"/>
          <w:sz w:val="24"/>
          <w:szCs w:val="24"/>
        </w:rPr>
      </w:pPr>
      <w:r>
        <w:rPr>
          <w:sz w:val="24"/>
          <w:szCs w:val="24"/>
        </w:rPr>
        <w:t xml:space="preserve"> </w:t>
      </w:r>
      <w:r w:rsidR="00C13DEC"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 </w:t>
      </w:r>
      <w:r w:rsidR="0020540B">
        <w:rPr>
          <w:sz w:val="24"/>
          <w:szCs w:val="24"/>
        </w:rPr>
        <w:t xml:space="preserve">1. </w:t>
      </w:r>
      <w:r w:rsidR="00B72EDB">
        <w:rPr>
          <w:sz w:val="24"/>
          <w:szCs w:val="24"/>
        </w:rPr>
        <w:t xml:space="preserve">Утвердить </w:t>
      </w:r>
      <w:r w:rsidR="0020540B" w:rsidRPr="00C35A35">
        <w:rPr>
          <w:sz w:val="24"/>
          <w:szCs w:val="24"/>
        </w:rPr>
        <w:t>Положение о материальном, социальном обеспечении и гарантиях должностных лиц</w:t>
      </w:r>
      <w:r w:rsidR="009E66B3">
        <w:rPr>
          <w:sz w:val="24"/>
          <w:szCs w:val="24"/>
        </w:rPr>
        <w:t>, замещающих муниципальные должности в Контрольно-счетной палате</w:t>
      </w:r>
      <w:r w:rsidR="0020540B" w:rsidRPr="00C35A35">
        <w:rPr>
          <w:sz w:val="24"/>
          <w:szCs w:val="24"/>
        </w:rPr>
        <w:t xml:space="preserve"> </w:t>
      </w:r>
      <w:proofErr w:type="spellStart"/>
      <w:r w:rsidR="0020540B" w:rsidRPr="00C35A35">
        <w:rPr>
          <w:sz w:val="24"/>
          <w:szCs w:val="24"/>
        </w:rPr>
        <w:t>Слюдянского</w:t>
      </w:r>
      <w:proofErr w:type="spellEnd"/>
      <w:r w:rsidR="0020540B" w:rsidRPr="00C35A35">
        <w:rPr>
          <w:sz w:val="24"/>
          <w:szCs w:val="24"/>
        </w:rPr>
        <w:t xml:space="preserve"> муниципального района</w:t>
      </w:r>
      <w:r w:rsidR="00B72EDB">
        <w:rPr>
          <w:sz w:val="24"/>
          <w:szCs w:val="24"/>
        </w:rPr>
        <w:t xml:space="preserve"> </w:t>
      </w:r>
      <w:r w:rsidR="006A1E9E">
        <w:rPr>
          <w:bCs/>
          <w:spacing w:val="-1"/>
          <w:sz w:val="24"/>
          <w:szCs w:val="24"/>
        </w:rPr>
        <w:t>(Прил</w:t>
      </w:r>
      <w:r w:rsidR="00730738">
        <w:rPr>
          <w:bCs/>
          <w:spacing w:val="-1"/>
          <w:sz w:val="24"/>
          <w:szCs w:val="24"/>
        </w:rPr>
        <w:t>ожение</w:t>
      </w:r>
      <w:r w:rsidR="006A1E9E">
        <w:rPr>
          <w:bCs/>
          <w:spacing w:val="-1"/>
          <w:sz w:val="24"/>
          <w:szCs w:val="24"/>
        </w:rPr>
        <w:t>)</w:t>
      </w:r>
      <w:r>
        <w:rPr>
          <w:bCs/>
          <w:spacing w:val="-1"/>
          <w:sz w:val="24"/>
          <w:szCs w:val="24"/>
        </w:rPr>
        <w:t>.</w:t>
      </w:r>
      <w:r w:rsidR="00B72EDB">
        <w:rPr>
          <w:bCs/>
          <w:spacing w:val="-1"/>
          <w:sz w:val="24"/>
          <w:szCs w:val="24"/>
        </w:rPr>
        <w:t xml:space="preserve"> </w:t>
      </w:r>
    </w:p>
    <w:p w:rsidR="00B72EDB" w:rsidRDefault="00B72EDB" w:rsidP="00B72EDB">
      <w:pPr>
        <w:jc w:val="both"/>
        <w:rPr>
          <w:bCs/>
          <w:spacing w:val="-1"/>
          <w:sz w:val="24"/>
          <w:szCs w:val="24"/>
        </w:rPr>
      </w:pPr>
      <w:r>
        <w:rPr>
          <w:sz w:val="24"/>
          <w:szCs w:val="24"/>
        </w:rPr>
        <w:t xml:space="preserve">          2. Признать утратившим силу  </w:t>
      </w:r>
      <w:r w:rsidRPr="00C35A35">
        <w:rPr>
          <w:sz w:val="24"/>
          <w:szCs w:val="24"/>
        </w:rPr>
        <w:t xml:space="preserve">Положение о материальном, социальном обеспечении и гарантиях должностных лиц Контрольно-счетной палаты </w:t>
      </w:r>
      <w:proofErr w:type="spellStart"/>
      <w:r w:rsidRPr="00C35A35">
        <w:rPr>
          <w:sz w:val="24"/>
          <w:szCs w:val="24"/>
        </w:rPr>
        <w:t>Слюдянского</w:t>
      </w:r>
      <w:proofErr w:type="spellEnd"/>
      <w:r w:rsidRPr="00C35A35">
        <w:rPr>
          <w:sz w:val="24"/>
          <w:szCs w:val="24"/>
        </w:rPr>
        <w:t xml:space="preserve"> муниципального района</w:t>
      </w:r>
      <w:r>
        <w:rPr>
          <w:sz w:val="24"/>
        </w:rPr>
        <w:t xml:space="preserve">, утвержденное  решением Думы </w:t>
      </w:r>
      <w:proofErr w:type="spellStart"/>
      <w:r>
        <w:rPr>
          <w:sz w:val="24"/>
        </w:rPr>
        <w:t>Слюдянского</w:t>
      </w:r>
      <w:proofErr w:type="spellEnd"/>
      <w:r>
        <w:rPr>
          <w:sz w:val="24"/>
        </w:rPr>
        <w:t xml:space="preserve"> муниципального района  </w:t>
      </w:r>
      <w:r>
        <w:rPr>
          <w:bCs/>
          <w:spacing w:val="-1"/>
          <w:sz w:val="24"/>
          <w:szCs w:val="24"/>
        </w:rPr>
        <w:t xml:space="preserve">№ 69 – </w:t>
      </w:r>
      <w:r>
        <w:rPr>
          <w:bCs/>
          <w:spacing w:val="-1"/>
          <w:sz w:val="24"/>
          <w:szCs w:val="24"/>
          <w:lang w:val="en-US"/>
        </w:rPr>
        <w:t>VII</w:t>
      </w:r>
      <w:r w:rsidRPr="0023097C">
        <w:rPr>
          <w:bCs/>
          <w:spacing w:val="-1"/>
          <w:sz w:val="24"/>
          <w:szCs w:val="24"/>
        </w:rPr>
        <w:t xml:space="preserve"> </w:t>
      </w:r>
      <w:proofErr w:type="spellStart"/>
      <w:r>
        <w:rPr>
          <w:bCs/>
          <w:spacing w:val="-1"/>
          <w:sz w:val="24"/>
          <w:szCs w:val="24"/>
        </w:rPr>
        <w:t>рд</w:t>
      </w:r>
      <w:proofErr w:type="spellEnd"/>
      <w:r>
        <w:rPr>
          <w:bCs/>
          <w:spacing w:val="-1"/>
          <w:sz w:val="24"/>
          <w:szCs w:val="24"/>
        </w:rPr>
        <w:t xml:space="preserve"> от 15.12.2023г. </w:t>
      </w:r>
    </w:p>
    <w:p w:rsidR="005D38F3" w:rsidRPr="00C35A35" w:rsidRDefault="00C13DEC" w:rsidP="005D38F3">
      <w:pPr>
        <w:ind w:right="-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B72EDB">
        <w:rPr>
          <w:sz w:val="24"/>
          <w:szCs w:val="24"/>
        </w:rPr>
        <w:t>3</w:t>
      </w:r>
      <w:r w:rsidR="0020540B" w:rsidRPr="00E04A16">
        <w:rPr>
          <w:sz w:val="24"/>
          <w:szCs w:val="24"/>
        </w:rPr>
        <w:t xml:space="preserve">. </w:t>
      </w:r>
      <w:r w:rsidR="00620381" w:rsidRPr="00C35A35">
        <w:rPr>
          <w:sz w:val="24"/>
          <w:szCs w:val="24"/>
        </w:rPr>
        <w:t xml:space="preserve">Опубликовать настоящее </w:t>
      </w:r>
      <w:r w:rsidR="00620381">
        <w:rPr>
          <w:sz w:val="24"/>
          <w:szCs w:val="24"/>
        </w:rPr>
        <w:t>решение</w:t>
      </w:r>
      <w:r w:rsidR="00620381" w:rsidRPr="00C35A35">
        <w:rPr>
          <w:sz w:val="24"/>
          <w:szCs w:val="24"/>
        </w:rPr>
        <w:t xml:space="preserve"> в </w:t>
      </w:r>
      <w:r w:rsidR="00620381">
        <w:rPr>
          <w:sz w:val="24"/>
          <w:szCs w:val="24"/>
        </w:rPr>
        <w:t>специальном выпуске</w:t>
      </w:r>
      <w:r w:rsidR="00620381" w:rsidRPr="00C35A35">
        <w:rPr>
          <w:sz w:val="24"/>
          <w:szCs w:val="24"/>
        </w:rPr>
        <w:t xml:space="preserve"> газет</w:t>
      </w:r>
      <w:r w:rsidR="00620381">
        <w:rPr>
          <w:sz w:val="24"/>
          <w:szCs w:val="24"/>
        </w:rPr>
        <w:t>ы</w:t>
      </w:r>
      <w:r w:rsidR="00620381" w:rsidRPr="00C35A35">
        <w:rPr>
          <w:sz w:val="24"/>
          <w:szCs w:val="24"/>
        </w:rPr>
        <w:t xml:space="preserve"> «Славное море», а также разместить на официальном сайте администрации </w:t>
      </w:r>
      <w:proofErr w:type="spellStart"/>
      <w:r w:rsidR="00620381" w:rsidRPr="00C35A35">
        <w:rPr>
          <w:sz w:val="24"/>
          <w:szCs w:val="24"/>
        </w:rPr>
        <w:t>Слюдянского</w:t>
      </w:r>
      <w:proofErr w:type="spellEnd"/>
      <w:r w:rsidR="00620381" w:rsidRPr="00C35A35">
        <w:rPr>
          <w:sz w:val="24"/>
          <w:szCs w:val="24"/>
        </w:rPr>
        <w:t xml:space="preserve"> муниципального </w:t>
      </w:r>
      <w:r w:rsidR="00620381" w:rsidRPr="00C35A35">
        <w:rPr>
          <w:spacing w:val="-3"/>
          <w:sz w:val="24"/>
          <w:szCs w:val="24"/>
        </w:rPr>
        <w:t xml:space="preserve">района: </w:t>
      </w:r>
      <w:r w:rsidR="00620381" w:rsidRPr="00C35A35">
        <w:rPr>
          <w:sz w:val="24"/>
          <w:szCs w:val="24"/>
          <w:lang w:val="en-US"/>
        </w:rPr>
        <w:t>http</w:t>
      </w:r>
      <w:r w:rsidR="00620381" w:rsidRPr="00C35A35">
        <w:rPr>
          <w:sz w:val="24"/>
          <w:szCs w:val="24"/>
        </w:rPr>
        <w:t>//</w:t>
      </w:r>
      <w:r w:rsidR="00620381" w:rsidRPr="00C35A35">
        <w:rPr>
          <w:sz w:val="24"/>
          <w:szCs w:val="24"/>
          <w:lang w:val="en-US"/>
        </w:rPr>
        <w:t>www</w:t>
      </w:r>
      <w:r w:rsidR="00620381" w:rsidRPr="00C35A35">
        <w:rPr>
          <w:sz w:val="24"/>
          <w:szCs w:val="24"/>
        </w:rPr>
        <w:t>.</w:t>
      </w:r>
      <w:proofErr w:type="spellStart"/>
      <w:r w:rsidR="00620381" w:rsidRPr="00C35A35">
        <w:rPr>
          <w:sz w:val="24"/>
          <w:szCs w:val="24"/>
          <w:lang w:val="en-US"/>
        </w:rPr>
        <w:t>sludyanka</w:t>
      </w:r>
      <w:proofErr w:type="spellEnd"/>
      <w:r w:rsidR="00620381" w:rsidRPr="00C35A35">
        <w:rPr>
          <w:sz w:val="24"/>
          <w:szCs w:val="24"/>
        </w:rPr>
        <w:t>.</w:t>
      </w:r>
      <w:proofErr w:type="spellStart"/>
      <w:r w:rsidR="00620381" w:rsidRPr="00C35A35">
        <w:rPr>
          <w:sz w:val="24"/>
          <w:szCs w:val="24"/>
          <w:lang w:val="en-US"/>
        </w:rPr>
        <w:t>ru</w:t>
      </w:r>
      <w:proofErr w:type="spellEnd"/>
      <w:r w:rsidR="00620381" w:rsidRPr="00C35A35">
        <w:rPr>
          <w:sz w:val="24"/>
          <w:szCs w:val="24"/>
        </w:rPr>
        <w:t xml:space="preserve">, </w:t>
      </w:r>
      <w:r w:rsidR="00620381" w:rsidRPr="00C35A35">
        <w:rPr>
          <w:spacing w:val="-3"/>
          <w:sz w:val="24"/>
          <w:szCs w:val="24"/>
        </w:rPr>
        <w:t xml:space="preserve"> в раздел</w:t>
      </w:r>
      <w:r w:rsidR="00620381">
        <w:rPr>
          <w:spacing w:val="-3"/>
          <w:sz w:val="24"/>
          <w:szCs w:val="24"/>
        </w:rPr>
        <w:t>е «</w:t>
      </w:r>
      <w:r w:rsidR="00620381">
        <w:rPr>
          <w:sz w:val="24"/>
          <w:szCs w:val="24"/>
        </w:rPr>
        <w:t xml:space="preserve"> Дума»</w:t>
      </w:r>
      <w:r w:rsidR="00620381" w:rsidRPr="00C35A35">
        <w:rPr>
          <w:sz w:val="24"/>
          <w:szCs w:val="24"/>
        </w:rPr>
        <w:t>.</w:t>
      </w:r>
    </w:p>
    <w:p w:rsidR="0020540B" w:rsidRDefault="00C13DEC" w:rsidP="0020540B">
      <w:pPr>
        <w:pStyle w:val="a5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6"/>
          <w:sz w:val="24"/>
          <w:szCs w:val="24"/>
        </w:rPr>
        <w:t xml:space="preserve">         </w:t>
      </w:r>
      <w:r w:rsidR="00576FA9">
        <w:rPr>
          <w:rFonts w:ascii="Times New Roman" w:hAnsi="Times New Roman"/>
          <w:spacing w:val="-6"/>
          <w:sz w:val="24"/>
          <w:szCs w:val="24"/>
        </w:rPr>
        <w:t>4</w:t>
      </w:r>
      <w:r w:rsidR="0020540B">
        <w:rPr>
          <w:rFonts w:ascii="Times New Roman" w:hAnsi="Times New Roman"/>
          <w:spacing w:val="-6"/>
          <w:sz w:val="24"/>
          <w:szCs w:val="24"/>
        </w:rPr>
        <w:t xml:space="preserve">. </w:t>
      </w:r>
      <w:r w:rsidR="0020540B" w:rsidRPr="00C43B34">
        <w:rPr>
          <w:rFonts w:ascii="Times New Roman" w:hAnsi="Times New Roman"/>
          <w:sz w:val="24"/>
          <w:szCs w:val="24"/>
        </w:rPr>
        <w:t xml:space="preserve">Настоящее решение  </w:t>
      </w:r>
      <w:r w:rsidR="004C5AFD">
        <w:rPr>
          <w:rFonts w:ascii="Times New Roman" w:hAnsi="Times New Roman"/>
          <w:sz w:val="24"/>
          <w:szCs w:val="24"/>
        </w:rPr>
        <w:t xml:space="preserve">вступает в силу после официального опубликования и </w:t>
      </w:r>
      <w:r w:rsidR="006A1E9E">
        <w:rPr>
          <w:rFonts w:ascii="Times New Roman" w:hAnsi="Times New Roman"/>
          <w:sz w:val="24"/>
          <w:szCs w:val="24"/>
        </w:rPr>
        <w:t>распространяет свое действие на правоотношения</w:t>
      </w:r>
      <w:r>
        <w:rPr>
          <w:rFonts w:ascii="Times New Roman" w:hAnsi="Times New Roman"/>
          <w:sz w:val="24"/>
          <w:szCs w:val="24"/>
        </w:rPr>
        <w:t>, возникшие</w:t>
      </w:r>
      <w:r w:rsidR="006A1E9E">
        <w:rPr>
          <w:rFonts w:ascii="Times New Roman" w:hAnsi="Times New Roman"/>
          <w:sz w:val="24"/>
          <w:szCs w:val="24"/>
        </w:rPr>
        <w:t xml:space="preserve"> с 01 </w:t>
      </w:r>
      <w:r w:rsidR="00B52472">
        <w:rPr>
          <w:rFonts w:ascii="Times New Roman" w:hAnsi="Times New Roman"/>
          <w:sz w:val="24"/>
          <w:szCs w:val="24"/>
        </w:rPr>
        <w:t>мая</w:t>
      </w:r>
      <w:r w:rsidR="006A1E9E">
        <w:rPr>
          <w:rFonts w:ascii="Times New Roman" w:hAnsi="Times New Roman"/>
          <w:sz w:val="24"/>
          <w:szCs w:val="24"/>
        </w:rPr>
        <w:t xml:space="preserve">  </w:t>
      </w:r>
      <w:r w:rsidR="00C43B34" w:rsidRPr="00C43B34">
        <w:rPr>
          <w:rFonts w:ascii="Times New Roman" w:hAnsi="Times New Roman"/>
          <w:spacing w:val="-6"/>
          <w:sz w:val="24"/>
          <w:szCs w:val="24"/>
        </w:rPr>
        <w:t>202</w:t>
      </w:r>
      <w:r w:rsidR="00DA3C8A">
        <w:rPr>
          <w:rFonts w:ascii="Times New Roman" w:hAnsi="Times New Roman"/>
          <w:spacing w:val="-6"/>
          <w:sz w:val="24"/>
          <w:szCs w:val="24"/>
        </w:rPr>
        <w:t>5</w:t>
      </w:r>
      <w:r w:rsidR="00C43B34" w:rsidRPr="00C43B34">
        <w:rPr>
          <w:rFonts w:ascii="Times New Roman" w:hAnsi="Times New Roman"/>
          <w:spacing w:val="-6"/>
          <w:sz w:val="24"/>
          <w:szCs w:val="24"/>
        </w:rPr>
        <w:t xml:space="preserve"> года</w:t>
      </w:r>
      <w:r w:rsidR="0020540B" w:rsidRPr="00C43B34">
        <w:rPr>
          <w:rFonts w:ascii="Times New Roman" w:hAnsi="Times New Roman"/>
          <w:sz w:val="24"/>
          <w:szCs w:val="24"/>
        </w:rPr>
        <w:t>.</w:t>
      </w:r>
    </w:p>
    <w:p w:rsidR="00485D45" w:rsidRPr="00C43B34" w:rsidRDefault="00485D45" w:rsidP="0020540B">
      <w:pPr>
        <w:pStyle w:val="a5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pacing w:val="-6"/>
          <w:sz w:val="24"/>
          <w:szCs w:val="24"/>
        </w:rPr>
      </w:pPr>
    </w:p>
    <w:p w:rsidR="0020540B" w:rsidRPr="000A7DE9" w:rsidRDefault="0020540B" w:rsidP="0020540B">
      <w:pPr>
        <w:numPr>
          <w:ilvl w:val="0"/>
          <w:numId w:val="1"/>
        </w:numPr>
        <w:ind w:left="0" w:firstLine="0"/>
        <w:jc w:val="both"/>
        <w:rPr>
          <w:sz w:val="24"/>
          <w:szCs w:val="24"/>
        </w:rPr>
      </w:pPr>
      <w:r w:rsidRPr="000A7DE9">
        <w:rPr>
          <w:sz w:val="24"/>
          <w:szCs w:val="24"/>
        </w:rPr>
        <w:tab/>
        <w:t xml:space="preserve">      </w:t>
      </w:r>
    </w:p>
    <w:p w:rsidR="0020540B" w:rsidRPr="00B756FB" w:rsidRDefault="0020540B" w:rsidP="0020540B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 xml:space="preserve">Мэр </w:t>
      </w:r>
      <w:r>
        <w:rPr>
          <w:sz w:val="24"/>
          <w:szCs w:val="24"/>
        </w:rPr>
        <w:t>Слюдянского</w:t>
      </w:r>
      <w:r w:rsidRPr="00B756FB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</w:t>
      </w:r>
      <w:r w:rsidRPr="00B756FB">
        <w:rPr>
          <w:sz w:val="24"/>
          <w:szCs w:val="24"/>
        </w:rPr>
        <w:t>айон</w:t>
      </w:r>
      <w:r>
        <w:rPr>
          <w:sz w:val="24"/>
          <w:szCs w:val="24"/>
        </w:rPr>
        <w:t>а</w:t>
      </w:r>
      <w:r w:rsidRPr="00B756FB">
        <w:rPr>
          <w:sz w:val="24"/>
          <w:szCs w:val="24"/>
        </w:rPr>
        <w:t xml:space="preserve">                                                     </w:t>
      </w:r>
      <w:r>
        <w:rPr>
          <w:sz w:val="24"/>
          <w:szCs w:val="24"/>
        </w:rPr>
        <w:t xml:space="preserve">    </w:t>
      </w:r>
      <w:r w:rsidRPr="00B756FB">
        <w:rPr>
          <w:sz w:val="24"/>
          <w:szCs w:val="24"/>
        </w:rPr>
        <w:t>А.Г. Шульц</w:t>
      </w:r>
    </w:p>
    <w:p w:rsidR="0020540B" w:rsidRPr="00B756FB" w:rsidRDefault="0020540B" w:rsidP="0020540B">
      <w:pPr>
        <w:jc w:val="both"/>
        <w:rPr>
          <w:sz w:val="24"/>
        </w:rPr>
      </w:pPr>
    </w:p>
    <w:p w:rsidR="0020540B" w:rsidRDefault="0020540B" w:rsidP="0020540B">
      <w:pPr>
        <w:jc w:val="both"/>
        <w:rPr>
          <w:sz w:val="24"/>
          <w:szCs w:val="24"/>
        </w:rPr>
      </w:pPr>
      <w:r w:rsidRPr="00B756FB">
        <w:rPr>
          <w:sz w:val="24"/>
          <w:szCs w:val="24"/>
        </w:rPr>
        <w:t>Председатель Думы Слюдянск</w:t>
      </w:r>
      <w:r>
        <w:rPr>
          <w:sz w:val="24"/>
          <w:szCs w:val="24"/>
        </w:rPr>
        <w:t>ого</w:t>
      </w:r>
      <w:r w:rsidRPr="00B756FB">
        <w:rPr>
          <w:sz w:val="24"/>
          <w:szCs w:val="24"/>
        </w:rPr>
        <w:t xml:space="preserve"> 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Pr="00B756FB">
        <w:rPr>
          <w:sz w:val="24"/>
          <w:szCs w:val="24"/>
        </w:rPr>
        <w:t>район</w:t>
      </w:r>
      <w:r>
        <w:rPr>
          <w:sz w:val="24"/>
          <w:szCs w:val="24"/>
        </w:rPr>
        <w:t>а</w:t>
      </w:r>
      <w:r w:rsidRPr="00B756FB">
        <w:rPr>
          <w:sz w:val="24"/>
          <w:szCs w:val="24"/>
        </w:rPr>
        <w:t xml:space="preserve">                                              </w:t>
      </w:r>
      <w:r>
        <w:rPr>
          <w:sz w:val="24"/>
          <w:szCs w:val="24"/>
        </w:rPr>
        <w:t xml:space="preserve">                                        </w:t>
      </w:r>
      <w:r w:rsidRPr="00B756FB">
        <w:rPr>
          <w:sz w:val="24"/>
          <w:szCs w:val="24"/>
        </w:rPr>
        <w:t xml:space="preserve"> А.В. </w:t>
      </w:r>
      <w:r w:rsidR="005D38F3">
        <w:rPr>
          <w:sz w:val="24"/>
          <w:szCs w:val="24"/>
        </w:rPr>
        <w:t>Смирнов</w:t>
      </w:r>
    </w:p>
    <w:p w:rsidR="00C85789" w:rsidRDefault="00C85789" w:rsidP="0020540B">
      <w:pPr>
        <w:jc w:val="both"/>
        <w:rPr>
          <w:sz w:val="24"/>
          <w:szCs w:val="24"/>
        </w:rPr>
      </w:pPr>
    </w:p>
    <w:p w:rsidR="0062219E" w:rsidRDefault="0062219E" w:rsidP="0020540B">
      <w:pPr>
        <w:jc w:val="both"/>
        <w:rPr>
          <w:sz w:val="24"/>
          <w:szCs w:val="24"/>
        </w:rPr>
      </w:pPr>
    </w:p>
    <w:p w:rsidR="00C85789" w:rsidRDefault="00C85789" w:rsidP="00C85789">
      <w:pPr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от </w:t>
      </w:r>
      <w:r w:rsidR="002C2766">
        <w:rPr>
          <w:bCs/>
          <w:spacing w:val="-1"/>
          <w:sz w:val="24"/>
          <w:szCs w:val="24"/>
        </w:rPr>
        <w:t xml:space="preserve">17 апреля </w:t>
      </w:r>
      <w:r>
        <w:rPr>
          <w:bCs/>
          <w:spacing w:val="-1"/>
          <w:sz w:val="24"/>
          <w:szCs w:val="24"/>
        </w:rPr>
        <w:t>202</w:t>
      </w:r>
      <w:r w:rsidR="0062219E">
        <w:rPr>
          <w:bCs/>
          <w:spacing w:val="-1"/>
          <w:sz w:val="24"/>
          <w:szCs w:val="24"/>
        </w:rPr>
        <w:t xml:space="preserve">5 </w:t>
      </w:r>
      <w:r>
        <w:rPr>
          <w:bCs/>
          <w:spacing w:val="-1"/>
          <w:sz w:val="24"/>
          <w:szCs w:val="24"/>
        </w:rPr>
        <w:t xml:space="preserve">г. № </w:t>
      </w:r>
      <w:r w:rsidR="002C2766">
        <w:rPr>
          <w:bCs/>
          <w:spacing w:val="-1"/>
          <w:sz w:val="24"/>
          <w:szCs w:val="24"/>
        </w:rPr>
        <w:t>93</w:t>
      </w:r>
      <w:r>
        <w:rPr>
          <w:bCs/>
          <w:spacing w:val="-1"/>
          <w:sz w:val="24"/>
          <w:szCs w:val="24"/>
        </w:rPr>
        <w:t xml:space="preserve"> – </w:t>
      </w:r>
      <w:r>
        <w:rPr>
          <w:bCs/>
          <w:spacing w:val="-1"/>
          <w:sz w:val="24"/>
          <w:szCs w:val="24"/>
          <w:lang w:val="en-US"/>
        </w:rPr>
        <w:t>VII</w:t>
      </w:r>
      <w:r w:rsidR="005F451F">
        <w:rPr>
          <w:bCs/>
          <w:spacing w:val="-1"/>
          <w:sz w:val="24"/>
          <w:szCs w:val="24"/>
          <w:lang w:val="en-US"/>
        </w:rPr>
        <w:t>I</w:t>
      </w:r>
      <w:r w:rsidRPr="0023097C">
        <w:rPr>
          <w:bCs/>
          <w:spacing w:val="-1"/>
          <w:sz w:val="24"/>
          <w:szCs w:val="24"/>
        </w:rPr>
        <w:t xml:space="preserve"> </w:t>
      </w:r>
      <w:r>
        <w:rPr>
          <w:bCs/>
          <w:spacing w:val="-1"/>
          <w:sz w:val="24"/>
          <w:szCs w:val="24"/>
        </w:rPr>
        <w:t>рд</w:t>
      </w:r>
    </w:p>
    <w:p w:rsidR="002921FA" w:rsidRDefault="002921FA" w:rsidP="0020540B">
      <w:pPr>
        <w:jc w:val="right"/>
        <w:rPr>
          <w:bCs/>
          <w:spacing w:val="-1"/>
          <w:sz w:val="24"/>
          <w:szCs w:val="24"/>
        </w:rPr>
      </w:pPr>
    </w:p>
    <w:p w:rsidR="0020540B" w:rsidRDefault="0020540B" w:rsidP="0020540B">
      <w:pPr>
        <w:jc w:val="right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>Приложение</w:t>
      </w:r>
      <w:r w:rsidRPr="00215C0D">
        <w:rPr>
          <w:bCs/>
          <w:spacing w:val="-1"/>
          <w:sz w:val="24"/>
          <w:szCs w:val="24"/>
        </w:rPr>
        <w:t xml:space="preserve"> </w:t>
      </w:r>
    </w:p>
    <w:p w:rsidR="0020540B" w:rsidRDefault="0020540B" w:rsidP="0020540B">
      <w:pPr>
        <w:shd w:val="clear" w:color="auto" w:fill="FFFFFF"/>
        <w:ind w:hanging="108"/>
        <w:jc w:val="right"/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к </w:t>
      </w:r>
      <w:r w:rsidRPr="00215C0D">
        <w:rPr>
          <w:bCs/>
          <w:spacing w:val="-1"/>
          <w:sz w:val="24"/>
          <w:szCs w:val="24"/>
        </w:rPr>
        <w:t>решени</w:t>
      </w:r>
      <w:r>
        <w:rPr>
          <w:bCs/>
          <w:spacing w:val="-1"/>
          <w:sz w:val="24"/>
          <w:szCs w:val="24"/>
        </w:rPr>
        <w:t>ю</w:t>
      </w:r>
      <w:r w:rsidRPr="00215C0D">
        <w:rPr>
          <w:bCs/>
          <w:spacing w:val="-1"/>
          <w:sz w:val="24"/>
          <w:szCs w:val="24"/>
        </w:rPr>
        <w:t xml:space="preserve"> Думы Слюдянского </w:t>
      </w:r>
    </w:p>
    <w:p w:rsidR="0020540B" w:rsidRDefault="0020540B" w:rsidP="0020540B">
      <w:pPr>
        <w:shd w:val="clear" w:color="auto" w:fill="FFFFFF"/>
        <w:ind w:hanging="108"/>
        <w:jc w:val="right"/>
        <w:rPr>
          <w:bCs/>
          <w:spacing w:val="-1"/>
          <w:sz w:val="24"/>
          <w:szCs w:val="24"/>
        </w:rPr>
      </w:pPr>
      <w:r w:rsidRPr="00215C0D">
        <w:rPr>
          <w:bCs/>
          <w:spacing w:val="-1"/>
          <w:sz w:val="24"/>
          <w:szCs w:val="24"/>
        </w:rPr>
        <w:t>муниципального района</w:t>
      </w:r>
    </w:p>
    <w:p w:rsidR="002C2766" w:rsidRDefault="002C2766" w:rsidP="002C2766">
      <w:pPr>
        <w:rPr>
          <w:bCs/>
          <w:spacing w:val="-1"/>
          <w:sz w:val="24"/>
          <w:szCs w:val="24"/>
        </w:rPr>
      </w:pPr>
      <w:r>
        <w:rPr>
          <w:bCs/>
          <w:spacing w:val="-1"/>
          <w:sz w:val="24"/>
          <w:szCs w:val="24"/>
        </w:rPr>
        <w:t xml:space="preserve">                                                                                                  </w:t>
      </w:r>
      <w:r>
        <w:rPr>
          <w:bCs/>
          <w:spacing w:val="-1"/>
          <w:sz w:val="24"/>
          <w:szCs w:val="24"/>
        </w:rPr>
        <w:t xml:space="preserve">от 17 апреля 2025 г. № 93 – </w:t>
      </w:r>
      <w:r>
        <w:rPr>
          <w:bCs/>
          <w:spacing w:val="-1"/>
          <w:sz w:val="24"/>
          <w:szCs w:val="24"/>
          <w:lang w:val="en-US"/>
        </w:rPr>
        <w:t>VIII</w:t>
      </w:r>
      <w:r w:rsidRPr="0023097C">
        <w:rPr>
          <w:bCs/>
          <w:spacing w:val="-1"/>
          <w:sz w:val="24"/>
          <w:szCs w:val="24"/>
        </w:rPr>
        <w:t xml:space="preserve"> </w:t>
      </w:r>
      <w:proofErr w:type="spellStart"/>
      <w:r>
        <w:rPr>
          <w:bCs/>
          <w:spacing w:val="-1"/>
          <w:sz w:val="24"/>
          <w:szCs w:val="24"/>
        </w:rPr>
        <w:t>рд</w:t>
      </w:r>
      <w:proofErr w:type="spellEnd"/>
    </w:p>
    <w:p w:rsidR="0020540B" w:rsidRDefault="0020540B" w:rsidP="0020540B"/>
    <w:p w:rsidR="0020540B" w:rsidRDefault="0020540B" w:rsidP="0020540B"/>
    <w:p w:rsidR="00C13DEC" w:rsidRDefault="00C13DEC" w:rsidP="00C13DEC">
      <w:pPr>
        <w:jc w:val="center"/>
        <w:rPr>
          <w:sz w:val="24"/>
          <w:szCs w:val="24"/>
        </w:rPr>
      </w:pPr>
      <w:r>
        <w:rPr>
          <w:sz w:val="24"/>
          <w:szCs w:val="24"/>
        </w:rPr>
        <w:t>ПОЛОЖЕНИЕ</w:t>
      </w:r>
    </w:p>
    <w:p w:rsidR="00C13DEC" w:rsidRDefault="00C13DEC" w:rsidP="00C13DEC">
      <w:pPr>
        <w:jc w:val="center"/>
        <w:rPr>
          <w:sz w:val="24"/>
          <w:szCs w:val="24"/>
        </w:rPr>
      </w:pPr>
      <w:r>
        <w:rPr>
          <w:sz w:val="24"/>
          <w:szCs w:val="24"/>
        </w:rPr>
        <w:t>О МАТЕРИАЛЬНОМ, СОЦИАЛЬНОМ ОБЕСПЕЧЕНИИ И ГАРАНТИЯХ ДОЛЖНОСТНЫХ ЛИЦ, ЗАМЕЩАЮЩИХ МУНИЦИПАЛЬНЫЕ ДОЛЖНОСТИ В КОНТРОЛЬНО-СЧЕТНОЙ ПАЛАТЕ СЛЮДЯНСКОГО МУНИЦИПАЛЬНОГО РАЙОНА</w:t>
      </w:r>
    </w:p>
    <w:p w:rsidR="0020540B" w:rsidRDefault="0020540B" w:rsidP="0020540B"/>
    <w:p w:rsidR="0020540B" w:rsidRDefault="0020540B" w:rsidP="0020540B">
      <w:pPr>
        <w:jc w:val="center"/>
        <w:rPr>
          <w:sz w:val="24"/>
          <w:szCs w:val="24"/>
        </w:rPr>
      </w:pPr>
      <w:r w:rsidRPr="00C84C20">
        <w:rPr>
          <w:sz w:val="24"/>
          <w:szCs w:val="24"/>
        </w:rPr>
        <w:t>Раздел 1</w:t>
      </w:r>
      <w:r>
        <w:rPr>
          <w:sz w:val="24"/>
          <w:szCs w:val="24"/>
        </w:rPr>
        <w:t>. ОБЩИЕ  ПОЛОЖЕНИЯ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4C5AFD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Настоящее Положение разработано в соответствии с Федеральным законом от 6 октября 2003 года № 131-ФЗ «Об общих принципах организации местного самоуправления в Российской Федерации», Бюджетным кодексом Российской Федерации, Федеральным законом от 7 февраля 2011 года № 6-ФЗ «Об общих принципах организации и деятельности контрольно-счетных органов субъектов Российской Федерации</w:t>
      </w:r>
      <w:r w:rsidR="00C43B34">
        <w:rPr>
          <w:sz w:val="24"/>
          <w:szCs w:val="24"/>
        </w:rPr>
        <w:t>,</w:t>
      </w:r>
      <w:r w:rsidR="00C43B34" w:rsidRPr="00C43B34">
        <w:rPr>
          <w:rFonts w:eastAsiaTheme="minorHAnsi"/>
          <w:sz w:val="24"/>
          <w:szCs w:val="24"/>
          <w:lang w:eastAsia="en-US"/>
        </w:rPr>
        <w:t xml:space="preserve"> </w:t>
      </w:r>
      <w:r w:rsidR="00C43B34">
        <w:rPr>
          <w:rFonts w:eastAsiaTheme="minorHAnsi"/>
          <w:sz w:val="24"/>
          <w:szCs w:val="24"/>
          <w:lang w:eastAsia="en-US"/>
        </w:rPr>
        <w:t>федеральных территорий</w:t>
      </w:r>
      <w:r>
        <w:rPr>
          <w:sz w:val="24"/>
          <w:szCs w:val="24"/>
        </w:rPr>
        <w:t xml:space="preserve"> и </w:t>
      </w:r>
      <w:r w:rsidRPr="00E04A16">
        <w:rPr>
          <w:sz w:val="24"/>
          <w:szCs w:val="24"/>
        </w:rPr>
        <w:t xml:space="preserve">муниципальных образований», </w:t>
      </w:r>
      <w:r w:rsidRPr="00E04A16">
        <w:rPr>
          <w:sz w:val="24"/>
        </w:rPr>
        <w:t>Законом Иркутской области от 5 июля 2023 года № 97-ОЗ</w:t>
      </w:r>
      <w:r>
        <w:rPr>
          <w:sz w:val="24"/>
        </w:rPr>
        <w:t xml:space="preserve"> </w:t>
      </w:r>
      <w:r w:rsidRPr="00E04A16">
        <w:rPr>
          <w:sz w:val="24"/>
        </w:rPr>
        <w:t>«Об отдельных вопросах материального и социального обеспечения лиц, замещающих муниципальные должности в контрольно-счетных органах муниципальных образований Иркутской области»</w:t>
      </w:r>
      <w:r>
        <w:rPr>
          <w:sz w:val="24"/>
        </w:rPr>
        <w:t>,</w:t>
      </w:r>
      <w:r w:rsidRPr="00E04A16">
        <w:rPr>
          <w:sz w:val="24"/>
          <w:szCs w:val="24"/>
        </w:rPr>
        <w:t xml:space="preserve"> Уставом Слюдянского</w:t>
      </w:r>
      <w:r>
        <w:rPr>
          <w:sz w:val="24"/>
          <w:szCs w:val="24"/>
        </w:rPr>
        <w:t xml:space="preserve"> муниципального района, </w:t>
      </w:r>
      <w:r w:rsidRPr="000B2A51">
        <w:rPr>
          <w:sz w:val="24"/>
          <w:szCs w:val="24"/>
        </w:rPr>
        <w:t>Положением о Контрольно-счетной палате Слюдянского муниципального района,</w:t>
      </w:r>
      <w:r>
        <w:rPr>
          <w:sz w:val="24"/>
          <w:szCs w:val="24"/>
        </w:rPr>
        <w:t xml:space="preserve"> утвержденным решением Думы Слюдянского муниципального района от 28.10.2021г. № 58-</w:t>
      </w:r>
      <w:r>
        <w:rPr>
          <w:sz w:val="24"/>
          <w:szCs w:val="24"/>
          <w:lang w:val="en-US"/>
        </w:rPr>
        <w:t>VII</w:t>
      </w:r>
      <w:r>
        <w:rPr>
          <w:sz w:val="24"/>
          <w:szCs w:val="24"/>
        </w:rPr>
        <w:t>рд и иными муниципальными правовыми актами.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C13DEC" w:rsidRDefault="00C13DEC" w:rsidP="00C13DEC">
      <w:pPr>
        <w:jc w:val="center"/>
        <w:rPr>
          <w:sz w:val="24"/>
          <w:szCs w:val="24"/>
        </w:rPr>
      </w:pPr>
      <w:r>
        <w:rPr>
          <w:sz w:val="24"/>
          <w:szCs w:val="24"/>
        </w:rPr>
        <w:t>Раздел 2. ОБЕСПЕЧЕНИЕ ДЕЯТЕЛЬНОСТИ ДОЛЖНОСТНЫХ ЛИЦ, ЗАМЕЩАЮЩИХ МУНИЦИПАЛЬНЫЕ ДОЛЖНОСТИ В КОНТРОЛЬНО-СЧЕТНОЙ ПАЛАТЕ СЛЮДЯНСКОГО МУНИЦИПАЛЬНОГО РАЙОНА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 Должностным лицам</w:t>
      </w:r>
      <w:r w:rsidR="004C5AFD">
        <w:rPr>
          <w:sz w:val="24"/>
          <w:szCs w:val="24"/>
        </w:rPr>
        <w:t>, замещающим муниципальные должности в</w:t>
      </w:r>
      <w:r>
        <w:rPr>
          <w:sz w:val="24"/>
          <w:szCs w:val="24"/>
        </w:rPr>
        <w:t xml:space="preserve"> Контрольно-счетной палат</w:t>
      </w:r>
      <w:r w:rsidR="004C5AFD"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 w:rsidRPr="000B2A51">
        <w:rPr>
          <w:sz w:val="24"/>
          <w:szCs w:val="24"/>
        </w:rPr>
        <w:t>Слюдянского муниципального района</w:t>
      </w:r>
      <w:r>
        <w:rPr>
          <w:sz w:val="24"/>
          <w:szCs w:val="24"/>
        </w:rPr>
        <w:t xml:space="preserve"> (далее – Контрольно-счетная палата</w:t>
      </w:r>
      <w:r w:rsidR="004C5AFD">
        <w:rPr>
          <w:sz w:val="24"/>
          <w:szCs w:val="24"/>
        </w:rPr>
        <w:t xml:space="preserve">, должностные лица Контрольно-счетной палаты) </w:t>
      </w:r>
      <w:r>
        <w:rPr>
          <w:sz w:val="24"/>
          <w:szCs w:val="24"/>
        </w:rPr>
        <w:t>гарантируются следующие социальные, материальные и организационные гарантии осуществления полномочий: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1.1. Обеспечение рабочим помещением с необходимым для исполнения полномочий техническим оснащением, транспортом, телефонной и иными видами связи, необходимой информацией.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1.2.  Оплата труда;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1.3. Ежегодный основной оплачиваемый отпуск и дополнительные ежегодные оплачиваемые отпуска;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1.4.  Пенсионное обеспечение;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1.5.  Медицинское и иные виды обязательного социального страхования;</w:t>
      </w:r>
    </w:p>
    <w:p w:rsidR="007918EF" w:rsidRPr="007918EF" w:rsidRDefault="0020540B" w:rsidP="007918EF">
      <w:pPr>
        <w:autoSpaceDE w:val="0"/>
        <w:autoSpaceDN w:val="0"/>
        <w:adjustRightInd w:val="0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sz w:val="24"/>
          <w:szCs w:val="24"/>
        </w:rPr>
        <w:t xml:space="preserve">          1.6. </w:t>
      </w:r>
      <w:r w:rsidR="007918EF" w:rsidRPr="00891AD8">
        <w:rPr>
          <w:sz w:val="24"/>
          <w:szCs w:val="24"/>
        </w:rPr>
        <w:t>С</w:t>
      </w:r>
      <w:r w:rsidR="007918EF" w:rsidRPr="00891AD8">
        <w:rPr>
          <w:rFonts w:eastAsiaTheme="minorHAnsi"/>
          <w:bCs/>
          <w:sz w:val="24"/>
          <w:szCs w:val="24"/>
          <w:lang w:eastAsia="en-US"/>
        </w:rPr>
        <w:t>охранение среднего заработка</w:t>
      </w:r>
      <w:r w:rsidR="007918EF" w:rsidRPr="007918EF">
        <w:rPr>
          <w:rFonts w:eastAsiaTheme="minorHAnsi"/>
          <w:bCs/>
          <w:sz w:val="24"/>
          <w:szCs w:val="24"/>
          <w:lang w:eastAsia="en-US"/>
        </w:rPr>
        <w:t xml:space="preserve"> при направлении в служебную командировку, а также возмещение расходов, связанных со служебной командировкой;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1.7. Профессиональное развитие, в том числе получение дополнительного профессионального обр</w:t>
      </w:r>
      <w:r w:rsidR="00073CA1">
        <w:rPr>
          <w:sz w:val="24"/>
          <w:szCs w:val="24"/>
        </w:rPr>
        <w:t>азования.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2. Должностные лица Контрольно-счетной палаты имеют право на иные гарантии, определенные федеральными законами, законами Иркутской области, Уставом Слюдянского муниципального района, настоящим Положением и иными муниципальными правовыми актами.</w:t>
      </w:r>
    </w:p>
    <w:p w:rsidR="0020540B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3. Расходы на обеспечение деятельности должностных лиц Контрольно-счетной палаты осуществляются за счет средств бюджета Слюдянского муниципального района в соответствии с бюджетным законодательством.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C13DEC" w:rsidRDefault="00C13DEC" w:rsidP="00C13DEC">
      <w:pPr>
        <w:jc w:val="center"/>
        <w:rPr>
          <w:sz w:val="24"/>
          <w:szCs w:val="24"/>
        </w:rPr>
      </w:pPr>
      <w:r>
        <w:rPr>
          <w:sz w:val="24"/>
          <w:szCs w:val="24"/>
        </w:rPr>
        <w:t>Раздел 3. ОПЛАТА ТРУДА ДОЛЖНОСТНЫХ ЛИЦ КОНТРОЛЬНО-СЧЕТНОЙ ПАЛАТ</w:t>
      </w:r>
      <w:r w:rsidR="004C5AFD">
        <w:rPr>
          <w:sz w:val="24"/>
          <w:szCs w:val="24"/>
        </w:rPr>
        <w:t>Ы</w:t>
      </w:r>
      <w:r>
        <w:rPr>
          <w:sz w:val="24"/>
          <w:szCs w:val="24"/>
        </w:rPr>
        <w:t xml:space="preserve"> </w:t>
      </w:r>
      <w:r w:rsidRPr="00C84C20">
        <w:rPr>
          <w:sz w:val="24"/>
          <w:szCs w:val="24"/>
        </w:rPr>
        <w:t>СЛЮДЯНСКОГО МУНИЦИПАЛЬНОГО РАЙОНА</w:t>
      </w:r>
      <w:r>
        <w:rPr>
          <w:sz w:val="24"/>
          <w:szCs w:val="24"/>
        </w:rPr>
        <w:t xml:space="preserve"> </w:t>
      </w:r>
    </w:p>
    <w:p w:rsidR="0020540B" w:rsidRDefault="0020540B" w:rsidP="0020540B">
      <w:pPr>
        <w:jc w:val="both"/>
        <w:rPr>
          <w:sz w:val="24"/>
          <w:szCs w:val="24"/>
        </w:rPr>
      </w:pPr>
    </w:p>
    <w:p w:rsidR="0020540B" w:rsidRPr="0022087C" w:rsidRDefault="00153021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0540B">
        <w:rPr>
          <w:rFonts w:ascii="Times New Roman" w:hAnsi="Times New Roman" w:cs="Times New Roman"/>
          <w:sz w:val="24"/>
          <w:szCs w:val="24"/>
        </w:rPr>
        <w:t>1</w:t>
      </w:r>
      <w:r w:rsidR="0020540B" w:rsidRPr="0022087C">
        <w:rPr>
          <w:rFonts w:ascii="Times New Roman" w:hAnsi="Times New Roman" w:cs="Times New Roman"/>
          <w:sz w:val="24"/>
          <w:szCs w:val="24"/>
        </w:rPr>
        <w:t>. Оплата труда должностных лиц Контрольно-счетной палаты</w:t>
      </w:r>
      <w:r>
        <w:rPr>
          <w:rFonts w:ascii="Times New Roman" w:hAnsi="Times New Roman" w:cs="Times New Roman"/>
          <w:sz w:val="24"/>
          <w:szCs w:val="24"/>
        </w:rPr>
        <w:t>, замещающих муниципальные должности</w:t>
      </w:r>
      <w:r w:rsidR="0020540B" w:rsidRPr="0022087C">
        <w:rPr>
          <w:rFonts w:ascii="Times New Roman" w:hAnsi="Times New Roman" w:cs="Times New Roman"/>
          <w:sz w:val="24"/>
          <w:szCs w:val="24"/>
        </w:rPr>
        <w:t xml:space="preserve"> производится в виде </w:t>
      </w:r>
      <w:r w:rsidR="0020540B">
        <w:rPr>
          <w:rFonts w:ascii="Times New Roman" w:hAnsi="Times New Roman" w:cs="Times New Roman"/>
          <w:sz w:val="24"/>
          <w:szCs w:val="24"/>
        </w:rPr>
        <w:t xml:space="preserve">ежемесячного денежного вознаграждения, а также денежного поощрения и иных дополнительных выплат, </w:t>
      </w:r>
      <w:r>
        <w:rPr>
          <w:rFonts w:ascii="Times New Roman" w:hAnsi="Times New Roman" w:cs="Times New Roman"/>
          <w:sz w:val="24"/>
          <w:szCs w:val="24"/>
        </w:rPr>
        <w:t xml:space="preserve">установленных настоящим Положением </w:t>
      </w:r>
      <w:r w:rsidR="0020540B">
        <w:rPr>
          <w:rFonts w:ascii="Times New Roman" w:hAnsi="Times New Roman" w:cs="Times New Roman"/>
          <w:sz w:val="24"/>
          <w:szCs w:val="24"/>
        </w:rPr>
        <w:t>с выплатой районных коэффициентов и процентных надбавок, определенных в соответствии с законодательством.</w:t>
      </w:r>
    </w:p>
    <w:p w:rsidR="0020540B" w:rsidRDefault="00153021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0540B">
        <w:rPr>
          <w:rFonts w:ascii="Times New Roman" w:hAnsi="Times New Roman" w:cs="Times New Roman"/>
          <w:sz w:val="24"/>
          <w:szCs w:val="24"/>
        </w:rPr>
        <w:t xml:space="preserve">2. Размер оплаты труда </w:t>
      </w:r>
      <w:r w:rsidR="003C52E9">
        <w:rPr>
          <w:rFonts w:ascii="Times New Roman" w:hAnsi="Times New Roman" w:cs="Times New Roman"/>
          <w:sz w:val="24"/>
          <w:szCs w:val="24"/>
        </w:rPr>
        <w:t xml:space="preserve">должностных </w:t>
      </w:r>
      <w:r w:rsidR="0020540B">
        <w:rPr>
          <w:rFonts w:ascii="Times New Roman" w:hAnsi="Times New Roman" w:cs="Times New Roman"/>
          <w:sz w:val="24"/>
          <w:szCs w:val="24"/>
        </w:rPr>
        <w:t>лиц</w:t>
      </w:r>
      <w:r>
        <w:rPr>
          <w:rFonts w:ascii="Times New Roman" w:hAnsi="Times New Roman" w:cs="Times New Roman"/>
          <w:sz w:val="24"/>
          <w:szCs w:val="24"/>
        </w:rPr>
        <w:t>, замещающих муниципальные должности в</w:t>
      </w:r>
      <w:r w:rsidR="003C52E9" w:rsidRPr="003C52E9">
        <w:rPr>
          <w:rFonts w:ascii="Times New Roman" w:hAnsi="Times New Roman" w:cs="Times New Roman"/>
          <w:sz w:val="24"/>
          <w:szCs w:val="24"/>
        </w:rPr>
        <w:t xml:space="preserve"> </w:t>
      </w:r>
      <w:r w:rsidR="003C52E9" w:rsidRPr="0022087C">
        <w:rPr>
          <w:rFonts w:ascii="Times New Roman" w:hAnsi="Times New Roman" w:cs="Times New Roman"/>
          <w:sz w:val="24"/>
          <w:szCs w:val="24"/>
        </w:rPr>
        <w:t>Контрольно-счетн</w:t>
      </w:r>
      <w:r>
        <w:rPr>
          <w:rFonts w:ascii="Times New Roman" w:hAnsi="Times New Roman" w:cs="Times New Roman"/>
          <w:sz w:val="24"/>
          <w:szCs w:val="24"/>
        </w:rPr>
        <w:t>ой палате</w:t>
      </w:r>
      <w:r w:rsidR="003C52E9" w:rsidRPr="0022087C">
        <w:rPr>
          <w:rFonts w:ascii="Times New Roman" w:hAnsi="Times New Roman" w:cs="Times New Roman"/>
          <w:sz w:val="24"/>
          <w:szCs w:val="24"/>
        </w:rPr>
        <w:t xml:space="preserve"> </w:t>
      </w:r>
      <w:r w:rsidR="0020540B">
        <w:rPr>
          <w:rFonts w:ascii="Times New Roman" w:hAnsi="Times New Roman" w:cs="Times New Roman"/>
          <w:sz w:val="24"/>
          <w:szCs w:val="24"/>
        </w:rPr>
        <w:t xml:space="preserve">не может быть ниже процентного соотношения, установленного статьей 5 Закона Иркутской области от 05 </w:t>
      </w:r>
      <w:r w:rsidR="0020540B" w:rsidRPr="003816FA">
        <w:rPr>
          <w:rFonts w:ascii="Times New Roman" w:hAnsi="Times New Roman" w:cs="Times New Roman"/>
          <w:sz w:val="24"/>
          <w:szCs w:val="24"/>
        </w:rPr>
        <w:t xml:space="preserve">июля 2023 года № 97-ОЗ </w:t>
      </w:r>
      <w:r w:rsidR="0020540B" w:rsidRPr="003816FA">
        <w:rPr>
          <w:rFonts w:ascii="Times New Roman" w:hAnsi="Times New Roman" w:cs="Times New Roman"/>
          <w:sz w:val="24"/>
        </w:rPr>
        <w:t>«Об отдельных вопросах материального и социального обеспечения лиц, замещающих муниципальные должности в контрольно-счетных органах муниципальных образований Иркутской области»</w:t>
      </w:r>
      <w:r w:rsidR="0020540B">
        <w:rPr>
          <w:rFonts w:ascii="Times New Roman" w:hAnsi="Times New Roman" w:cs="Times New Roman"/>
          <w:sz w:val="24"/>
        </w:rPr>
        <w:t>.</w:t>
      </w:r>
    </w:p>
    <w:p w:rsidR="00C56C27" w:rsidRDefault="0020540B" w:rsidP="00C56C27">
      <w:pPr>
        <w:pStyle w:val="a8"/>
        <w:rPr>
          <w:iCs/>
          <w:spacing w:val="-6"/>
          <w:sz w:val="24"/>
          <w:szCs w:val="24"/>
        </w:rPr>
      </w:pPr>
      <w:r>
        <w:rPr>
          <w:sz w:val="24"/>
        </w:rPr>
        <w:t xml:space="preserve">  </w:t>
      </w:r>
      <w:r w:rsidR="00C56C27">
        <w:rPr>
          <w:sz w:val="24"/>
        </w:rPr>
        <w:t xml:space="preserve">  </w:t>
      </w:r>
      <w:r w:rsidR="00C13DEC">
        <w:rPr>
          <w:sz w:val="24"/>
        </w:rPr>
        <w:t xml:space="preserve">    </w:t>
      </w:r>
      <w:r w:rsidR="00C56C27">
        <w:rPr>
          <w:sz w:val="24"/>
        </w:rPr>
        <w:t xml:space="preserve">  </w:t>
      </w:r>
      <w:r w:rsidRPr="00B45DF7">
        <w:rPr>
          <w:sz w:val="24"/>
        </w:rPr>
        <w:t xml:space="preserve">3. </w:t>
      </w:r>
      <w:r w:rsidR="00C56C27" w:rsidRPr="00B45DF7">
        <w:rPr>
          <w:sz w:val="24"/>
          <w:szCs w:val="24"/>
        </w:rPr>
        <w:t xml:space="preserve">Размеры должностных окладов </w:t>
      </w:r>
      <w:r w:rsidR="00F04DB4" w:rsidRPr="00B45DF7">
        <w:rPr>
          <w:sz w:val="24"/>
          <w:szCs w:val="24"/>
        </w:rPr>
        <w:t>лиц</w:t>
      </w:r>
      <w:r w:rsidR="003C52E9" w:rsidRPr="003C52E9">
        <w:rPr>
          <w:sz w:val="24"/>
          <w:szCs w:val="24"/>
        </w:rPr>
        <w:t xml:space="preserve"> </w:t>
      </w:r>
      <w:r w:rsidR="003C52E9" w:rsidRPr="0022087C">
        <w:rPr>
          <w:sz w:val="24"/>
          <w:szCs w:val="24"/>
        </w:rPr>
        <w:t xml:space="preserve">Контрольно-счетной палаты </w:t>
      </w:r>
      <w:r w:rsidR="00C56C27" w:rsidRPr="00B45DF7">
        <w:rPr>
          <w:sz w:val="24"/>
          <w:szCs w:val="24"/>
        </w:rPr>
        <w:t xml:space="preserve">и размеры ежемесячного денежного поощрения </w:t>
      </w:r>
      <w:r w:rsidR="00C56C27" w:rsidRPr="00B45DF7">
        <w:rPr>
          <w:spacing w:val="-6"/>
          <w:sz w:val="24"/>
          <w:szCs w:val="24"/>
        </w:rPr>
        <w:t>устанавливаются в соответствии с приложением к настоящему Положению</w:t>
      </w:r>
      <w:r w:rsidR="00C56C27" w:rsidRPr="00B45DF7">
        <w:rPr>
          <w:iCs/>
          <w:spacing w:val="-6"/>
          <w:sz w:val="24"/>
          <w:szCs w:val="24"/>
        </w:rPr>
        <w:t>.</w:t>
      </w:r>
    </w:p>
    <w:p w:rsidR="00153021" w:rsidRPr="00B45DF7" w:rsidRDefault="00153021" w:rsidP="00C56C27">
      <w:pPr>
        <w:pStyle w:val="a8"/>
        <w:rPr>
          <w:iCs/>
          <w:spacing w:val="-6"/>
          <w:sz w:val="24"/>
          <w:szCs w:val="24"/>
        </w:rPr>
      </w:pPr>
      <w:r>
        <w:rPr>
          <w:sz w:val="24"/>
        </w:rPr>
        <w:t xml:space="preserve">          4</w:t>
      </w:r>
      <w:r w:rsidRPr="00B45DF7">
        <w:rPr>
          <w:sz w:val="24"/>
        </w:rPr>
        <w:t xml:space="preserve">. </w:t>
      </w:r>
      <w:r>
        <w:rPr>
          <w:iCs/>
          <w:spacing w:val="-6"/>
          <w:sz w:val="24"/>
          <w:szCs w:val="24"/>
        </w:rPr>
        <w:t>Ежемесячное денежное вознаграждение лиц, замещающих муниципальные должности в Контрольно-счетной палате</w:t>
      </w:r>
      <w:r w:rsidR="009B3C23">
        <w:rPr>
          <w:iCs/>
          <w:spacing w:val="-6"/>
          <w:sz w:val="24"/>
          <w:szCs w:val="24"/>
        </w:rPr>
        <w:t xml:space="preserve"> состоит из должностного оклада, ежемесячной надбавки за выслугу лет в размере до 30% должностного оклада, ежемесячной процентной надбавки к должностному окладу за работу со сведениями, имеющими степень секретности.</w:t>
      </w:r>
    </w:p>
    <w:p w:rsidR="0020540B" w:rsidRDefault="00C56C27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20540B">
        <w:rPr>
          <w:rFonts w:ascii="Times New Roman" w:hAnsi="Times New Roman" w:cs="Times New Roman"/>
          <w:sz w:val="24"/>
          <w:szCs w:val="24"/>
        </w:rPr>
        <w:t xml:space="preserve">  </w:t>
      </w:r>
      <w:r w:rsidR="00153021">
        <w:rPr>
          <w:rFonts w:ascii="Times New Roman" w:hAnsi="Times New Roman" w:cs="Times New Roman"/>
          <w:sz w:val="24"/>
          <w:szCs w:val="24"/>
        </w:rPr>
        <w:t>5</w:t>
      </w:r>
      <w:r w:rsidR="0020540B">
        <w:rPr>
          <w:rFonts w:ascii="Times New Roman" w:hAnsi="Times New Roman" w:cs="Times New Roman"/>
          <w:sz w:val="24"/>
          <w:szCs w:val="24"/>
        </w:rPr>
        <w:t>. Ежемесячная процентная надбавка к должностному окладу д</w:t>
      </w:r>
      <w:r w:rsidR="0020540B" w:rsidRPr="0053710B">
        <w:rPr>
          <w:rFonts w:ascii="Times New Roman" w:hAnsi="Times New Roman" w:cs="Times New Roman"/>
          <w:sz w:val="24"/>
          <w:szCs w:val="24"/>
        </w:rPr>
        <w:t>олжностным лицам Контрольно-счетной палаты</w:t>
      </w:r>
      <w:r w:rsidR="0020540B">
        <w:rPr>
          <w:rFonts w:ascii="Times New Roman" w:hAnsi="Times New Roman" w:cs="Times New Roman"/>
          <w:sz w:val="24"/>
          <w:szCs w:val="24"/>
        </w:rPr>
        <w:t>, допущенным к государственной тайне на постоянной основе устанавливается на основании Постановления Правительства Российской Федерации от 18.09.2006 года № 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государственной тайны» и выплачивается в зависимости от степени секретности сведений, к которым эти граждане имеют документально подтверждаемый доступ на законных основаниях.</w:t>
      </w:r>
    </w:p>
    <w:p w:rsidR="0020540B" w:rsidRPr="005371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Размер ежемесячной процентной надбавки к должностному окладу за работу со сведениями, имеющими степень секретности, основание, установление, исчисление и ее выплата определяется решением Думы Слюдянского муниципального района как для муниципальных служащих администрации муниципального района.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53021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Выплата надбавок за выслугу лет лицам, замещающим муниципальные должности, производится ежемесячно в зависимости от стажа работы (службы), дающего право на получение этой надбавки в следующих размерах: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53021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.1. от 1 года до 5 лет – 10 %;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53021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.2. от 5 до 10 лет – 15 %;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53021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.3. от 10 до 15 лет – 20 %;</w:t>
      </w:r>
    </w:p>
    <w:p w:rsidR="0020540B" w:rsidRDefault="0020540B" w:rsidP="002054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153021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.4. свыше 15 лет – 30 %.</w:t>
      </w:r>
    </w:p>
    <w:p w:rsidR="0020540B" w:rsidRPr="000B2A51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153021">
        <w:rPr>
          <w:rFonts w:ascii="Times New Roman" w:hAnsi="Times New Roman" w:cs="Times New Roman"/>
          <w:sz w:val="24"/>
          <w:szCs w:val="24"/>
        </w:rPr>
        <w:t>7</w:t>
      </w:r>
      <w:r w:rsidRPr="00E701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Индексация денежного вознаграждения, денежного поощрения и иных дополнительных выплат </w:t>
      </w:r>
      <w:r w:rsidR="006024E2">
        <w:rPr>
          <w:rFonts w:ascii="Times New Roman" w:hAnsi="Times New Roman" w:cs="Times New Roman"/>
          <w:sz w:val="24"/>
          <w:szCs w:val="24"/>
        </w:rPr>
        <w:t xml:space="preserve">должностным </w:t>
      </w:r>
      <w:r>
        <w:rPr>
          <w:rFonts w:ascii="Times New Roman" w:hAnsi="Times New Roman" w:cs="Times New Roman"/>
          <w:sz w:val="24"/>
          <w:szCs w:val="24"/>
        </w:rPr>
        <w:t>лицам</w:t>
      </w:r>
      <w:r w:rsidRPr="00E7016D">
        <w:rPr>
          <w:rFonts w:ascii="Times New Roman" w:hAnsi="Times New Roman" w:cs="Times New Roman"/>
          <w:sz w:val="24"/>
          <w:szCs w:val="24"/>
        </w:rPr>
        <w:t xml:space="preserve"> Контрольно-счетной палат</w:t>
      </w:r>
      <w:r w:rsidR="006024E2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44E4">
        <w:rPr>
          <w:rFonts w:ascii="Times New Roman" w:hAnsi="Times New Roman" w:cs="Times New Roman"/>
          <w:sz w:val="24"/>
          <w:szCs w:val="24"/>
        </w:rPr>
        <w:t xml:space="preserve">производится </w:t>
      </w:r>
      <w:r w:rsidR="00E044E4" w:rsidRPr="00E7016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соответствии с законодательством.</w:t>
      </w:r>
      <w:r w:rsidRPr="00E7016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540B" w:rsidRPr="00973B0C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13DEC" w:rsidRDefault="0020540B" w:rsidP="00C13DE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4. ОТПУСК </w:t>
      </w:r>
      <w:r w:rsidR="00C13DEC">
        <w:rPr>
          <w:sz w:val="24"/>
          <w:szCs w:val="24"/>
        </w:rPr>
        <w:t>ДОЛЖНОСТНЫХ ЛИЦ КОНТРОЛЬНО-СЧЕТНОЙ ПАЛАТ</w:t>
      </w:r>
      <w:r w:rsidR="003C52E9">
        <w:rPr>
          <w:sz w:val="24"/>
          <w:szCs w:val="24"/>
        </w:rPr>
        <w:t>Ы</w:t>
      </w:r>
      <w:r w:rsidR="00C13DEC">
        <w:rPr>
          <w:sz w:val="24"/>
          <w:szCs w:val="24"/>
        </w:rPr>
        <w:t xml:space="preserve"> </w:t>
      </w:r>
      <w:r w:rsidR="00C13DEC" w:rsidRPr="00C84C20">
        <w:rPr>
          <w:sz w:val="24"/>
          <w:szCs w:val="24"/>
        </w:rPr>
        <w:t>СЛЮДЯНСКОГО МУНИЦИПАЛЬНОГО РАЙОНА</w:t>
      </w:r>
      <w:r w:rsidR="00C13DEC">
        <w:rPr>
          <w:sz w:val="24"/>
          <w:szCs w:val="24"/>
        </w:rPr>
        <w:t xml:space="preserve"> </w:t>
      </w:r>
    </w:p>
    <w:p w:rsidR="0020540B" w:rsidRPr="00704A5D" w:rsidRDefault="0020540B" w:rsidP="00C13DEC">
      <w:pPr>
        <w:jc w:val="center"/>
        <w:rPr>
          <w:sz w:val="24"/>
          <w:szCs w:val="24"/>
        </w:rPr>
      </w:pP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04A5D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</w:t>
      </w:r>
      <w:r w:rsidRPr="00704A5D">
        <w:rPr>
          <w:rFonts w:ascii="Times New Roman" w:hAnsi="Times New Roman" w:cs="Times New Roman"/>
          <w:sz w:val="24"/>
          <w:szCs w:val="24"/>
        </w:rPr>
        <w:t xml:space="preserve">  предоставляется ежегодный </w:t>
      </w:r>
      <w:r w:rsidRPr="00704A5D">
        <w:rPr>
          <w:rFonts w:ascii="Times New Roman" w:hAnsi="Times New Roman" w:cs="Times New Roman"/>
          <w:sz w:val="24"/>
          <w:szCs w:val="24"/>
        </w:rPr>
        <w:lastRenderedPageBreak/>
        <w:t>оплачиваемый отпуск.</w:t>
      </w:r>
    </w:p>
    <w:p w:rsidR="0020540B" w:rsidRPr="00704A5D" w:rsidRDefault="00C13DEC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20540B" w:rsidRPr="00704A5D">
        <w:rPr>
          <w:rFonts w:ascii="Times New Roman" w:hAnsi="Times New Roman" w:cs="Times New Roman"/>
          <w:sz w:val="24"/>
          <w:szCs w:val="24"/>
        </w:rPr>
        <w:t xml:space="preserve">Ежегодный оплачиваемый отпуск </w:t>
      </w:r>
      <w:r w:rsidR="0020540B">
        <w:rPr>
          <w:rFonts w:ascii="Times New Roman" w:hAnsi="Times New Roman" w:cs="Times New Roman"/>
          <w:sz w:val="24"/>
          <w:szCs w:val="24"/>
        </w:rPr>
        <w:t>д</w:t>
      </w:r>
      <w:r w:rsidR="0020540B" w:rsidRPr="00A0209B">
        <w:rPr>
          <w:rFonts w:ascii="Times New Roman" w:hAnsi="Times New Roman" w:cs="Times New Roman"/>
          <w:sz w:val="24"/>
          <w:szCs w:val="24"/>
        </w:rPr>
        <w:t>олжностны</w:t>
      </w:r>
      <w:r w:rsidR="0020540B">
        <w:rPr>
          <w:rFonts w:ascii="Times New Roman" w:hAnsi="Times New Roman" w:cs="Times New Roman"/>
          <w:sz w:val="24"/>
          <w:szCs w:val="24"/>
        </w:rPr>
        <w:t>м</w:t>
      </w:r>
      <w:r w:rsidR="0020540B"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 w:rsidR="0020540B">
        <w:rPr>
          <w:rFonts w:ascii="Times New Roman" w:hAnsi="Times New Roman" w:cs="Times New Roman"/>
          <w:sz w:val="24"/>
          <w:szCs w:val="24"/>
        </w:rPr>
        <w:t>ам</w:t>
      </w:r>
      <w:r w:rsidR="0020540B"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="0020540B" w:rsidRPr="00704A5D">
        <w:rPr>
          <w:rFonts w:ascii="Times New Roman" w:hAnsi="Times New Roman" w:cs="Times New Roman"/>
          <w:sz w:val="24"/>
          <w:szCs w:val="24"/>
        </w:rPr>
        <w:t>состоит из основного оплачиваемого отпуска и дополнительных оплачиваемых отпусков.</w:t>
      </w: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04A5D">
        <w:rPr>
          <w:rFonts w:ascii="Times New Roman" w:hAnsi="Times New Roman" w:cs="Times New Roman"/>
          <w:sz w:val="24"/>
          <w:szCs w:val="24"/>
        </w:rPr>
        <w:t xml:space="preserve">2. Ежегодный основной оплачиваемый отпуск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 xml:space="preserve">предоставляется продолжительностью </w:t>
      </w:r>
      <w:r>
        <w:rPr>
          <w:rFonts w:ascii="Times New Roman" w:hAnsi="Times New Roman" w:cs="Times New Roman"/>
          <w:sz w:val="24"/>
          <w:szCs w:val="24"/>
        </w:rPr>
        <w:t>30</w:t>
      </w:r>
      <w:r w:rsidRPr="00704A5D">
        <w:rPr>
          <w:rFonts w:ascii="Times New Roman" w:hAnsi="Times New Roman" w:cs="Times New Roman"/>
          <w:sz w:val="24"/>
          <w:szCs w:val="24"/>
        </w:rPr>
        <w:t xml:space="preserve"> календарных дней.</w:t>
      </w:r>
    </w:p>
    <w:p w:rsidR="0020540B" w:rsidRPr="00704A5D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04A5D">
        <w:rPr>
          <w:rFonts w:ascii="Times New Roman" w:hAnsi="Times New Roman" w:cs="Times New Roman"/>
          <w:sz w:val="24"/>
          <w:szCs w:val="24"/>
        </w:rPr>
        <w:t xml:space="preserve">3.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Pr="00704A5D">
        <w:rPr>
          <w:rFonts w:ascii="Times New Roman" w:hAnsi="Times New Roman" w:cs="Times New Roman"/>
          <w:sz w:val="24"/>
          <w:szCs w:val="24"/>
        </w:rPr>
        <w:t xml:space="preserve">предоставляется ежегодный дополнительный оплачиваемый отпуск за ненормированный рабочий день продолжительностью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04A5D">
        <w:rPr>
          <w:rFonts w:ascii="Times New Roman" w:hAnsi="Times New Roman" w:cs="Times New Roman"/>
          <w:sz w:val="24"/>
          <w:szCs w:val="24"/>
        </w:rPr>
        <w:t xml:space="preserve"> календарных дн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704A5D">
        <w:rPr>
          <w:rFonts w:ascii="Times New Roman" w:hAnsi="Times New Roman" w:cs="Times New Roman"/>
          <w:sz w:val="24"/>
          <w:szCs w:val="24"/>
        </w:rPr>
        <w:t>.</w:t>
      </w:r>
    </w:p>
    <w:p w:rsidR="0020540B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04A5D">
        <w:rPr>
          <w:rFonts w:ascii="Times New Roman" w:hAnsi="Times New Roman" w:cs="Times New Roman"/>
          <w:sz w:val="24"/>
          <w:szCs w:val="24"/>
        </w:rPr>
        <w:t xml:space="preserve">4. 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A0209B">
        <w:rPr>
          <w:rFonts w:ascii="Times New Roman" w:hAnsi="Times New Roman" w:cs="Times New Roman"/>
          <w:sz w:val="24"/>
          <w:szCs w:val="24"/>
        </w:rPr>
        <w:t>олжностны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ам</w:t>
      </w:r>
      <w:r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</w:t>
      </w:r>
      <w:r w:rsidRPr="00704A5D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федеральными и областными нормативными правовыми актами предоставляется дополнительный оплачиваемый отпуск за работу в </w:t>
      </w:r>
      <w:r>
        <w:rPr>
          <w:rFonts w:ascii="Times New Roman" w:hAnsi="Times New Roman" w:cs="Times New Roman"/>
          <w:sz w:val="24"/>
          <w:szCs w:val="24"/>
        </w:rPr>
        <w:t>южных районах Иркутской области</w:t>
      </w:r>
      <w:r w:rsidR="00C43B34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продолжительность которого составляет 8 календарных дней.</w:t>
      </w:r>
    </w:p>
    <w:p w:rsidR="0020540B" w:rsidRDefault="0020540B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 Продолжительность ежегодного дополнительного оплачиваемого отпуска за выслугу лет исчисляется из расчета: </w:t>
      </w:r>
    </w:p>
    <w:p w:rsidR="0020540B" w:rsidRPr="007E0254" w:rsidRDefault="0020540B" w:rsidP="0020540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</w:t>
      </w:r>
      <w:r w:rsidRPr="007E0254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E0254">
        <w:rPr>
          <w:rFonts w:ascii="Times New Roman" w:hAnsi="Times New Roman" w:cs="Times New Roman"/>
          <w:sz w:val="24"/>
          <w:szCs w:val="24"/>
        </w:rPr>
        <w:t xml:space="preserve"> при стаже от 1 года до 5 лет - 1 календарный день;</w:t>
      </w:r>
    </w:p>
    <w:p w:rsidR="0020540B" w:rsidRPr="007E0254" w:rsidRDefault="0020540B" w:rsidP="0020540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</w:t>
      </w:r>
      <w:r w:rsidRPr="007E0254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E0254">
        <w:rPr>
          <w:rFonts w:ascii="Times New Roman" w:hAnsi="Times New Roman" w:cs="Times New Roman"/>
          <w:sz w:val="24"/>
          <w:szCs w:val="24"/>
        </w:rPr>
        <w:t xml:space="preserve"> при стаже от 5 до 10 лет - 5 календарных дней;</w:t>
      </w:r>
    </w:p>
    <w:p w:rsidR="0020540B" w:rsidRPr="007E0254" w:rsidRDefault="0020540B" w:rsidP="0020540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</w:t>
      </w:r>
      <w:r w:rsidRPr="007E025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E0254">
        <w:rPr>
          <w:rFonts w:ascii="Times New Roman" w:hAnsi="Times New Roman" w:cs="Times New Roman"/>
          <w:sz w:val="24"/>
          <w:szCs w:val="24"/>
        </w:rPr>
        <w:t xml:space="preserve"> при стаже от 10 до 15 лет - 7 календарных дней;</w:t>
      </w:r>
    </w:p>
    <w:p w:rsidR="0020540B" w:rsidRPr="007E0254" w:rsidRDefault="0020540B" w:rsidP="0020540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5.</w:t>
      </w:r>
      <w:r w:rsidRPr="007E025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7E0254">
        <w:rPr>
          <w:rFonts w:ascii="Times New Roman" w:hAnsi="Times New Roman" w:cs="Times New Roman"/>
          <w:sz w:val="24"/>
          <w:szCs w:val="24"/>
        </w:rPr>
        <w:t xml:space="preserve"> при стаже  15 лет и более - 10 календарных дней.</w:t>
      </w:r>
    </w:p>
    <w:p w:rsidR="0020540B" w:rsidRPr="00704A5D" w:rsidRDefault="00C13DEC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20540B">
        <w:rPr>
          <w:rFonts w:ascii="Times New Roman" w:hAnsi="Times New Roman" w:cs="Times New Roman"/>
          <w:sz w:val="24"/>
          <w:szCs w:val="24"/>
        </w:rPr>
        <w:t>В стаж, дающий право на получение дополнительного оплачиваемого отпуска за выслугу лет, включается также время работы (в том числе на выборных должностях) в государственных органах, в органах местного самоуправления, а также иные периоды деятельности в соответствии с федеральными законами и законами области, действующими применительно к муниципальным служащим.</w:t>
      </w:r>
    </w:p>
    <w:p w:rsidR="0020540B" w:rsidRPr="00704A5D" w:rsidRDefault="00C13DEC" w:rsidP="002054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20540B">
        <w:rPr>
          <w:rFonts w:ascii="Times New Roman" w:hAnsi="Times New Roman" w:cs="Times New Roman"/>
          <w:sz w:val="24"/>
          <w:szCs w:val="24"/>
        </w:rPr>
        <w:t>6</w:t>
      </w:r>
      <w:r w:rsidR="0020540B" w:rsidRPr="00704A5D">
        <w:rPr>
          <w:rFonts w:ascii="Times New Roman" w:hAnsi="Times New Roman" w:cs="Times New Roman"/>
          <w:sz w:val="24"/>
          <w:szCs w:val="24"/>
        </w:rPr>
        <w:t>. При исчислении общей продолжительности ежегодного оплачиваемого отпуска</w:t>
      </w:r>
      <w:r w:rsidR="0020540B">
        <w:rPr>
          <w:rFonts w:ascii="Times New Roman" w:hAnsi="Times New Roman" w:cs="Times New Roman"/>
          <w:sz w:val="24"/>
          <w:szCs w:val="24"/>
        </w:rPr>
        <w:t>,</w:t>
      </w:r>
      <w:r w:rsidR="0020540B" w:rsidRPr="00704A5D">
        <w:rPr>
          <w:rFonts w:ascii="Times New Roman" w:hAnsi="Times New Roman" w:cs="Times New Roman"/>
          <w:sz w:val="24"/>
          <w:szCs w:val="24"/>
        </w:rPr>
        <w:t xml:space="preserve"> дополнительные оплачиваемые отпуска суммируются с ежегодным основным оплачиваемым отпуском. По заявлению </w:t>
      </w:r>
      <w:r w:rsidR="0020540B">
        <w:rPr>
          <w:rFonts w:ascii="Times New Roman" w:hAnsi="Times New Roman" w:cs="Times New Roman"/>
          <w:sz w:val="24"/>
          <w:szCs w:val="24"/>
        </w:rPr>
        <w:t>д</w:t>
      </w:r>
      <w:r w:rsidR="0020540B" w:rsidRPr="00A0209B">
        <w:rPr>
          <w:rFonts w:ascii="Times New Roman" w:hAnsi="Times New Roman" w:cs="Times New Roman"/>
          <w:sz w:val="24"/>
          <w:szCs w:val="24"/>
        </w:rPr>
        <w:t>олжностн</w:t>
      </w:r>
      <w:r w:rsidR="0020540B">
        <w:rPr>
          <w:rFonts w:ascii="Times New Roman" w:hAnsi="Times New Roman" w:cs="Times New Roman"/>
          <w:sz w:val="24"/>
          <w:szCs w:val="24"/>
        </w:rPr>
        <w:t>ого</w:t>
      </w:r>
      <w:r w:rsidR="0020540B"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 w:rsidR="0020540B">
        <w:rPr>
          <w:rFonts w:ascii="Times New Roman" w:hAnsi="Times New Roman" w:cs="Times New Roman"/>
          <w:sz w:val="24"/>
          <w:szCs w:val="24"/>
        </w:rPr>
        <w:t>а</w:t>
      </w:r>
      <w:r w:rsidR="0020540B" w:rsidRPr="00A0209B">
        <w:rPr>
          <w:rFonts w:ascii="Times New Roman" w:hAnsi="Times New Roman" w:cs="Times New Roman"/>
          <w:sz w:val="24"/>
          <w:szCs w:val="24"/>
        </w:rPr>
        <w:t xml:space="preserve"> Контрольно-счетной палаты </w:t>
      </w:r>
      <w:r w:rsidR="0020540B" w:rsidRPr="00704A5D">
        <w:rPr>
          <w:rFonts w:ascii="Times New Roman" w:hAnsi="Times New Roman" w:cs="Times New Roman"/>
          <w:sz w:val="24"/>
          <w:szCs w:val="24"/>
        </w:rPr>
        <w:t>ежегодный оплачиваемый отпуск может предоставляться по частям, при этом продолжительность одной части отпуска не должна быть менее 14 календарных дней.</w:t>
      </w:r>
    </w:p>
    <w:p w:rsidR="00F32D5D" w:rsidRDefault="00C13DEC" w:rsidP="00F32D5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F32D5D">
        <w:rPr>
          <w:rFonts w:ascii="Times New Roman" w:hAnsi="Times New Roman" w:cs="Times New Roman"/>
          <w:sz w:val="24"/>
          <w:szCs w:val="24"/>
        </w:rPr>
        <w:t xml:space="preserve"> 7</w:t>
      </w:r>
      <w:r w:rsidR="0020540B" w:rsidRPr="00704A5D">
        <w:rPr>
          <w:rFonts w:ascii="Times New Roman" w:hAnsi="Times New Roman" w:cs="Times New Roman"/>
          <w:sz w:val="24"/>
          <w:szCs w:val="24"/>
        </w:rPr>
        <w:t xml:space="preserve">. </w:t>
      </w:r>
      <w:r w:rsidR="00F32D5D">
        <w:rPr>
          <w:rFonts w:ascii="Times New Roman" w:hAnsi="Times New Roman" w:cs="Times New Roman"/>
          <w:sz w:val="24"/>
          <w:szCs w:val="24"/>
        </w:rPr>
        <w:t>Д</w:t>
      </w:r>
      <w:r w:rsidR="00F32D5D" w:rsidRPr="00A0209B">
        <w:rPr>
          <w:rFonts w:ascii="Times New Roman" w:hAnsi="Times New Roman" w:cs="Times New Roman"/>
          <w:sz w:val="24"/>
          <w:szCs w:val="24"/>
        </w:rPr>
        <w:t>олжностны</w:t>
      </w:r>
      <w:r w:rsidR="00F32D5D">
        <w:rPr>
          <w:rFonts w:ascii="Times New Roman" w:hAnsi="Times New Roman" w:cs="Times New Roman"/>
          <w:sz w:val="24"/>
          <w:szCs w:val="24"/>
        </w:rPr>
        <w:t>м</w:t>
      </w:r>
      <w:r w:rsidR="00F32D5D" w:rsidRPr="00A0209B">
        <w:rPr>
          <w:rFonts w:ascii="Times New Roman" w:hAnsi="Times New Roman" w:cs="Times New Roman"/>
          <w:sz w:val="24"/>
          <w:szCs w:val="24"/>
        </w:rPr>
        <w:t xml:space="preserve"> лиц</w:t>
      </w:r>
      <w:r w:rsidR="00F32D5D">
        <w:rPr>
          <w:rFonts w:ascii="Times New Roman" w:hAnsi="Times New Roman" w:cs="Times New Roman"/>
          <w:sz w:val="24"/>
          <w:szCs w:val="24"/>
        </w:rPr>
        <w:t>ам,</w:t>
      </w:r>
      <w:r w:rsidR="00F32D5D" w:rsidRPr="00A0209B">
        <w:rPr>
          <w:rFonts w:ascii="Times New Roman" w:hAnsi="Times New Roman" w:cs="Times New Roman"/>
          <w:sz w:val="24"/>
          <w:szCs w:val="24"/>
        </w:rPr>
        <w:t xml:space="preserve"> </w:t>
      </w:r>
      <w:r w:rsidR="00F32D5D">
        <w:rPr>
          <w:rFonts w:ascii="Times New Roman" w:hAnsi="Times New Roman" w:cs="Times New Roman"/>
          <w:sz w:val="24"/>
          <w:szCs w:val="24"/>
        </w:rPr>
        <w:t>замещающим</w:t>
      </w:r>
      <w:r w:rsidR="00F32D5D" w:rsidRPr="00A643EE">
        <w:rPr>
          <w:rFonts w:ascii="Times New Roman" w:hAnsi="Times New Roman" w:cs="Times New Roman"/>
          <w:sz w:val="24"/>
          <w:szCs w:val="24"/>
        </w:rPr>
        <w:t xml:space="preserve"> муниципальные должности в Контрольно-счетной палате Слюдянского муниципального района, </w:t>
      </w:r>
      <w:r w:rsidR="00F32D5D" w:rsidRPr="00704A5D">
        <w:rPr>
          <w:rFonts w:ascii="Times New Roman" w:hAnsi="Times New Roman" w:cs="Times New Roman"/>
          <w:sz w:val="24"/>
          <w:szCs w:val="24"/>
        </w:rPr>
        <w:t xml:space="preserve">по </w:t>
      </w:r>
      <w:r w:rsidR="00F32D5D">
        <w:rPr>
          <w:rFonts w:ascii="Times New Roman" w:hAnsi="Times New Roman" w:cs="Times New Roman"/>
          <w:sz w:val="24"/>
          <w:szCs w:val="24"/>
        </w:rPr>
        <w:t xml:space="preserve">их </w:t>
      </w:r>
      <w:r w:rsidR="00F32D5D" w:rsidRPr="00704A5D">
        <w:rPr>
          <w:rFonts w:ascii="Times New Roman" w:hAnsi="Times New Roman" w:cs="Times New Roman"/>
          <w:sz w:val="24"/>
          <w:szCs w:val="24"/>
        </w:rPr>
        <w:t xml:space="preserve">письменному заявлению в порядке, установленном законодательством, может быть предоставлен отпуск без сохранения </w:t>
      </w:r>
      <w:r w:rsidR="00F32D5D">
        <w:rPr>
          <w:rFonts w:ascii="Times New Roman" w:hAnsi="Times New Roman" w:cs="Times New Roman"/>
          <w:sz w:val="24"/>
          <w:szCs w:val="24"/>
        </w:rPr>
        <w:t>оплаты труда.</w:t>
      </w:r>
    </w:p>
    <w:p w:rsidR="00F32D5D" w:rsidRDefault="00F32D5D" w:rsidP="002054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20540B" w:rsidRDefault="0020540B" w:rsidP="002054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5. </w:t>
      </w:r>
      <w:r w:rsidR="00E044E4">
        <w:rPr>
          <w:rFonts w:ascii="Times New Roman" w:hAnsi="Times New Roman" w:cs="Times New Roman"/>
          <w:sz w:val="24"/>
          <w:szCs w:val="24"/>
        </w:rPr>
        <w:t>ДОПОЛНИТЕЛЬНЫЕ ГАРАНТИИ В СФЕРЕ ПЕНСИОННОГО ОБЕСПЕЧЕНИЯ</w:t>
      </w:r>
    </w:p>
    <w:p w:rsidR="0020540B" w:rsidRDefault="0020540B" w:rsidP="0020540B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7B1972" w:rsidRPr="00825231" w:rsidRDefault="007B1972" w:rsidP="00825231">
      <w:pPr>
        <w:pStyle w:val="a5"/>
        <w:spacing w:after="0" w:line="240" w:lineRule="auto"/>
        <w:ind w:left="0" w:firstLine="486"/>
        <w:jc w:val="both"/>
        <w:rPr>
          <w:rFonts w:ascii="Times New Roman" w:eastAsiaTheme="minorHAnsi" w:hAnsi="Times New Roman"/>
          <w:sz w:val="24"/>
          <w:szCs w:val="24"/>
          <w:lang w:val="x-none" w:eastAsia="en-US"/>
        </w:rPr>
      </w:pPr>
      <w:r w:rsidRPr="00B45DF7">
        <w:rPr>
          <w:rFonts w:ascii="Times New Roman" w:hAnsi="Times New Roman"/>
          <w:sz w:val="24"/>
          <w:szCs w:val="24"/>
        </w:rPr>
        <w:t xml:space="preserve">1. </w:t>
      </w:r>
      <w:r w:rsidR="00B92D58" w:rsidRPr="00B45DF7">
        <w:rPr>
          <w:rFonts w:ascii="Times New Roman" w:hAnsi="Times New Roman"/>
          <w:sz w:val="24"/>
          <w:szCs w:val="24"/>
        </w:rPr>
        <w:t>Должностным лицам</w:t>
      </w:r>
      <w:r w:rsidR="00E044E4">
        <w:rPr>
          <w:rFonts w:ascii="Times New Roman" w:hAnsi="Times New Roman"/>
          <w:sz w:val="24"/>
          <w:szCs w:val="24"/>
        </w:rPr>
        <w:t>, замещающим в</w:t>
      </w:r>
      <w:r w:rsidR="00B92D58" w:rsidRPr="00B45DF7">
        <w:rPr>
          <w:rFonts w:ascii="Times New Roman" w:hAnsi="Times New Roman"/>
          <w:sz w:val="24"/>
          <w:szCs w:val="24"/>
        </w:rPr>
        <w:t xml:space="preserve"> Контрольно-счетной палат</w:t>
      </w:r>
      <w:r w:rsidR="00E044E4">
        <w:rPr>
          <w:rFonts w:ascii="Times New Roman" w:hAnsi="Times New Roman"/>
          <w:sz w:val="24"/>
          <w:szCs w:val="24"/>
        </w:rPr>
        <w:t>е</w:t>
      </w:r>
      <w:r w:rsidRPr="00B45DF7">
        <w:rPr>
          <w:rFonts w:ascii="Times New Roman" w:eastAsiaTheme="minorHAnsi" w:hAnsi="Times New Roman"/>
          <w:sz w:val="24"/>
          <w:szCs w:val="24"/>
          <w:lang w:val="x-none" w:eastAsia="en-US"/>
        </w:rPr>
        <w:t xml:space="preserve"> при прекращении полномочий с выходом в соответствии с федеральным законодательством на страховую пенсию по старости (инвалидности), пенсии, назначенной в соответствии с Законом Российской Федерации «О занятости населения в Российской Федерации»,</w:t>
      </w:r>
      <w:r w:rsidR="00E044E4">
        <w:rPr>
          <w:rFonts w:ascii="Times New Roman" w:eastAsiaTheme="minorHAnsi" w:hAnsi="Times New Roman"/>
          <w:sz w:val="24"/>
          <w:szCs w:val="24"/>
          <w:lang w:eastAsia="en-US"/>
        </w:rPr>
        <w:t xml:space="preserve"> при </w:t>
      </w:r>
      <w:r w:rsidR="001312DE">
        <w:rPr>
          <w:rFonts w:ascii="Times New Roman" w:eastAsiaTheme="minorHAnsi" w:hAnsi="Times New Roman"/>
          <w:sz w:val="24"/>
          <w:szCs w:val="24"/>
          <w:lang w:eastAsia="en-US"/>
        </w:rPr>
        <w:t>наличии</w:t>
      </w:r>
      <w:r w:rsidR="00E044E4">
        <w:rPr>
          <w:rFonts w:ascii="Times New Roman" w:eastAsiaTheme="minorHAnsi" w:hAnsi="Times New Roman"/>
          <w:sz w:val="24"/>
          <w:szCs w:val="24"/>
          <w:lang w:eastAsia="en-US"/>
        </w:rPr>
        <w:t xml:space="preserve"> стажа муниципальной службы не менее пятнадцати лет</w:t>
      </w:r>
      <w:r w:rsidR="001312DE">
        <w:rPr>
          <w:rFonts w:ascii="Times New Roman" w:eastAsiaTheme="minorHAnsi" w:hAnsi="Times New Roman"/>
          <w:sz w:val="24"/>
          <w:szCs w:val="24"/>
          <w:lang w:eastAsia="en-US"/>
        </w:rPr>
        <w:t>,</w:t>
      </w:r>
      <w:r w:rsidR="00E044E4">
        <w:rPr>
          <w:rFonts w:ascii="Times New Roman" w:eastAsiaTheme="minorHAnsi" w:hAnsi="Times New Roman"/>
          <w:sz w:val="24"/>
          <w:szCs w:val="24"/>
          <w:lang w:eastAsia="en-US"/>
        </w:rPr>
        <w:t xml:space="preserve"> </w:t>
      </w:r>
      <w:r w:rsidRPr="00B45DF7">
        <w:rPr>
          <w:rFonts w:ascii="Times New Roman" w:hAnsi="Times New Roman"/>
          <w:sz w:val="24"/>
          <w:szCs w:val="24"/>
        </w:rPr>
        <w:t xml:space="preserve">устанавливается за счет средств районного бюджета </w:t>
      </w:r>
      <w:r w:rsidRPr="00B45DF7">
        <w:rPr>
          <w:rFonts w:ascii="Times New Roman" w:eastAsiaTheme="minorHAnsi" w:hAnsi="Times New Roman"/>
          <w:sz w:val="24"/>
          <w:szCs w:val="24"/>
          <w:lang w:val="x-none" w:eastAsia="en-US"/>
        </w:rPr>
        <w:t xml:space="preserve">ежемесячная доплата к страховой пенсии по старости </w:t>
      </w:r>
      <w:r w:rsidRPr="00825231">
        <w:rPr>
          <w:rFonts w:ascii="Times New Roman" w:eastAsiaTheme="minorHAnsi" w:hAnsi="Times New Roman"/>
          <w:sz w:val="24"/>
          <w:szCs w:val="24"/>
          <w:lang w:val="x-none" w:eastAsia="en-US"/>
        </w:rPr>
        <w:t>(инвалидности), пенсии, назначенной в соответствии с Законом Российской Федерации «О занятости населения в Российской Федерации».</w:t>
      </w:r>
    </w:p>
    <w:p w:rsidR="007B1972" w:rsidRPr="00825231" w:rsidRDefault="007B1972" w:rsidP="00825231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val="x-none" w:eastAsia="en-US"/>
        </w:rPr>
      </w:pPr>
      <w:r w:rsidRPr="00825231">
        <w:rPr>
          <w:rFonts w:eastAsiaTheme="minorHAnsi"/>
          <w:sz w:val="24"/>
          <w:szCs w:val="24"/>
          <w:lang w:eastAsia="en-US"/>
        </w:rPr>
        <w:t xml:space="preserve">             </w:t>
      </w:r>
      <w:r w:rsidRPr="00825231">
        <w:rPr>
          <w:rFonts w:eastAsiaTheme="minorHAnsi"/>
          <w:sz w:val="24"/>
          <w:szCs w:val="24"/>
          <w:lang w:val="x-none" w:eastAsia="en-US"/>
        </w:rPr>
        <w:t>В стаж муниципальной службы для назначения ежемесячной доплаты к страховой пенсии по старости (инвалидности), пенсии, назначенной в соответствии с Законом Российской Федерации «О занятости населения в Российской Федерации», включаются периоды замещения должностей, установленные законодательством о порядке исчисления стажа муниципальной службы для назначения муниципальным служащим пенсии за выслугу лет.</w:t>
      </w:r>
    </w:p>
    <w:p w:rsidR="007B1972" w:rsidRPr="00825231" w:rsidRDefault="007B1972" w:rsidP="00825231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val="x-none" w:eastAsia="en-US"/>
        </w:rPr>
      </w:pPr>
      <w:r w:rsidRPr="00825231">
        <w:rPr>
          <w:rFonts w:eastAsiaTheme="minorHAnsi"/>
          <w:sz w:val="24"/>
          <w:szCs w:val="24"/>
          <w:lang w:eastAsia="en-US"/>
        </w:rPr>
        <w:lastRenderedPageBreak/>
        <w:t xml:space="preserve">            </w:t>
      </w:r>
      <w:r w:rsidRPr="00825231">
        <w:rPr>
          <w:rFonts w:eastAsiaTheme="minorHAnsi"/>
          <w:sz w:val="24"/>
          <w:szCs w:val="24"/>
          <w:lang w:val="x-none" w:eastAsia="en-US"/>
        </w:rPr>
        <w:t xml:space="preserve">2. </w:t>
      </w:r>
      <w:r w:rsidRPr="00825231">
        <w:rPr>
          <w:rFonts w:eastAsiaTheme="minorHAnsi"/>
          <w:sz w:val="24"/>
          <w:szCs w:val="24"/>
          <w:lang w:eastAsia="en-US"/>
        </w:rPr>
        <w:t>Е</w:t>
      </w:r>
      <w:proofErr w:type="spellStart"/>
      <w:r w:rsidRPr="00825231">
        <w:rPr>
          <w:rFonts w:eastAsiaTheme="minorHAnsi"/>
          <w:sz w:val="24"/>
          <w:szCs w:val="24"/>
          <w:lang w:val="x-none" w:eastAsia="en-US"/>
        </w:rPr>
        <w:t>жемесячная</w:t>
      </w:r>
      <w:proofErr w:type="spellEnd"/>
      <w:r w:rsidRPr="00825231">
        <w:rPr>
          <w:rFonts w:eastAsiaTheme="minorHAnsi"/>
          <w:sz w:val="24"/>
          <w:szCs w:val="24"/>
          <w:lang w:val="x-none" w:eastAsia="en-US"/>
        </w:rPr>
        <w:t xml:space="preserve"> доплата к страховой пенсии по старости (инвалидности)</w:t>
      </w:r>
      <w:r w:rsidRPr="00825231">
        <w:rPr>
          <w:rFonts w:eastAsiaTheme="minorHAnsi"/>
          <w:sz w:val="24"/>
          <w:szCs w:val="24"/>
          <w:lang w:eastAsia="en-US"/>
        </w:rPr>
        <w:t xml:space="preserve"> </w:t>
      </w:r>
      <w:r w:rsidRPr="00825231">
        <w:rPr>
          <w:rFonts w:eastAsiaTheme="minorHAnsi"/>
          <w:sz w:val="24"/>
          <w:szCs w:val="24"/>
          <w:lang w:val="x-none" w:eastAsia="en-US"/>
        </w:rPr>
        <w:t xml:space="preserve">назначается распоряжением администрации </w:t>
      </w:r>
      <w:r w:rsidRPr="00825231">
        <w:rPr>
          <w:rFonts w:eastAsiaTheme="minorHAnsi"/>
          <w:sz w:val="24"/>
          <w:szCs w:val="24"/>
          <w:lang w:eastAsia="en-US"/>
        </w:rPr>
        <w:t>Слюдянского муниципального района</w:t>
      </w:r>
      <w:r w:rsidRPr="00825231">
        <w:rPr>
          <w:rFonts w:eastAsiaTheme="minorHAnsi"/>
          <w:sz w:val="24"/>
          <w:szCs w:val="24"/>
          <w:lang w:val="x-none" w:eastAsia="en-US"/>
        </w:rPr>
        <w:t xml:space="preserve"> к страховой пенсии по старости - пожизненно, к страховой пенсии по инвалидности - на срок, на который определена инвалидность, к пенсии, назначенной в соответствии с Законом Российской Федерации «О занятости населения в Российской Федерации» - на срок установления данной пенсии.</w:t>
      </w:r>
    </w:p>
    <w:p w:rsidR="007B1972" w:rsidRPr="00825231" w:rsidRDefault="007B1972" w:rsidP="00825231">
      <w:pPr>
        <w:pStyle w:val="ConsPlusTitle"/>
        <w:widowControl/>
        <w:jc w:val="both"/>
        <w:rPr>
          <w:rFonts w:ascii="Times New Roman" w:eastAsiaTheme="minorHAnsi" w:hAnsi="Times New Roman" w:cs="Times New Roman"/>
          <w:sz w:val="24"/>
          <w:szCs w:val="24"/>
          <w:lang w:val="x-none" w:eastAsia="en-US"/>
        </w:rPr>
      </w:pPr>
      <w:r w:rsidRPr="00825231">
        <w:rPr>
          <w:rFonts w:ascii="Times New Roman" w:eastAsiaTheme="minorHAnsi" w:hAnsi="Times New Roman" w:cs="Times New Roman"/>
          <w:b w:val="0"/>
          <w:sz w:val="24"/>
          <w:szCs w:val="24"/>
          <w:lang w:eastAsia="en-US"/>
        </w:rPr>
        <w:t xml:space="preserve">            </w:t>
      </w:r>
      <w:r w:rsidRPr="00825231">
        <w:rPr>
          <w:rFonts w:ascii="Times New Roman" w:eastAsiaTheme="minorHAnsi" w:hAnsi="Times New Roman" w:cs="Times New Roman"/>
          <w:b w:val="0"/>
          <w:sz w:val="24"/>
          <w:szCs w:val="24"/>
          <w:lang w:val="x-none" w:eastAsia="en-US"/>
        </w:rPr>
        <w:t xml:space="preserve">3. Порядок назначения и выплаты ежемесячной доплаты к страховой пенсии определяется в соответствии с </w:t>
      </w:r>
      <w:r w:rsidRPr="00825231">
        <w:rPr>
          <w:rFonts w:ascii="Times New Roman" w:hAnsi="Times New Roman" w:cs="Times New Roman"/>
          <w:b w:val="0"/>
          <w:sz w:val="24"/>
          <w:szCs w:val="24"/>
        </w:rPr>
        <w:t>о  порядке назначения,   перерасчета  размера, индексации  и  выплаты  пенсии  за выслугу лет гражданам,  замещавшим  должности  муниципальной   службы  в   администрации  Слюдянского муниципального района</w:t>
      </w:r>
      <w:r w:rsidRPr="00825231">
        <w:rPr>
          <w:rFonts w:ascii="Times New Roman" w:eastAsiaTheme="minorHAnsi" w:hAnsi="Times New Roman" w:cs="Times New Roman"/>
          <w:sz w:val="24"/>
          <w:szCs w:val="24"/>
          <w:lang w:val="x-none" w:eastAsia="en-US"/>
        </w:rPr>
        <w:t>.</w:t>
      </w:r>
    </w:p>
    <w:p w:rsidR="007B1972" w:rsidRPr="00825231" w:rsidRDefault="007B1972" w:rsidP="00825231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val="x-none" w:eastAsia="en-US"/>
        </w:rPr>
      </w:pPr>
      <w:r w:rsidRPr="00825231">
        <w:rPr>
          <w:rFonts w:eastAsiaTheme="minorHAnsi"/>
          <w:sz w:val="24"/>
          <w:szCs w:val="24"/>
          <w:lang w:eastAsia="en-US"/>
        </w:rPr>
        <w:t xml:space="preserve">           </w:t>
      </w:r>
      <w:r w:rsidRPr="00825231">
        <w:rPr>
          <w:rFonts w:eastAsiaTheme="minorHAnsi"/>
          <w:sz w:val="24"/>
          <w:szCs w:val="24"/>
          <w:lang w:val="x-none" w:eastAsia="en-US"/>
        </w:rPr>
        <w:t>4. Право на получение ежемесячной доплаты к страховой пенсии лицу, замещавшему муниципальную должность в Контрольно-счётной палате, не возникает в случаях, установленных частью 3 статьи 9 Закона Иркутской области от 05.07.2023г. № 97-ОЗ «Об отдельных вопросах материального и социального обеспечения лиц, замещающих муниципальные должности в контрольно-счетных органах муниципальных образований Иркутской области».</w:t>
      </w:r>
    </w:p>
    <w:p w:rsidR="007B1972" w:rsidRPr="003421F1" w:rsidRDefault="007B1972" w:rsidP="00825231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val="x-none" w:eastAsia="en-US"/>
        </w:rPr>
      </w:pPr>
      <w:r w:rsidRPr="00825231">
        <w:rPr>
          <w:rFonts w:eastAsiaTheme="minorHAnsi"/>
          <w:sz w:val="24"/>
          <w:szCs w:val="24"/>
          <w:lang w:eastAsia="en-US"/>
        </w:rPr>
        <w:t xml:space="preserve">          </w:t>
      </w:r>
      <w:r w:rsidRPr="00825231">
        <w:rPr>
          <w:rFonts w:eastAsiaTheme="minorHAnsi"/>
          <w:sz w:val="24"/>
          <w:szCs w:val="24"/>
          <w:lang w:val="x-none" w:eastAsia="en-US"/>
        </w:rPr>
        <w:t>5. Выплата ежемесячной доплаты к страховой пенсии лицу, замещавшему муниципальную должность в Контрольно-счётной палате, прекращается в случаях, установленных частью 4 статьи 9 Закона Иркутской области от 05.07.2023г. № 97-ОЗ «Об отдельных вопросах материального и социального обеспечения лиц, замещающих муниципальные должности в контрольно-счетных органах муниципальных образований Иркутской области».</w:t>
      </w:r>
    </w:p>
    <w:p w:rsidR="0020540B" w:rsidRPr="007B1972" w:rsidRDefault="0020540B" w:rsidP="0020540B">
      <w:pPr>
        <w:ind w:firstLine="426"/>
        <w:jc w:val="both"/>
        <w:rPr>
          <w:sz w:val="24"/>
          <w:lang w:val="x-none"/>
        </w:rPr>
      </w:pPr>
    </w:p>
    <w:p w:rsidR="0020540B" w:rsidRDefault="0020540B" w:rsidP="0020540B">
      <w:pPr>
        <w:ind w:firstLine="426"/>
        <w:jc w:val="center"/>
        <w:rPr>
          <w:sz w:val="24"/>
        </w:rPr>
      </w:pPr>
      <w:r>
        <w:rPr>
          <w:sz w:val="24"/>
        </w:rPr>
        <w:t xml:space="preserve">Раздел 6. МЕДИЦИНСКОЕ И ГОСУДАРСТВЕННОЕ </w:t>
      </w:r>
    </w:p>
    <w:p w:rsidR="0020540B" w:rsidRDefault="0020540B" w:rsidP="0020540B">
      <w:pPr>
        <w:ind w:firstLine="426"/>
        <w:jc w:val="center"/>
        <w:rPr>
          <w:sz w:val="24"/>
        </w:rPr>
      </w:pPr>
      <w:r>
        <w:rPr>
          <w:sz w:val="24"/>
        </w:rPr>
        <w:t>СОЦИАЛЬНОЕ СТРАХОВАНИЕ</w:t>
      </w:r>
    </w:p>
    <w:p w:rsidR="0020540B" w:rsidRDefault="0020540B" w:rsidP="0020540B">
      <w:pPr>
        <w:ind w:firstLine="426"/>
        <w:jc w:val="both"/>
        <w:rPr>
          <w:sz w:val="24"/>
        </w:rPr>
      </w:pPr>
    </w:p>
    <w:p w:rsidR="0020540B" w:rsidRPr="00F77049" w:rsidRDefault="0020540B" w:rsidP="0020540B">
      <w:pPr>
        <w:pStyle w:val="a5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</w:t>
      </w:r>
      <w:r w:rsidRPr="00F77049">
        <w:rPr>
          <w:rFonts w:ascii="Times New Roman" w:hAnsi="Times New Roman"/>
          <w:sz w:val="24"/>
          <w:szCs w:val="24"/>
        </w:rPr>
        <w:t>Должностные лица Контрольно-счетной палаты подлежат обязательному медицинскому и государственному социальному страхованию в порядке, установленном Федеральными законами и настоящим Положением.</w:t>
      </w:r>
    </w:p>
    <w:p w:rsidR="0020540B" w:rsidRPr="00F77049" w:rsidRDefault="0020540B" w:rsidP="0020540B">
      <w:pPr>
        <w:pStyle w:val="a5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F77049">
        <w:rPr>
          <w:rFonts w:ascii="Times New Roman" w:hAnsi="Times New Roman"/>
          <w:sz w:val="24"/>
          <w:szCs w:val="24"/>
        </w:rPr>
        <w:t>Страховщиком в отношении должностных лиц Контрольно-счетной палаты выступает Контрольно-счетная палата.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</w:p>
    <w:p w:rsidR="0020540B" w:rsidRDefault="0020540B" w:rsidP="007918EF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Раздел 7. </w:t>
      </w:r>
      <w:r w:rsidR="007918EF" w:rsidRPr="007918EF">
        <w:rPr>
          <w:rFonts w:eastAsiaTheme="minorHAnsi"/>
          <w:bCs/>
          <w:sz w:val="24"/>
          <w:szCs w:val="24"/>
          <w:lang w:eastAsia="en-US"/>
        </w:rPr>
        <w:t>СЛУЖЕБНЫЕ КОМАНДИРОВКИ</w:t>
      </w:r>
      <w:r w:rsidR="007918EF">
        <w:rPr>
          <w:rFonts w:eastAsiaTheme="minorHAnsi"/>
          <w:b/>
          <w:bCs/>
          <w:sz w:val="24"/>
          <w:szCs w:val="24"/>
          <w:lang w:eastAsia="en-US"/>
        </w:rPr>
        <w:t xml:space="preserve"> </w:t>
      </w:r>
      <w:r w:rsidR="007918EF">
        <w:rPr>
          <w:sz w:val="24"/>
          <w:szCs w:val="24"/>
        </w:rPr>
        <w:t>Д</w:t>
      </w:r>
      <w:r w:rsidR="007918EF" w:rsidRPr="00A0209B">
        <w:rPr>
          <w:sz w:val="24"/>
          <w:szCs w:val="24"/>
        </w:rPr>
        <w:t>ОЛЖНОСТНЫ</w:t>
      </w:r>
      <w:r w:rsidR="007918EF">
        <w:rPr>
          <w:sz w:val="24"/>
          <w:szCs w:val="24"/>
        </w:rPr>
        <w:t>Х</w:t>
      </w:r>
      <w:r w:rsidR="007918EF" w:rsidRPr="00A0209B">
        <w:rPr>
          <w:sz w:val="24"/>
          <w:szCs w:val="24"/>
        </w:rPr>
        <w:t xml:space="preserve"> ЛИЦ</w:t>
      </w:r>
      <w:r w:rsidR="007918EF" w:rsidRPr="00C34063">
        <w:rPr>
          <w:sz w:val="24"/>
          <w:szCs w:val="24"/>
        </w:rPr>
        <w:t xml:space="preserve"> КОНТРОЛЬНО-СЧЕТНОЙ ПАЛАТ</w:t>
      </w:r>
      <w:r w:rsidR="003C52E9">
        <w:rPr>
          <w:sz w:val="24"/>
          <w:szCs w:val="24"/>
        </w:rPr>
        <w:t>Ы</w:t>
      </w:r>
      <w:r w:rsidR="007918EF" w:rsidRPr="00C34063">
        <w:rPr>
          <w:sz w:val="24"/>
          <w:szCs w:val="24"/>
        </w:rPr>
        <w:t xml:space="preserve"> СЛЮДЯНСКОГО МУНИЦИПАЛЬНОГО РАЙОНА</w:t>
      </w:r>
    </w:p>
    <w:p w:rsidR="007918EF" w:rsidRDefault="007918EF" w:rsidP="007918EF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</w:p>
    <w:p w:rsidR="007918EF" w:rsidRPr="00D24EEA" w:rsidRDefault="007918EF" w:rsidP="00D24EEA">
      <w:pPr>
        <w:pStyle w:val="a5"/>
        <w:numPr>
          <w:ilvl w:val="0"/>
          <w:numId w:val="3"/>
        </w:numPr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D24EEA">
        <w:rPr>
          <w:rFonts w:ascii="Times New Roman" w:hAnsi="Times New Roman"/>
          <w:sz w:val="24"/>
          <w:szCs w:val="24"/>
        </w:rPr>
        <w:t>В случаях служебной необходимости должностные лица Контрольно-счетной палат</w:t>
      </w:r>
      <w:r w:rsidR="003C52E9">
        <w:rPr>
          <w:rFonts w:ascii="Times New Roman" w:hAnsi="Times New Roman"/>
          <w:sz w:val="24"/>
          <w:szCs w:val="24"/>
        </w:rPr>
        <w:t>ы</w:t>
      </w:r>
      <w:r w:rsidRPr="00D24EEA">
        <w:rPr>
          <w:rFonts w:ascii="Times New Roman" w:hAnsi="Times New Roman"/>
          <w:sz w:val="24"/>
          <w:szCs w:val="24"/>
        </w:rPr>
        <w:t xml:space="preserve"> направляются в служебные командировки.</w:t>
      </w:r>
    </w:p>
    <w:p w:rsidR="00D24EEA" w:rsidRPr="00891AD8" w:rsidRDefault="00D24EEA" w:rsidP="00D24EEA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891AD8">
        <w:rPr>
          <w:rFonts w:ascii="Times New Roman" w:hAnsi="Times New Roman"/>
          <w:sz w:val="24"/>
          <w:szCs w:val="24"/>
        </w:rPr>
        <w:t>При направлении должностного лица Контрольно-счетной палаты в служебную командировку ему гарантируется сохранение среднего заработка. О</w:t>
      </w:r>
      <w:r w:rsidRPr="00891AD8">
        <w:rPr>
          <w:rFonts w:ascii="Times New Roman" w:eastAsiaTheme="minorHAnsi" w:hAnsi="Times New Roman"/>
          <w:sz w:val="24"/>
          <w:szCs w:val="24"/>
          <w:lang w:val="x-none" w:eastAsia="en-US"/>
        </w:rPr>
        <w:t xml:space="preserve">плата </w:t>
      </w:r>
      <w:r w:rsidRPr="00891AD8">
        <w:rPr>
          <w:rFonts w:ascii="Times New Roman" w:eastAsiaTheme="minorHAnsi" w:hAnsi="Times New Roman"/>
          <w:sz w:val="24"/>
          <w:szCs w:val="24"/>
          <w:lang w:eastAsia="en-US"/>
        </w:rPr>
        <w:t xml:space="preserve">рабочего времени </w:t>
      </w:r>
      <w:r w:rsidRPr="00891AD8">
        <w:rPr>
          <w:rFonts w:ascii="Times New Roman" w:eastAsiaTheme="minorHAnsi" w:hAnsi="Times New Roman"/>
          <w:sz w:val="24"/>
          <w:szCs w:val="24"/>
          <w:lang w:val="x-none" w:eastAsia="en-US"/>
        </w:rPr>
        <w:t>в период нахождения в командировке в выходные или нерабочи</w:t>
      </w:r>
      <w:r w:rsidRPr="00891AD8">
        <w:rPr>
          <w:rFonts w:ascii="Times New Roman" w:eastAsiaTheme="minorHAnsi" w:hAnsi="Times New Roman"/>
          <w:sz w:val="24"/>
          <w:szCs w:val="24"/>
          <w:lang w:eastAsia="en-US"/>
        </w:rPr>
        <w:t>е</w:t>
      </w:r>
      <w:r w:rsidRPr="00891AD8">
        <w:rPr>
          <w:rFonts w:ascii="Times New Roman" w:eastAsiaTheme="minorHAnsi" w:hAnsi="Times New Roman"/>
          <w:sz w:val="24"/>
          <w:szCs w:val="24"/>
          <w:lang w:val="x-none" w:eastAsia="en-US"/>
        </w:rPr>
        <w:t xml:space="preserve"> праздничные </w:t>
      </w:r>
      <w:r w:rsidRPr="00891AD8">
        <w:rPr>
          <w:rFonts w:ascii="Times New Roman" w:eastAsiaTheme="minorHAnsi" w:hAnsi="Times New Roman"/>
          <w:sz w:val="24"/>
          <w:szCs w:val="24"/>
          <w:lang w:eastAsia="en-US"/>
        </w:rPr>
        <w:t xml:space="preserve">дни производится </w:t>
      </w:r>
      <w:r w:rsidRPr="00891AD8">
        <w:rPr>
          <w:rFonts w:ascii="Times New Roman" w:eastAsiaTheme="minorHAnsi" w:hAnsi="Times New Roman"/>
          <w:sz w:val="24"/>
          <w:szCs w:val="24"/>
          <w:lang w:val="x-none" w:eastAsia="en-US"/>
        </w:rPr>
        <w:t>в двойном  размере</w:t>
      </w:r>
      <w:r w:rsidRPr="00891AD8">
        <w:rPr>
          <w:rFonts w:ascii="Times New Roman" w:eastAsiaTheme="minorHAnsi" w:hAnsi="Times New Roman"/>
          <w:sz w:val="24"/>
          <w:szCs w:val="24"/>
          <w:lang w:eastAsia="en-US"/>
        </w:rPr>
        <w:t>.</w:t>
      </w:r>
    </w:p>
    <w:p w:rsidR="007918EF" w:rsidRPr="00D24EEA" w:rsidRDefault="00003EB8" w:rsidP="00003EB8">
      <w:pPr>
        <w:pStyle w:val="a5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D24EEA">
        <w:rPr>
          <w:rFonts w:ascii="Times New Roman" w:hAnsi="Times New Roman"/>
          <w:sz w:val="24"/>
          <w:szCs w:val="24"/>
        </w:rPr>
        <w:t>олжностны</w:t>
      </w:r>
      <w:r>
        <w:rPr>
          <w:rFonts w:ascii="Times New Roman" w:hAnsi="Times New Roman"/>
          <w:sz w:val="24"/>
          <w:szCs w:val="24"/>
        </w:rPr>
        <w:t>м</w:t>
      </w:r>
      <w:r w:rsidRPr="00D24EEA">
        <w:rPr>
          <w:rFonts w:ascii="Times New Roman" w:hAnsi="Times New Roman"/>
          <w:sz w:val="24"/>
          <w:szCs w:val="24"/>
        </w:rPr>
        <w:t xml:space="preserve"> лица</w:t>
      </w:r>
      <w:r>
        <w:rPr>
          <w:rFonts w:ascii="Times New Roman" w:hAnsi="Times New Roman"/>
          <w:sz w:val="24"/>
          <w:szCs w:val="24"/>
        </w:rPr>
        <w:t>м</w:t>
      </w:r>
      <w:r w:rsidRPr="00D24EEA">
        <w:rPr>
          <w:rFonts w:ascii="Times New Roman" w:hAnsi="Times New Roman"/>
          <w:sz w:val="24"/>
          <w:szCs w:val="24"/>
        </w:rPr>
        <w:t xml:space="preserve"> Контрольно-счетной палат</w:t>
      </w:r>
      <w:r>
        <w:rPr>
          <w:rFonts w:ascii="Times New Roman" w:hAnsi="Times New Roman"/>
          <w:sz w:val="24"/>
          <w:szCs w:val="24"/>
        </w:rPr>
        <w:t>ы</w:t>
      </w:r>
      <w:r w:rsidRPr="00D24EEA">
        <w:rPr>
          <w:rFonts w:ascii="Times New Roman" w:hAnsi="Times New Roman"/>
          <w:sz w:val="24"/>
          <w:szCs w:val="24"/>
        </w:rPr>
        <w:t xml:space="preserve"> </w:t>
      </w:r>
      <w:r w:rsidR="007918EF" w:rsidRPr="00D24EEA">
        <w:rPr>
          <w:rFonts w:ascii="Times New Roman" w:hAnsi="Times New Roman"/>
          <w:sz w:val="24"/>
          <w:szCs w:val="24"/>
        </w:rPr>
        <w:t>возмещаются расходы: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>– по проезду к месту служебной командировки и обратно к месту службы (работы);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>– по бронированию и найму жилого помещения;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>– дополнительные расходы, связанные с проживанием вне места постоянного места жительства (суточные);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 xml:space="preserve">– иные расходы (при условии, что они произведены командированным лицом с разрешения или ведома работодателя). 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24EEA">
        <w:rPr>
          <w:sz w:val="24"/>
          <w:szCs w:val="24"/>
        </w:rPr>
        <w:t>4</w:t>
      </w:r>
      <w:r w:rsidRPr="00C34063">
        <w:rPr>
          <w:sz w:val="24"/>
          <w:szCs w:val="24"/>
        </w:rPr>
        <w:t xml:space="preserve">. Расходы по проезду командированного лица к месту командирования и обратно к месту постоянной службы (работы) (включая оплату услуг по оформлению проездных документов, расходы за пользование в поездах постельными принадлежностями), а также по проезду из одного населенного пункта в другой, если командированное лицо </w:t>
      </w:r>
      <w:r w:rsidRPr="00C34063">
        <w:rPr>
          <w:sz w:val="24"/>
          <w:szCs w:val="24"/>
        </w:rPr>
        <w:lastRenderedPageBreak/>
        <w:t xml:space="preserve">командировано в несколько организаций, расположенных в разных населенных пунктах, возмещаются по фактическим затратам, подтвержденным проездными документами, но не выше стоимости проезда, по следующим нормам: 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>воздушным транспортом - по билету эконом класса;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>железнодорожным транспортом - в купейном вагоне скорых фирменных поездов;</w:t>
      </w:r>
    </w:p>
    <w:p w:rsidR="007918EF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>автомобильным транспортом общего пользования (кроме такси) - по существующей в данн</w:t>
      </w:r>
      <w:r>
        <w:rPr>
          <w:sz w:val="24"/>
          <w:szCs w:val="24"/>
        </w:rPr>
        <w:t>ой местности стоимости проезда;</w:t>
      </w:r>
    </w:p>
    <w:p w:rsidR="007918EF" w:rsidRPr="00C34063" w:rsidRDefault="00D24EEA" w:rsidP="007918EF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7918EF">
        <w:rPr>
          <w:sz w:val="24"/>
          <w:szCs w:val="24"/>
        </w:rPr>
        <w:t xml:space="preserve">. </w:t>
      </w:r>
      <w:r w:rsidR="007918EF" w:rsidRPr="00C34063">
        <w:rPr>
          <w:sz w:val="24"/>
          <w:szCs w:val="24"/>
        </w:rPr>
        <w:t>Расходы по бронированию и найму жилого помещения оплачиваются  в размере фактических расходов, подтвержденных соответствующими документами, но не более стоимости стандартного гостиничного номера по месту пребывания в командировке.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 xml:space="preserve">  При отсутствии свободного одноместного номера возможно бронирование двухкомнатного (двухместного) номера.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 xml:space="preserve">В случае если в населенном пункте отсутствует гостиница, командированному лицу обеспечивается предоставление иного отдельного жилого помещения либо аналогичного жилого помещения в ближайшем населенном пункте с гарантированным транспортным обеспечением от места проживания до места командирования и обратно.   </w:t>
      </w:r>
    </w:p>
    <w:p w:rsidR="007918EF" w:rsidRPr="00C34063" w:rsidRDefault="00D24EEA" w:rsidP="007918EF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7918EF" w:rsidRPr="00C34063">
        <w:rPr>
          <w:sz w:val="24"/>
          <w:szCs w:val="24"/>
        </w:rPr>
        <w:t>. Расходы на выплату суточных за каждый день нахождения в командировке, включая выходные и нерабочие праздничные дни, а также дни нахождения в пути, в том числе за время вынужденной остановки в пути (при представлении документов, подтверждающих факт вынужденной остановки в пути)  возмещаются по следующим нормам: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 xml:space="preserve">за пределами Иркутской области - 700 рублей за сутки; </w:t>
      </w:r>
    </w:p>
    <w:p w:rsidR="007918EF" w:rsidRPr="00C34063" w:rsidRDefault="007918EF" w:rsidP="007918EF">
      <w:pPr>
        <w:ind w:firstLine="426"/>
        <w:jc w:val="both"/>
        <w:rPr>
          <w:sz w:val="24"/>
          <w:szCs w:val="24"/>
        </w:rPr>
      </w:pPr>
      <w:r w:rsidRPr="00C34063">
        <w:rPr>
          <w:sz w:val="24"/>
          <w:szCs w:val="24"/>
        </w:rPr>
        <w:t xml:space="preserve">в пределах Иркутской области - 500 рублей за сутки. </w:t>
      </w:r>
    </w:p>
    <w:p w:rsidR="007918EF" w:rsidRDefault="007918EF" w:rsidP="007918E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D24EEA">
        <w:rPr>
          <w:sz w:val="24"/>
          <w:szCs w:val="24"/>
        </w:rPr>
        <w:t>7</w:t>
      </w:r>
      <w:r>
        <w:rPr>
          <w:sz w:val="24"/>
          <w:szCs w:val="24"/>
        </w:rPr>
        <w:t>. Возмещение командировочных расходов производится из районного бюджета при наличии проездных документов и иных документов, подтверждающих расходы в пределах бюджетных обязательств, предусмотренных в бюджете Слюдянского муниципального района на указанные цели.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</w:p>
    <w:p w:rsidR="0020540B" w:rsidRDefault="0020540B" w:rsidP="0020540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Раздел 8. ПОВЫШЕНИЕ КВАЛИФИКАЦИИ ДОЛЖНОСТНЫХ ЛИЦ </w:t>
      </w:r>
      <w:r w:rsidRPr="00C84C20">
        <w:rPr>
          <w:sz w:val="24"/>
          <w:szCs w:val="24"/>
        </w:rPr>
        <w:t>КОНТРОЛЬНО-СЧЕТНОЙ ПАЛАТЫ СЛЮДЯНСКОГО МУНИЦИПАЛЬНОГО РАЙОНА</w:t>
      </w:r>
    </w:p>
    <w:p w:rsidR="0020540B" w:rsidRDefault="0020540B" w:rsidP="0020540B">
      <w:pPr>
        <w:ind w:firstLine="426"/>
        <w:jc w:val="both"/>
        <w:rPr>
          <w:sz w:val="24"/>
        </w:rPr>
      </w:pP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</w:rPr>
        <w:t>1. Повышение квалификации д</w:t>
      </w:r>
      <w:r w:rsidRPr="00A0209B">
        <w:rPr>
          <w:sz w:val="24"/>
          <w:szCs w:val="24"/>
        </w:rPr>
        <w:t>олжностны</w:t>
      </w:r>
      <w:r>
        <w:rPr>
          <w:sz w:val="24"/>
          <w:szCs w:val="24"/>
        </w:rPr>
        <w:t>х</w:t>
      </w:r>
      <w:r w:rsidRPr="00A0209B">
        <w:rPr>
          <w:sz w:val="24"/>
          <w:szCs w:val="24"/>
        </w:rPr>
        <w:t xml:space="preserve"> лиц Контрольно-счетной палаты</w:t>
      </w:r>
      <w:r>
        <w:rPr>
          <w:sz w:val="24"/>
          <w:szCs w:val="24"/>
        </w:rPr>
        <w:t xml:space="preserve"> производится в случае производственной необходимости в форме краткосрочного (сроком до одного месяца) или долгосрочного (сроком более одного месяца) обучения за счет средств районного бюджета.</w:t>
      </w:r>
    </w:p>
    <w:p w:rsidR="0020540B" w:rsidRDefault="0020540B" w:rsidP="0020540B">
      <w:pPr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2. Повышение квалификации может проводиться как с отрывом (очная форма обучения), так и без отрыва от выполнения должностных полномочий (заочная форма обучения).</w:t>
      </w:r>
    </w:p>
    <w:p w:rsidR="004B2E73" w:rsidRDefault="004B2E73" w:rsidP="004B2E73">
      <w:pPr>
        <w:autoSpaceDE w:val="0"/>
        <w:autoSpaceDN w:val="0"/>
        <w:adjustRightInd w:val="0"/>
        <w:ind w:firstLine="540"/>
        <w:jc w:val="both"/>
        <w:outlineLvl w:val="0"/>
        <w:rPr>
          <w:rFonts w:eastAsiaTheme="minorHAnsi"/>
          <w:b/>
          <w:bCs/>
          <w:sz w:val="24"/>
          <w:szCs w:val="24"/>
          <w:lang w:eastAsia="en-US"/>
        </w:rPr>
      </w:pPr>
    </w:p>
    <w:p w:rsidR="003F6D03" w:rsidRPr="00B45DF7" w:rsidRDefault="003F6D03" w:rsidP="003F6D03">
      <w:pPr>
        <w:pStyle w:val="ConsPlusNormal"/>
        <w:ind w:left="1725"/>
        <w:jc w:val="both"/>
        <w:rPr>
          <w:rFonts w:ascii="Times New Roman" w:hAnsi="Times New Roman" w:cs="Times New Roman"/>
          <w:sz w:val="24"/>
          <w:szCs w:val="24"/>
        </w:rPr>
      </w:pPr>
    </w:p>
    <w:p w:rsidR="0020540B" w:rsidRPr="00901907" w:rsidRDefault="0020540B" w:rsidP="0020540B">
      <w:pPr>
        <w:pStyle w:val="3"/>
        <w:spacing w:after="0"/>
        <w:ind w:left="0" w:firstLine="283"/>
        <w:jc w:val="both"/>
        <w:rPr>
          <w:sz w:val="24"/>
          <w:szCs w:val="24"/>
          <w:lang w:val="ru-RU"/>
        </w:rPr>
      </w:pPr>
      <w:r w:rsidRPr="00B45DF7">
        <w:rPr>
          <w:sz w:val="24"/>
          <w:szCs w:val="24"/>
          <w:lang w:val="ru-RU"/>
        </w:rPr>
        <w:t xml:space="preserve">    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Мэр </w:t>
      </w:r>
      <w:r>
        <w:rPr>
          <w:sz w:val="24"/>
          <w:szCs w:val="24"/>
        </w:rPr>
        <w:t>Слюдянского муниципального района</w:t>
      </w:r>
      <w:r w:rsidRPr="00942275">
        <w:rPr>
          <w:sz w:val="24"/>
          <w:szCs w:val="24"/>
        </w:rPr>
        <w:t xml:space="preserve">                 </w:t>
      </w:r>
      <w:r>
        <w:rPr>
          <w:sz w:val="24"/>
          <w:szCs w:val="24"/>
        </w:rPr>
        <w:t xml:space="preserve">     </w:t>
      </w:r>
      <w:r w:rsidRPr="00942275">
        <w:rPr>
          <w:sz w:val="24"/>
          <w:szCs w:val="24"/>
        </w:rPr>
        <w:t xml:space="preserve">                                    А.Г. Шульц</w:t>
      </w:r>
    </w:p>
    <w:p w:rsidR="0020540B" w:rsidRDefault="0020540B" w:rsidP="0020540B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  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  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  <w:r w:rsidRPr="00942275">
        <w:rPr>
          <w:sz w:val="24"/>
          <w:szCs w:val="24"/>
        </w:rPr>
        <w:t xml:space="preserve">Председатель Думы </w:t>
      </w:r>
      <w:r>
        <w:rPr>
          <w:sz w:val="24"/>
          <w:szCs w:val="24"/>
        </w:rPr>
        <w:t xml:space="preserve">Слюдянского 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района </w:t>
      </w:r>
      <w:r w:rsidRPr="00942275">
        <w:rPr>
          <w:sz w:val="24"/>
          <w:szCs w:val="24"/>
        </w:rPr>
        <w:t xml:space="preserve">                                                      </w:t>
      </w:r>
      <w:r>
        <w:rPr>
          <w:sz w:val="24"/>
          <w:szCs w:val="24"/>
        </w:rPr>
        <w:t xml:space="preserve">                               </w:t>
      </w:r>
      <w:r w:rsidRPr="00942275">
        <w:rPr>
          <w:sz w:val="24"/>
          <w:szCs w:val="24"/>
        </w:rPr>
        <w:t xml:space="preserve"> А.В. </w:t>
      </w:r>
      <w:r w:rsidR="0032619D">
        <w:rPr>
          <w:sz w:val="24"/>
          <w:szCs w:val="24"/>
        </w:rPr>
        <w:t>Смирнов</w:t>
      </w:r>
    </w:p>
    <w:p w:rsidR="0020540B" w:rsidRPr="00942275" w:rsidRDefault="0020540B" w:rsidP="0020540B">
      <w:pPr>
        <w:jc w:val="both"/>
        <w:rPr>
          <w:sz w:val="24"/>
          <w:szCs w:val="24"/>
        </w:rPr>
      </w:pPr>
    </w:p>
    <w:p w:rsidR="0020540B" w:rsidRDefault="0020540B" w:rsidP="0020540B">
      <w:pPr>
        <w:jc w:val="both"/>
        <w:rPr>
          <w:sz w:val="24"/>
          <w:szCs w:val="24"/>
        </w:rPr>
      </w:pPr>
    </w:p>
    <w:p w:rsidR="00F04DB4" w:rsidRDefault="00F04DB4" w:rsidP="0020540B">
      <w:pPr>
        <w:jc w:val="both"/>
        <w:rPr>
          <w:sz w:val="24"/>
          <w:szCs w:val="24"/>
        </w:rPr>
      </w:pPr>
    </w:p>
    <w:p w:rsidR="00F04DB4" w:rsidRDefault="00F04DB4" w:rsidP="0020540B">
      <w:pPr>
        <w:jc w:val="both"/>
        <w:rPr>
          <w:sz w:val="24"/>
          <w:szCs w:val="24"/>
        </w:rPr>
      </w:pPr>
    </w:p>
    <w:p w:rsidR="00F04DB4" w:rsidRDefault="00F04DB4" w:rsidP="0020540B">
      <w:pPr>
        <w:jc w:val="both"/>
        <w:rPr>
          <w:sz w:val="24"/>
          <w:szCs w:val="24"/>
        </w:rPr>
      </w:pPr>
    </w:p>
    <w:p w:rsidR="00F04DB4" w:rsidRDefault="00F04DB4" w:rsidP="0020540B">
      <w:pPr>
        <w:jc w:val="both"/>
        <w:rPr>
          <w:sz w:val="24"/>
          <w:szCs w:val="24"/>
        </w:rPr>
      </w:pPr>
    </w:p>
    <w:p w:rsidR="00F04DB4" w:rsidRPr="005E0734" w:rsidRDefault="00F04DB4" w:rsidP="00F04DB4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5E0734">
        <w:rPr>
          <w:sz w:val="24"/>
          <w:szCs w:val="24"/>
        </w:rPr>
        <w:lastRenderedPageBreak/>
        <w:t>Приложение</w:t>
      </w:r>
    </w:p>
    <w:p w:rsidR="002C2766" w:rsidRDefault="002C2766" w:rsidP="00F04DB4">
      <w:pPr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sz w:val="24"/>
          <w:szCs w:val="24"/>
        </w:rPr>
        <w:t>к</w:t>
      </w:r>
      <w:bookmarkStart w:id="0" w:name="_GoBack"/>
      <w:bookmarkEnd w:id="0"/>
      <w:r>
        <w:rPr>
          <w:sz w:val="24"/>
          <w:szCs w:val="24"/>
        </w:rPr>
        <w:t xml:space="preserve"> Положению</w:t>
      </w:r>
      <w:r w:rsidRPr="002C2766">
        <w:rPr>
          <w:sz w:val="24"/>
          <w:szCs w:val="24"/>
        </w:rPr>
        <w:t xml:space="preserve"> о материальном, социальном </w:t>
      </w:r>
    </w:p>
    <w:p w:rsidR="002C2766" w:rsidRDefault="002C2766" w:rsidP="00F04DB4">
      <w:pPr>
        <w:autoSpaceDE w:val="0"/>
        <w:autoSpaceDN w:val="0"/>
        <w:adjustRightInd w:val="0"/>
        <w:jc w:val="right"/>
        <w:rPr>
          <w:sz w:val="24"/>
          <w:szCs w:val="24"/>
        </w:rPr>
      </w:pPr>
      <w:proofErr w:type="gramStart"/>
      <w:r w:rsidRPr="002C2766">
        <w:rPr>
          <w:sz w:val="24"/>
          <w:szCs w:val="24"/>
        </w:rPr>
        <w:t>обеспечении</w:t>
      </w:r>
      <w:proofErr w:type="gramEnd"/>
      <w:r w:rsidRPr="002C2766">
        <w:rPr>
          <w:sz w:val="24"/>
          <w:szCs w:val="24"/>
        </w:rPr>
        <w:t xml:space="preserve"> и гарантиях должностных лиц, </w:t>
      </w:r>
    </w:p>
    <w:p w:rsidR="002C2766" w:rsidRDefault="002C2766" w:rsidP="00F04DB4">
      <w:pPr>
        <w:autoSpaceDE w:val="0"/>
        <w:autoSpaceDN w:val="0"/>
        <w:adjustRightInd w:val="0"/>
        <w:jc w:val="right"/>
        <w:rPr>
          <w:sz w:val="24"/>
          <w:szCs w:val="24"/>
        </w:rPr>
      </w:pPr>
      <w:proofErr w:type="gramStart"/>
      <w:r w:rsidRPr="002C2766">
        <w:rPr>
          <w:sz w:val="24"/>
          <w:szCs w:val="24"/>
        </w:rPr>
        <w:t>замещающих</w:t>
      </w:r>
      <w:proofErr w:type="gramEnd"/>
      <w:r w:rsidRPr="002C2766">
        <w:rPr>
          <w:sz w:val="24"/>
          <w:szCs w:val="24"/>
        </w:rPr>
        <w:t xml:space="preserve"> муниципальные должности </w:t>
      </w:r>
    </w:p>
    <w:p w:rsidR="002C2766" w:rsidRDefault="002C2766" w:rsidP="00F04DB4">
      <w:pPr>
        <w:autoSpaceDE w:val="0"/>
        <w:autoSpaceDN w:val="0"/>
        <w:adjustRightInd w:val="0"/>
        <w:jc w:val="right"/>
        <w:rPr>
          <w:sz w:val="24"/>
          <w:szCs w:val="24"/>
        </w:rPr>
      </w:pPr>
      <w:r w:rsidRPr="002C2766">
        <w:rPr>
          <w:sz w:val="24"/>
          <w:szCs w:val="24"/>
        </w:rPr>
        <w:t xml:space="preserve">в Контрольно-счетной палате </w:t>
      </w:r>
    </w:p>
    <w:p w:rsidR="00F04DB4" w:rsidRPr="005E0734" w:rsidRDefault="002C2766" w:rsidP="00F04DB4">
      <w:pPr>
        <w:autoSpaceDE w:val="0"/>
        <w:autoSpaceDN w:val="0"/>
        <w:adjustRightInd w:val="0"/>
        <w:jc w:val="right"/>
        <w:rPr>
          <w:sz w:val="24"/>
          <w:szCs w:val="24"/>
        </w:rPr>
      </w:pPr>
      <w:proofErr w:type="spellStart"/>
      <w:r w:rsidRPr="002C2766">
        <w:rPr>
          <w:sz w:val="24"/>
          <w:szCs w:val="24"/>
        </w:rPr>
        <w:t>Слюдянского</w:t>
      </w:r>
      <w:proofErr w:type="spellEnd"/>
      <w:r w:rsidRPr="002C2766">
        <w:rPr>
          <w:sz w:val="24"/>
          <w:szCs w:val="24"/>
        </w:rPr>
        <w:t xml:space="preserve"> муниципального района</w:t>
      </w:r>
    </w:p>
    <w:p w:rsidR="00F04DB4" w:rsidRPr="005E0734" w:rsidRDefault="00F04DB4" w:rsidP="00F04DB4">
      <w:pPr>
        <w:pStyle w:val="a8"/>
        <w:rPr>
          <w:sz w:val="24"/>
          <w:szCs w:val="24"/>
        </w:rPr>
      </w:pPr>
    </w:p>
    <w:p w:rsidR="00F04DB4" w:rsidRPr="005E0734" w:rsidRDefault="00F04DB4" w:rsidP="00F04DB4">
      <w:pPr>
        <w:pStyle w:val="a8"/>
        <w:jc w:val="center"/>
        <w:rPr>
          <w:sz w:val="24"/>
          <w:szCs w:val="24"/>
        </w:rPr>
      </w:pPr>
      <w:r w:rsidRPr="005E0734">
        <w:rPr>
          <w:color w:val="000000"/>
          <w:sz w:val="24"/>
          <w:szCs w:val="24"/>
        </w:rPr>
        <w:t xml:space="preserve">Размеры должностных окладов </w:t>
      </w:r>
      <w:r w:rsidR="00540055">
        <w:rPr>
          <w:color w:val="000000"/>
          <w:sz w:val="24"/>
          <w:szCs w:val="24"/>
        </w:rPr>
        <w:t xml:space="preserve">и ежемесячного денежного поощрения </w:t>
      </w:r>
      <w:r w:rsidRPr="005E0734">
        <w:rPr>
          <w:sz w:val="24"/>
          <w:szCs w:val="24"/>
        </w:rPr>
        <w:t>лиц, замещающих муниципальные должности в Контрольно-счетной палате Слюдянского муниципального района</w:t>
      </w:r>
    </w:p>
    <w:p w:rsidR="00F04DB4" w:rsidRPr="005E0734" w:rsidRDefault="00F04DB4" w:rsidP="00F04DB4">
      <w:pPr>
        <w:pStyle w:val="a8"/>
        <w:rPr>
          <w:sz w:val="24"/>
          <w:szCs w:val="24"/>
        </w:rPr>
      </w:pPr>
    </w:p>
    <w:tbl>
      <w:tblPr>
        <w:tblW w:w="9640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2127"/>
        <w:gridCol w:w="2410"/>
      </w:tblGrid>
      <w:tr w:rsidR="00F04DB4" w:rsidRPr="005E0734" w:rsidTr="00FA353A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4DB4" w:rsidRPr="005E0734" w:rsidRDefault="00F04DB4" w:rsidP="00FA353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E0734">
              <w:rPr>
                <w:sz w:val="24"/>
                <w:szCs w:val="24"/>
              </w:rPr>
              <w:t>Наименование должностей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DB4" w:rsidRPr="005E0734" w:rsidRDefault="00F04DB4" w:rsidP="00FA353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E0734">
              <w:rPr>
                <w:color w:val="000000"/>
                <w:sz w:val="24"/>
                <w:szCs w:val="24"/>
              </w:rPr>
              <w:t>Размеры должностных окладов</w:t>
            </w:r>
            <w:r w:rsidRPr="005E0734">
              <w:rPr>
                <w:sz w:val="24"/>
                <w:szCs w:val="24"/>
              </w:rPr>
              <w:t xml:space="preserve"> (руб. в месяц)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DB4" w:rsidRPr="005E0734" w:rsidRDefault="00F04DB4" w:rsidP="00FA353A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5E0734">
              <w:rPr>
                <w:color w:val="000000"/>
                <w:sz w:val="24"/>
                <w:szCs w:val="24"/>
              </w:rPr>
              <w:t>Размер ежемесячного денежного поощрения (должностных окладов в месяц)</w:t>
            </w:r>
          </w:p>
        </w:tc>
      </w:tr>
      <w:tr w:rsidR="00F04DB4" w:rsidRPr="005E0734" w:rsidTr="00FA353A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4DB4" w:rsidRPr="005E0734" w:rsidRDefault="00E36A97" w:rsidP="00FA353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E0734">
              <w:rPr>
                <w:sz w:val="24"/>
                <w:szCs w:val="24"/>
              </w:rPr>
              <w:t>Председатель Контрольно-счетной палаты</w:t>
            </w:r>
            <w:r w:rsidR="00F04DB4" w:rsidRPr="005E0734">
              <w:rPr>
                <w:sz w:val="24"/>
                <w:szCs w:val="24"/>
              </w:rPr>
              <w:t xml:space="preserve"> Слюдянского  муниципального 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4DB4" w:rsidRPr="005E0734" w:rsidRDefault="00540055" w:rsidP="00FA353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26 800</w:t>
            </w:r>
          </w:p>
          <w:p w:rsidR="00F04DB4" w:rsidRPr="005E0734" w:rsidRDefault="00F04DB4" w:rsidP="00FA353A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DB4" w:rsidRPr="005E0734" w:rsidRDefault="00540055" w:rsidP="00FA353A">
            <w:pPr>
              <w:autoSpaceDE w:val="0"/>
              <w:autoSpaceDN w:val="0"/>
              <w:adjustRightInd w:val="0"/>
              <w:ind w:left="-1344" w:firstLine="13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F04DB4" w:rsidRPr="005E0734" w:rsidTr="00FA353A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4DB4" w:rsidRPr="005E0734" w:rsidRDefault="00E43657" w:rsidP="00E43657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E0734">
              <w:rPr>
                <w:sz w:val="24"/>
                <w:szCs w:val="24"/>
              </w:rPr>
              <w:t>Заместитель председателя Контрольно-счетной палаты Слюдянского  муниципального 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DB4" w:rsidRPr="005E0734" w:rsidRDefault="00540055" w:rsidP="00FA353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23 240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DB4" w:rsidRPr="005E0734" w:rsidRDefault="00540055" w:rsidP="00FA353A">
            <w:pPr>
              <w:autoSpaceDE w:val="0"/>
              <w:autoSpaceDN w:val="0"/>
              <w:adjustRightInd w:val="0"/>
              <w:ind w:left="-1344" w:firstLine="13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F04DB4" w:rsidRPr="005E0734" w:rsidTr="00FA353A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F04DB4" w:rsidRPr="005E0734" w:rsidRDefault="00E43657" w:rsidP="00FA353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E0734">
              <w:rPr>
                <w:sz w:val="24"/>
                <w:szCs w:val="24"/>
              </w:rPr>
              <w:t>Аудитор Контрольно-счетной палаты Слюдянского  муниципального  района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DB4" w:rsidRPr="005E0734" w:rsidRDefault="00540055" w:rsidP="00FA353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21 450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4DB4" w:rsidRPr="005E0734" w:rsidRDefault="00540055" w:rsidP="00FA353A">
            <w:pPr>
              <w:autoSpaceDE w:val="0"/>
              <w:autoSpaceDN w:val="0"/>
              <w:adjustRightInd w:val="0"/>
              <w:ind w:left="-1344" w:firstLine="13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F04DB4" w:rsidRPr="005E0734" w:rsidRDefault="00F04DB4" w:rsidP="00F04DB4">
      <w:pPr>
        <w:pStyle w:val="a8"/>
        <w:rPr>
          <w:sz w:val="24"/>
          <w:szCs w:val="24"/>
        </w:rPr>
      </w:pPr>
    </w:p>
    <w:p w:rsidR="00F04DB4" w:rsidRPr="005E0734" w:rsidRDefault="00F04DB4" w:rsidP="00F04DB4">
      <w:pPr>
        <w:pStyle w:val="a8"/>
        <w:rPr>
          <w:sz w:val="24"/>
          <w:szCs w:val="24"/>
        </w:rPr>
      </w:pPr>
    </w:p>
    <w:p w:rsidR="00F04DB4" w:rsidRPr="005E0734" w:rsidRDefault="00F04DB4" w:rsidP="00F04DB4"/>
    <w:p w:rsidR="00F04DB4" w:rsidRPr="005E0734" w:rsidRDefault="00F04DB4" w:rsidP="00F04DB4">
      <w:pPr>
        <w:ind w:right="-1"/>
        <w:jc w:val="both"/>
        <w:rPr>
          <w:sz w:val="24"/>
          <w:szCs w:val="24"/>
        </w:rPr>
      </w:pPr>
      <w:r w:rsidRPr="005E0734">
        <w:rPr>
          <w:sz w:val="24"/>
          <w:szCs w:val="24"/>
        </w:rPr>
        <w:t>Мэр Слюдянского муниципального района                                                          А.Г. Шульц</w:t>
      </w:r>
    </w:p>
    <w:p w:rsidR="00F04DB4" w:rsidRPr="005E0734" w:rsidRDefault="00F04DB4" w:rsidP="00F04DB4">
      <w:pPr>
        <w:ind w:right="-1"/>
        <w:jc w:val="both"/>
        <w:rPr>
          <w:sz w:val="24"/>
          <w:szCs w:val="24"/>
        </w:rPr>
      </w:pPr>
    </w:p>
    <w:p w:rsidR="00F04DB4" w:rsidRPr="005E0734" w:rsidRDefault="00F04DB4" w:rsidP="00F04DB4">
      <w:pPr>
        <w:ind w:right="-1"/>
        <w:jc w:val="both"/>
        <w:rPr>
          <w:sz w:val="24"/>
          <w:szCs w:val="24"/>
        </w:rPr>
      </w:pPr>
    </w:p>
    <w:p w:rsidR="00F04DB4" w:rsidRPr="005E0734" w:rsidRDefault="00F04DB4" w:rsidP="00F04DB4">
      <w:pPr>
        <w:ind w:right="-1"/>
        <w:jc w:val="both"/>
        <w:rPr>
          <w:sz w:val="24"/>
          <w:szCs w:val="24"/>
        </w:rPr>
      </w:pPr>
      <w:r w:rsidRPr="005E0734">
        <w:rPr>
          <w:sz w:val="24"/>
          <w:szCs w:val="24"/>
        </w:rPr>
        <w:t xml:space="preserve">Председатель Думы Слюдянского </w:t>
      </w:r>
    </w:p>
    <w:p w:rsidR="00FB4750" w:rsidRDefault="00F04DB4" w:rsidP="00F04DB4">
      <w:r w:rsidRPr="005E0734">
        <w:rPr>
          <w:sz w:val="24"/>
          <w:szCs w:val="24"/>
        </w:rPr>
        <w:t>муниципального района                                                                                         А.В. Смирнов</w:t>
      </w:r>
    </w:p>
    <w:sectPr w:rsidR="00FB47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04216"/>
    <w:multiLevelType w:val="hybridMultilevel"/>
    <w:tmpl w:val="B9D6F6F0"/>
    <w:lvl w:ilvl="0" w:tplc="E43EAB76">
      <w:start w:val="1"/>
      <w:numFmt w:val="decimal"/>
      <w:lvlText w:val="%1."/>
      <w:lvlJc w:val="left"/>
      <w:pPr>
        <w:ind w:left="1365" w:hanging="82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BD945B7"/>
    <w:multiLevelType w:val="hybridMultilevel"/>
    <w:tmpl w:val="501245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013283"/>
    <w:multiLevelType w:val="hybridMultilevel"/>
    <w:tmpl w:val="B2C830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4">
    <w:nsid w:val="3403217A"/>
    <w:multiLevelType w:val="hybridMultilevel"/>
    <w:tmpl w:val="58285228"/>
    <w:lvl w:ilvl="0" w:tplc="3D3A33D2">
      <w:start w:val="1"/>
      <w:numFmt w:val="decimal"/>
      <w:lvlText w:val="%1."/>
      <w:lvlJc w:val="left"/>
      <w:pPr>
        <w:ind w:left="1296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36E06360"/>
    <w:multiLevelType w:val="hybridMultilevel"/>
    <w:tmpl w:val="72CEE35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D37661"/>
    <w:multiLevelType w:val="hybridMultilevel"/>
    <w:tmpl w:val="9252EA66"/>
    <w:lvl w:ilvl="0" w:tplc="4B3C975E">
      <w:start w:val="1"/>
      <w:numFmt w:val="decimal"/>
      <w:lvlText w:val="%1)"/>
      <w:lvlJc w:val="left"/>
      <w:pPr>
        <w:ind w:left="17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45" w:hanging="360"/>
      </w:pPr>
    </w:lvl>
    <w:lvl w:ilvl="2" w:tplc="0419001B" w:tentative="1">
      <w:start w:val="1"/>
      <w:numFmt w:val="lowerRoman"/>
      <w:lvlText w:val="%3."/>
      <w:lvlJc w:val="right"/>
      <w:pPr>
        <w:ind w:left="3165" w:hanging="180"/>
      </w:pPr>
    </w:lvl>
    <w:lvl w:ilvl="3" w:tplc="0419000F" w:tentative="1">
      <w:start w:val="1"/>
      <w:numFmt w:val="decimal"/>
      <w:lvlText w:val="%4."/>
      <w:lvlJc w:val="left"/>
      <w:pPr>
        <w:ind w:left="3885" w:hanging="360"/>
      </w:pPr>
    </w:lvl>
    <w:lvl w:ilvl="4" w:tplc="04190019" w:tentative="1">
      <w:start w:val="1"/>
      <w:numFmt w:val="lowerLetter"/>
      <w:lvlText w:val="%5."/>
      <w:lvlJc w:val="left"/>
      <w:pPr>
        <w:ind w:left="4605" w:hanging="360"/>
      </w:pPr>
    </w:lvl>
    <w:lvl w:ilvl="5" w:tplc="0419001B" w:tentative="1">
      <w:start w:val="1"/>
      <w:numFmt w:val="lowerRoman"/>
      <w:lvlText w:val="%6."/>
      <w:lvlJc w:val="right"/>
      <w:pPr>
        <w:ind w:left="5325" w:hanging="180"/>
      </w:pPr>
    </w:lvl>
    <w:lvl w:ilvl="6" w:tplc="0419000F" w:tentative="1">
      <w:start w:val="1"/>
      <w:numFmt w:val="decimal"/>
      <w:lvlText w:val="%7."/>
      <w:lvlJc w:val="left"/>
      <w:pPr>
        <w:ind w:left="6045" w:hanging="360"/>
      </w:pPr>
    </w:lvl>
    <w:lvl w:ilvl="7" w:tplc="04190019" w:tentative="1">
      <w:start w:val="1"/>
      <w:numFmt w:val="lowerLetter"/>
      <w:lvlText w:val="%8."/>
      <w:lvlJc w:val="left"/>
      <w:pPr>
        <w:ind w:left="6765" w:hanging="360"/>
      </w:pPr>
    </w:lvl>
    <w:lvl w:ilvl="8" w:tplc="0419001B" w:tentative="1">
      <w:start w:val="1"/>
      <w:numFmt w:val="lowerRoman"/>
      <w:lvlText w:val="%9."/>
      <w:lvlJc w:val="right"/>
      <w:pPr>
        <w:ind w:left="7485" w:hanging="180"/>
      </w:pPr>
    </w:lvl>
  </w:abstractNum>
  <w:num w:numId="1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6C7B"/>
    <w:rsid w:val="00003EB8"/>
    <w:rsid w:val="00073CA1"/>
    <w:rsid w:val="000A3A12"/>
    <w:rsid w:val="000C4C3C"/>
    <w:rsid w:val="000F03C5"/>
    <w:rsid w:val="001312DE"/>
    <w:rsid w:val="001416B8"/>
    <w:rsid w:val="00153021"/>
    <w:rsid w:val="0020540B"/>
    <w:rsid w:val="0023097C"/>
    <w:rsid w:val="0024357F"/>
    <w:rsid w:val="002921FA"/>
    <w:rsid w:val="002C2766"/>
    <w:rsid w:val="0032619D"/>
    <w:rsid w:val="003B15DC"/>
    <w:rsid w:val="003C52E9"/>
    <w:rsid w:val="003F6D03"/>
    <w:rsid w:val="00400754"/>
    <w:rsid w:val="00471A47"/>
    <w:rsid w:val="00485D45"/>
    <w:rsid w:val="004865C6"/>
    <w:rsid w:val="004B2E73"/>
    <w:rsid w:val="004C5AFD"/>
    <w:rsid w:val="005368FC"/>
    <w:rsid w:val="00540055"/>
    <w:rsid w:val="00576FA9"/>
    <w:rsid w:val="00591943"/>
    <w:rsid w:val="005D38F3"/>
    <w:rsid w:val="005E0734"/>
    <w:rsid w:val="005F451F"/>
    <w:rsid w:val="006024E2"/>
    <w:rsid w:val="00620381"/>
    <w:rsid w:val="0062219E"/>
    <w:rsid w:val="006458D3"/>
    <w:rsid w:val="006A1E9E"/>
    <w:rsid w:val="006B5DD5"/>
    <w:rsid w:val="006D2667"/>
    <w:rsid w:val="006D3013"/>
    <w:rsid w:val="00730738"/>
    <w:rsid w:val="00751AC0"/>
    <w:rsid w:val="00781417"/>
    <w:rsid w:val="007918EF"/>
    <w:rsid w:val="00796795"/>
    <w:rsid w:val="007B1972"/>
    <w:rsid w:val="008149C5"/>
    <w:rsid w:val="00825231"/>
    <w:rsid w:val="00850710"/>
    <w:rsid w:val="00891AD8"/>
    <w:rsid w:val="00931B61"/>
    <w:rsid w:val="009B3C23"/>
    <w:rsid w:val="009E66B3"/>
    <w:rsid w:val="009F4C6F"/>
    <w:rsid w:val="00A535B8"/>
    <w:rsid w:val="00AC713E"/>
    <w:rsid w:val="00AF2D93"/>
    <w:rsid w:val="00AF7277"/>
    <w:rsid w:val="00B135CD"/>
    <w:rsid w:val="00B137EB"/>
    <w:rsid w:val="00B45DF7"/>
    <w:rsid w:val="00B52472"/>
    <w:rsid w:val="00B72EDB"/>
    <w:rsid w:val="00B92D58"/>
    <w:rsid w:val="00BE25B7"/>
    <w:rsid w:val="00BE6C7B"/>
    <w:rsid w:val="00C02C22"/>
    <w:rsid w:val="00C13DEC"/>
    <w:rsid w:val="00C43B34"/>
    <w:rsid w:val="00C56C27"/>
    <w:rsid w:val="00C57FAB"/>
    <w:rsid w:val="00C85789"/>
    <w:rsid w:val="00C91D2F"/>
    <w:rsid w:val="00CB0A03"/>
    <w:rsid w:val="00CD2FFC"/>
    <w:rsid w:val="00D103CB"/>
    <w:rsid w:val="00D24EEA"/>
    <w:rsid w:val="00D35FD4"/>
    <w:rsid w:val="00D4089B"/>
    <w:rsid w:val="00D668AD"/>
    <w:rsid w:val="00D75602"/>
    <w:rsid w:val="00D82AB3"/>
    <w:rsid w:val="00D831F9"/>
    <w:rsid w:val="00DA2AA2"/>
    <w:rsid w:val="00DA3C8A"/>
    <w:rsid w:val="00DE0880"/>
    <w:rsid w:val="00DE0ADD"/>
    <w:rsid w:val="00E044E4"/>
    <w:rsid w:val="00E15CF9"/>
    <w:rsid w:val="00E36A97"/>
    <w:rsid w:val="00E43657"/>
    <w:rsid w:val="00EF5459"/>
    <w:rsid w:val="00F04DB4"/>
    <w:rsid w:val="00F31DED"/>
    <w:rsid w:val="00F32D5D"/>
    <w:rsid w:val="00F61005"/>
    <w:rsid w:val="00FA6C78"/>
    <w:rsid w:val="00FB4750"/>
    <w:rsid w:val="00FF4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4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20540B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20540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2054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054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20540B"/>
    <w:pPr>
      <w:spacing w:after="120"/>
      <w:ind w:left="283"/>
    </w:pPr>
    <w:rPr>
      <w:sz w:val="16"/>
      <w:szCs w:val="16"/>
      <w:lang w:val="en-GB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0540B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6">
    <w:name w:val="Balloon Text"/>
    <w:basedOn w:val="a"/>
    <w:link w:val="a7"/>
    <w:uiPriority w:val="99"/>
    <w:semiHidden/>
    <w:unhideWhenUsed/>
    <w:rsid w:val="00F610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100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note text"/>
    <w:basedOn w:val="a"/>
    <w:link w:val="a9"/>
    <w:semiHidden/>
    <w:rsid w:val="00C56C27"/>
    <w:pPr>
      <w:jc w:val="both"/>
    </w:pPr>
  </w:style>
  <w:style w:type="character" w:customStyle="1" w:styleId="a9">
    <w:name w:val="Текст сноски Знак"/>
    <w:basedOn w:val="a0"/>
    <w:link w:val="a8"/>
    <w:semiHidden/>
    <w:rsid w:val="00C56C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B19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40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20540B"/>
    <w:pPr>
      <w:jc w:val="center"/>
    </w:pPr>
    <w:rPr>
      <w:b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20540B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2054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054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20540B"/>
    <w:pPr>
      <w:spacing w:after="120"/>
      <w:ind w:left="283"/>
    </w:pPr>
    <w:rPr>
      <w:sz w:val="16"/>
      <w:szCs w:val="16"/>
      <w:lang w:val="en-GB"/>
    </w:rPr>
  </w:style>
  <w:style w:type="character" w:customStyle="1" w:styleId="30">
    <w:name w:val="Основной текст с отступом 3 Знак"/>
    <w:basedOn w:val="a0"/>
    <w:link w:val="3"/>
    <w:uiPriority w:val="99"/>
    <w:rsid w:val="0020540B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6">
    <w:name w:val="Balloon Text"/>
    <w:basedOn w:val="a"/>
    <w:link w:val="a7"/>
    <w:uiPriority w:val="99"/>
    <w:semiHidden/>
    <w:unhideWhenUsed/>
    <w:rsid w:val="00F6100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100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note text"/>
    <w:basedOn w:val="a"/>
    <w:link w:val="a9"/>
    <w:semiHidden/>
    <w:rsid w:val="00C56C27"/>
    <w:pPr>
      <w:jc w:val="both"/>
    </w:pPr>
  </w:style>
  <w:style w:type="character" w:customStyle="1" w:styleId="a9">
    <w:name w:val="Текст сноски Знак"/>
    <w:basedOn w:val="a0"/>
    <w:link w:val="a8"/>
    <w:semiHidden/>
    <w:rsid w:val="00C56C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7B197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33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40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7</Pages>
  <Words>2717</Words>
  <Characters>15490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Светлана Гавриловна</dc:creator>
  <cp:lastModifiedBy>Кустов Александр Николаевич</cp:lastModifiedBy>
  <cp:revision>111</cp:revision>
  <cp:lastPrinted>2025-04-16T01:43:00Z</cp:lastPrinted>
  <dcterms:created xsi:type="dcterms:W3CDTF">2023-12-11T00:42:00Z</dcterms:created>
  <dcterms:modified xsi:type="dcterms:W3CDTF">2025-04-22T04:12:00Z</dcterms:modified>
</cp:coreProperties>
</file>