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51E8" w:rsidRDefault="00C17133">
      <w:pPr>
        <w:pStyle w:val="10"/>
        <w:keepNext/>
        <w:keepLines/>
        <w:shd w:val="clear" w:color="auto" w:fill="auto"/>
        <w:spacing w:after="440"/>
      </w:pPr>
      <w:bookmarkStart w:id="0" w:name="bookmark0"/>
      <w:bookmarkStart w:id="1" w:name="bookmark1"/>
      <w:r>
        <w:t>АДМИНИСТРАЦИЯ МУНИЦИПАЛЬНОГО ОБРАЗОВАНИЯ</w:t>
      </w:r>
      <w:r>
        <w:br/>
        <w:t>СЛЮДЯНСКИЙ РАЙОН</w:t>
      </w:r>
      <w:bookmarkEnd w:id="0"/>
      <w:bookmarkEnd w:id="1"/>
    </w:p>
    <w:p w:rsidR="00B951E8" w:rsidRDefault="00C17133">
      <w:pPr>
        <w:pStyle w:val="10"/>
        <w:keepNext/>
        <w:keepLines/>
        <w:shd w:val="clear" w:color="auto" w:fill="auto"/>
        <w:spacing w:after="100"/>
      </w:pPr>
      <w:bookmarkStart w:id="2" w:name="bookmark2"/>
      <w:bookmarkStart w:id="3" w:name="bookmark3"/>
      <w:r>
        <w:t>ПОСТАНОВЛЕНИЕ</w:t>
      </w:r>
      <w:bookmarkEnd w:id="2"/>
      <w:bookmarkEnd w:id="3"/>
    </w:p>
    <w:p w:rsidR="00B951E8" w:rsidRDefault="00C17133">
      <w:pPr>
        <w:pStyle w:val="60"/>
        <w:shd w:val="clear" w:color="auto" w:fill="auto"/>
      </w:pPr>
      <w:r>
        <w:rPr>
          <w:b w:val="0"/>
          <w:bCs w:val="0"/>
        </w:rPr>
        <w:t>г. Слюдянка</w:t>
      </w:r>
    </w:p>
    <w:p w:rsidR="00B951E8" w:rsidRDefault="00B951E8">
      <w:pPr>
        <w:spacing w:line="1" w:lineRule="exact"/>
        <w:rPr>
          <w:noProof/>
          <w:lang w:bidi="ar-SA"/>
        </w:rPr>
      </w:pPr>
    </w:p>
    <w:p w:rsidR="005436CB" w:rsidRDefault="005436CB">
      <w:pPr>
        <w:spacing w:line="1" w:lineRule="exact"/>
        <w:rPr>
          <w:noProof/>
          <w:lang w:bidi="ar-SA"/>
        </w:rPr>
      </w:pPr>
    </w:p>
    <w:p w:rsidR="005436CB" w:rsidRDefault="005436CB">
      <w:pPr>
        <w:spacing w:line="1" w:lineRule="exact"/>
        <w:sectPr w:rsidR="005436CB">
          <w:pgSz w:w="11900" w:h="16840"/>
          <w:pgMar w:top="1645" w:right="844" w:bottom="1637" w:left="1390" w:header="0" w:footer="3" w:gutter="0"/>
          <w:pgNumType w:start="1"/>
          <w:cols w:space="720"/>
          <w:noEndnote/>
          <w:docGrid w:linePitch="360"/>
        </w:sectPr>
      </w:pPr>
    </w:p>
    <w:p w:rsidR="005436CB" w:rsidRDefault="005436CB">
      <w:pPr>
        <w:pStyle w:val="11"/>
        <w:shd w:val="clear" w:color="auto" w:fill="auto"/>
        <w:spacing w:after="540"/>
        <w:ind w:firstLine="0"/>
        <w:rPr>
          <w:b/>
          <w:bCs/>
        </w:rPr>
      </w:pPr>
    </w:p>
    <w:p w:rsidR="005436CB" w:rsidRPr="00065140" w:rsidRDefault="00065140" w:rsidP="005436CB">
      <w:pPr>
        <w:rPr>
          <w:rFonts w:ascii="Times New Roman" w:hAnsi="Times New Roman" w:cs="Times New Roman"/>
          <w:b/>
        </w:rPr>
      </w:pPr>
      <w:r w:rsidRPr="00065140">
        <w:rPr>
          <w:rFonts w:ascii="Times New Roman" w:hAnsi="Times New Roman" w:cs="Times New Roman"/>
          <w:b/>
        </w:rPr>
        <w:t>от «28</w:t>
      </w:r>
      <w:r w:rsidR="005436CB" w:rsidRPr="00065140">
        <w:rPr>
          <w:rFonts w:ascii="Times New Roman" w:hAnsi="Times New Roman" w:cs="Times New Roman"/>
          <w:b/>
        </w:rPr>
        <w:t xml:space="preserve">» </w:t>
      </w:r>
      <w:r w:rsidRPr="00065140">
        <w:rPr>
          <w:rFonts w:ascii="Times New Roman" w:hAnsi="Times New Roman" w:cs="Times New Roman"/>
          <w:b/>
        </w:rPr>
        <w:t>декабря  2018 г. № 860</w:t>
      </w:r>
    </w:p>
    <w:p w:rsidR="005436CB" w:rsidRPr="005436CB" w:rsidRDefault="005436CB" w:rsidP="005436CB">
      <w:pPr>
        <w:rPr>
          <w:rFonts w:ascii="Times New Roman" w:hAnsi="Times New Roman" w:cs="Times New Roman"/>
          <w:b/>
        </w:rPr>
      </w:pPr>
      <w:r w:rsidRPr="005436CB">
        <w:rPr>
          <w:rFonts w:ascii="Times New Roman" w:hAnsi="Times New Roman" w:cs="Times New Roman"/>
          <w:b/>
        </w:rPr>
        <w:t>О</w:t>
      </w:r>
      <w:r>
        <w:rPr>
          <w:rFonts w:ascii="Times New Roman" w:hAnsi="Times New Roman" w:cs="Times New Roman"/>
          <w:b/>
        </w:rPr>
        <w:t>б</w:t>
      </w:r>
      <w:r w:rsidRPr="005436CB">
        <w:rPr>
          <w:rFonts w:ascii="Times New Roman" w:hAnsi="Times New Roman" w:cs="Times New Roman"/>
          <w:b/>
        </w:rPr>
        <w:t xml:space="preserve"> </w:t>
      </w:r>
      <w:r>
        <w:rPr>
          <w:rFonts w:ascii="Times New Roman" w:hAnsi="Times New Roman" w:cs="Times New Roman"/>
          <w:b/>
        </w:rPr>
        <w:t>утверждении</w:t>
      </w:r>
      <w:r w:rsidRPr="005436CB">
        <w:rPr>
          <w:rFonts w:ascii="Times New Roman" w:hAnsi="Times New Roman" w:cs="Times New Roman"/>
          <w:b/>
        </w:rPr>
        <w:t xml:space="preserve"> муниципальн</w:t>
      </w:r>
      <w:r>
        <w:rPr>
          <w:rFonts w:ascii="Times New Roman" w:hAnsi="Times New Roman" w:cs="Times New Roman"/>
          <w:b/>
        </w:rPr>
        <w:t>ой</w:t>
      </w:r>
    </w:p>
    <w:p w:rsidR="005436CB" w:rsidRPr="005436CB" w:rsidRDefault="005436CB" w:rsidP="005436CB">
      <w:pPr>
        <w:rPr>
          <w:rFonts w:ascii="Times New Roman" w:hAnsi="Times New Roman" w:cs="Times New Roman"/>
          <w:b/>
        </w:rPr>
      </w:pPr>
      <w:r w:rsidRPr="005436CB">
        <w:rPr>
          <w:rFonts w:ascii="Times New Roman" w:hAnsi="Times New Roman" w:cs="Times New Roman"/>
          <w:b/>
        </w:rPr>
        <w:t>программ</w:t>
      </w:r>
      <w:r>
        <w:rPr>
          <w:rFonts w:ascii="Times New Roman" w:hAnsi="Times New Roman" w:cs="Times New Roman"/>
          <w:b/>
        </w:rPr>
        <w:t>ы</w:t>
      </w:r>
      <w:r w:rsidRPr="005436CB">
        <w:rPr>
          <w:rFonts w:ascii="Times New Roman" w:hAnsi="Times New Roman" w:cs="Times New Roman"/>
          <w:b/>
        </w:rPr>
        <w:t xml:space="preserve"> «Содействие развитию</w:t>
      </w:r>
    </w:p>
    <w:p w:rsidR="005436CB" w:rsidRPr="005436CB" w:rsidRDefault="005436CB" w:rsidP="005436CB">
      <w:pPr>
        <w:rPr>
          <w:rFonts w:ascii="Times New Roman" w:hAnsi="Times New Roman" w:cs="Times New Roman"/>
          <w:b/>
        </w:rPr>
      </w:pPr>
      <w:r w:rsidRPr="005436CB">
        <w:rPr>
          <w:rFonts w:ascii="Times New Roman" w:hAnsi="Times New Roman" w:cs="Times New Roman"/>
          <w:b/>
        </w:rPr>
        <w:t xml:space="preserve">учреждений образования и культуры </w:t>
      </w:r>
    </w:p>
    <w:p w:rsidR="005436CB" w:rsidRDefault="005436CB" w:rsidP="005436CB">
      <w:pPr>
        <w:rPr>
          <w:rFonts w:ascii="Times New Roman" w:hAnsi="Times New Roman" w:cs="Times New Roman"/>
          <w:b/>
        </w:rPr>
      </w:pPr>
      <w:r w:rsidRPr="005436CB">
        <w:rPr>
          <w:rFonts w:ascii="Times New Roman" w:hAnsi="Times New Roman" w:cs="Times New Roman"/>
          <w:b/>
        </w:rPr>
        <w:t xml:space="preserve">в </w:t>
      </w:r>
      <w:r>
        <w:rPr>
          <w:rFonts w:ascii="Times New Roman" w:hAnsi="Times New Roman" w:cs="Times New Roman"/>
          <w:b/>
        </w:rPr>
        <w:t xml:space="preserve">муниципальном образовании   </w:t>
      </w:r>
    </w:p>
    <w:p w:rsidR="005436CB" w:rsidRPr="005436CB" w:rsidRDefault="005436CB" w:rsidP="005436CB">
      <w:pPr>
        <w:rPr>
          <w:rFonts w:ascii="Times New Roman" w:hAnsi="Times New Roman" w:cs="Times New Roman"/>
          <w:b/>
        </w:rPr>
      </w:pPr>
      <w:r>
        <w:rPr>
          <w:rFonts w:ascii="Times New Roman" w:hAnsi="Times New Roman" w:cs="Times New Roman"/>
          <w:b/>
        </w:rPr>
        <w:t>Слюдянский район</w:t>
      </w:r>
      <w:r w:rsidRPr="005436CB">
        <w:rPr>
          <w:rFonts w:ascii="Times New Roman" w:hAnsi="Times New Roman" w:cs="Times New Roman"/>
          <w:b/>
        </w:rPr>
        <w:t>»</w:t>
      </w:r>
    </w:p>
    <w:p w:rsidR="005436CB" w:rsidRPr="005436CB" w:rsidRDefault="005436CB" w:rsidP="005436CB">
      <w:pPr>
        <w:rPr>
          <w:rFonts w:ascii="Times New Roman" w:hAnsi="Times New Roman" w:cs="Times New Roman"/>
          <w:b/>
          <w:bCs/>
        </w:rPr>
      </w:pPr>
      <w:r w:rsidRPr="005436CB">
        <w:rPr>
          <w:rFonts w:ascii="Times New Roman" w:hAnsi="Times New Roman" w:cs="Times New Roman"/>
          <w:b/>
        </w:rPr>
        <w:t>на 2019-202</w:t>
      </w:r>
      <w:r>
        <w:rPr>
          <w:rFonts w:ascii="Times New Roman" w:hAnsi="Times New Roman" w:cs="Times New Roman"/>
          <w:b/>
        </w:rPr>
        <w:t xml:space="preserve">4 годы </w:t>
      </w:r>
    </w:p>
    <w:p w:rsidR="00065140" w:rsidRDefault="00065140">
      <w:pPr>
        <w:pStyle w:val="11"/>
        <w:shd w:val="clear" w:color="auto" w:fill="auto"/>
        <w:spacing w:after="260"/>
        <w:ind w:firstLine="580"/>
        <w:jc w:val="both"/>
      </w:pPr>
    </w:p>
    <w:p w:rsidR="00B951E8" w:rsidRDefault="00C17133">
      <w:pPr>
        <w:pStyle w:val="11"/>
        <w:shd w:val="clear" w:color="auto" w:fill="auto"/>
        <w:spacing w:after="260"/>
        <w:ind w:firstLine="580"/>
        <w:jc w:val="both"/>
      </w:pPr>
      <w:r>
        <w:t>В целях предоставления качественных образовательных услуг в муниципальном образовании Слюдянский район, руководствуясь статьей 179 Бюджетного кодекса РФ, статьей 15 Федерального закона № 131 - ФЗ от 06 октября 2003 года «Об общих принципах организации местного самоуправления в Российской Федерации», Федеральным законом от 29 декабря 2012 года № 273 - ФЗ «Об образовании в Российской Федерации», ст. 24,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№303-п.</w:t>
      </w:r>
    </w:p>
    <w:p w:rsidR="00B951E8" w:rsidRDefault="00C17133">
      <w:pPr>
        <w:pStyle w:val="11"/>
        <w:shd w:val="clear" w:color="auto" w:fill="auto"/>
        <w:spacing w:after="260"/>
        <w:ind w:firstLine="0"/>
        <w:jc w:val="center"/>
      </w:pPr>
      <w:r>
        <w:rPr>
          <w:b/>
          <w:bCs/>
        </w:rPr>
        <w:t>ПОСТАНОВЛЯЮ:</w:t>
      </w:r>
    </w:p>
    <w:p w:rsidR="00B951E8" w:rsidRDefault="00C17133">
      <w:pPr>
        <w:pStyle w:val="11"/>
        <w:numPr>
          <w:ilvl w:val="0"/>
          <w:numId w:val="1"/>
        </w:numPr>
        <w:shd w:val="clear" w:color="auto" w:fill="auto"/>
        <w:tabs>
          <w:tab w:val="left" w:pos="1009"/>
        </w:tabs>
        <w:ind w:firstLine="740"/>
      </w:pPr>
      <w:r>
        <w:t>Утвердить муниципальную программу «Содействие развитию учреждений образования и культуры в муниципальном образовании Слюдянский район» на 2019-2024 годы (Прилагается).</w:t>
      </w:r>
    </w:p>
    <w:p w:rsidR="00B951E8" w:rsidRDefault="00C17133">
      <w:pPr>
        <w:pStyle w:val="11"/>
        <w:numPr>
          <w:ilvl w:val="0"/>
          <w:numId w:val="1"/>
        </w:numPr>
        <w:shd w:val="clear" w:color="auto" w:fill="auto"/>
        <w:tabs>
          <w:tab w:val="left" w:pos="1014"/>
        </w:tabs>
        <w:ind w:firstLine="740"/>
      </w:pPr>
      <w:r>
        <w:t>Признать утратившими силу постановление администрации муниципального образования Слюдянский район от 01.11.2013г. №1712 «Содействие развитию учреждений образования и культуры в муниципальном образовании Слюдянский район» на 2014-2020 годы.</w:t>
      </w:r>
    </w:p>
    <w:p w:rsidR="00B951E8" w:rsidRDefault="00C17133">
      <w:pPr>
        <w:pStyle w:val="11"/>
        <w:numPr>
          <w:ilvl w:val="0"/>
          <w:numId w:val="1"/>
        </w:numPr>
        <w:shd w:val="clear" w:color="auto" w:fill="auto"/>
        <w:tabs>
          <w:tab w:val="left" w:pos="1018"/>
        </w:tabs>
        <w:ind w:firstLine="720"/>
      </w:pPr>
      <w:r>
        <w:t>Данное постановление вступает в силу с 01 января 2019 года.</w:t>
      </w:r>
    </w:p>
    <w:p w:rsidR="00B951E8" w:rsidRDefault="00C17133">
      <w:pPr>
        <w:pStyle w:val="11"/>
        <w:numPr>
          <w:ilvl w:val="0"/>
          <w:numId w:val="1"/>
        </w:numPr>
        <w:shd w:val="clear" w:color="auto" w:fill="auto"/>
        <w:tabs>
          <w:tab w:val="left" w:pos="1014"/>
        </w:tabs>
        <w:ind w:firstLine="740"/>
        <w:jc w:val="both"/>
      </w:pPr>
      <w:r>
        <w:t xml:space="preserve">Разместить настоящее постановление на официальном сайте администрации муниципального образования Слюдянский район по адресу </w:t>
      </w:r>
      <w:hyperlink r:id="rId7" w:history="1">
        <w:r>
          <w:rPr>
            <w:lang w:val="en-US" w:eastAsia="en-US" w:bidi="en-US"/>
          </w:rPr>
          <w:t>http</w:t>
        </w:r>
        <w:r w:rsidRPr="00C17133">
          <w:rPr>
            <w:lang w:eastAsia="en-US" w:bidi="en-US"/>
          </w:rPr>
          <w:t>://</w:t>
        </w:r>
        <w:r>
          <w:rPr>
            <w:lang w:val="en-US" w:eastAsia="en-US" w:bidi="en-US"/>
          </w:rPr>
          <w:t>www</w:t>
        </w:r>
        <w:r w:rsidRPr="00C17133">
          <w:rPr>
            <w:lang w:eastAsia="en-US" w:bidi="en-US"/>
          </w:rPr>
          <w:t>.</w:t>
        </w:r>
        <w:r>
          <w:rPr>
            <w:lang w:val="en-US" w:eastAsia="en-US" w:bidi="en-US"/>
          </w:rPr>
          <w:t>sludyanka</w:t>
        </w:r>
        <w:r w:rsidRPr="00C17133">
          <w:rPr>
            <w:lang w:eastAsia="en-US" w:bidi="en-US"/>
          </w:rPr>
          <w:t>.</w:t>
        </w:r>
        <w:r>
          <w:rPr>
            <w:lang w:val="en-US" w:eastAsia="en-US" w:bidi="en-US"/>
          </w:rPr>
          <w:t>ru</w:t>
        </w:r>
      </w:hyperlink>
      <w:r w:rsidRPr="00C17133">
        <w:rPr>
          <w:lang w:eastAsia="en-US" w:bidi="en-US"/>
        </w:rPr>
        <w:t xml:space="preserve"> </w:t>
      </w:r>
      <w:r>
        <w:t>в разделе «Муниципальные программы».</w:t>
      </w:r>
    </w:p>
    <w:p w:rsidR="00B951E8" w:rsidRDefault="00C17133">
      <w:pPr>
        <w:pStyle w:val="11"/>
        <w:numPr>
          <w:ilvl w:val="0"/>
          <w:numId w:val="1"/>
        </w:numPr>
        <w:shd w:val="clear" w:color="auto" w:fill="auto"/>
        <w:tabs>
          <w:tab w:val="left" w:pos="1023"/>
        </w:tabs>
        <w:spacing w:after="540"/>
        <w:ind w:firstLine="740"/>
        <w:jc w:val="both"/>
      </w:pPr>
      <w:r>
        <w:t>Контроль за исполнением данного постановления возложить на заместителя мэра района по социально-культурным вопросам М.В. Юфа.</w:t>
      </w:r>
    </w:p>
    <w:p w:rsidR="004B34FF" w:rsidRDefault="004B34FF">
      <w:pPr>
        <w:pStyle w:val="11"/>
        <w:shd w:val="clear" w:color="auto" w:fill="auto"/>
        <w:spacing w:after="400"/>
        <w:ind w:firstLine="0"/>
        <w:rPr>
          <w:b/>
          <w:bCs/>
        </w:rPr>
      </w:pPr>
    </w:p>
    <w:p w:rsidR="00BD6366" w:rsidRDefault="00C17133" w:rsidP="004B34FF">
      <w:pPr>
        <w:pStyle w:val="11"/>
        <w:shd w:val="clear" w:color="auto" w:fill="auto"/>
        <w:tabs>
          <w:tab w:val="left" w:pos="8505"/>
        </w:tabs>
        <w:spacing w:after="400"/>
        <w:ind w:firstLine="0"/>
        <w:rPr>
          <w:b/>
          <w:bCs/>
        </w:rPr>
      </w:pPr>
      <w:r>
        <w:rPr>
          <w:noProof/>
          <w:lang w:bidi="ar-SA"/>
        </w:rPr>
        <mc:AlternateContent>
          <mc:Choice Requires="wps">
            <w:drawing>
              <wp:anchor distT="0" distB="0" distL="114300" distR="114300" simplePos="0" relativeHeight="125829380" behindDoc="0" locked="0" layoutInCell="1" allowOverlap="1">
                <wp:simplePos x="0" y="0"/>
                <wp:positionH relativeFrom="page">
                  <wp:posOffset>5923915</wp:posOffset>
                </wp:positionH>
                <wp:positionV relativeFrom="paragraph">
                  <wp:posOffset>165100</wp:posOffset>
                </wp:positionV>
                <wp:extent cx="826135" cy="207010"/>
                <wp:effectExtent l="0" t="0" r="0" b="0"/>
                <wp:wrapSquare wrapText="left"/>
                <wp:docPr id="5" name="Shape 5"/>
                <wp:cNvGraphicFramePr/>
                <a:graphic xmlns:a="http://schemas.openxmlformats.org/drawingml/2006/main">
                  <a:graphicData uri="http://schemas.microsoft.com/office/word/2010/wordprocessingShape">
                    <wps:wsp>
                      <wps:cNvSpPr txBox="1"/>
                      <wps:spPr>
                        <a:xfrm>
                          <a:off x="0" y="0"/>
                          <a:ext cx="826135" cy="207010"/>
                        </a:xfrm>
                        <a:prstGeom prst="rect">
                          <a:avLst/>
                        </a:prstGeom>
                        <a:noFill/>
                      </wps:spPr>
                      <wps:txbx>
                        <w:txbxContent>
                          <w:p w:rsidR="00BD6366" w:rsidRDefault="00BD6366">
                            <w:pPr>
                              <w:pStyle w:val="11"/>
                              <w:shd w:val="clear" w:color="auto" w:fill="auto"/>
                              <w:ind w:firstLine="0"/>
                            </w:pPr>
                          </w:p>
                        </w:txbxContent>
                      </wps:txbx>
                      <wps:bodyPr wrap="none" lIns="0" tIns="0" rIns="0" bIns="0"/>
                    </wps:wsp>
                  </a:graphicData>
                </a:graphic>
              </wp:anchor>
            </w:drawing>
          </mc:Choice>
          <mc:Fallback>
            <w:pict>
              <v:shapetype id="_x0000_t202" coordsize="21600,21600" o:spt="202" path="m,l,21600r21600,l21600,xe">
                <v:stroke joinstyle="miter"/>
                <v:path gradientshapeok="t" o:connecttype="rect"/>
              </v:shapetype>
              <v:shape id="Shape 5" o:spid="_x0000_s1026" type="#_x0000_t202" style="position:absolute;margin-left:466.45pt;margin-top:13pt;width:65.05pt;height:16.3pt;z-index:125829380;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" filled="f" stroked="f">
                <v:textbox inset="0,0,0,0">
                  <w:txbxContent>
                    <w:p w:rsidR="00BD6366" w:rsidRDefault="00BD6366">
                      <w:pPr>
                        <w:pStyle w:val="11"/>
                        <w:shd w:val="clear" w:color="auto" w:fill="auto"/>
                        <w:ind w:firstLine="0"/>
                      </w:pPr>
                    </w:p>
                  </w:txbxContent>
                </v:textbox>
                <w10:wrap type="square" side="left" anchorx="page"/>
              </v:shape>
            </w:pict>
          </mc:Fallback>
        </mc:AlternateContent>
      </w:r>
      <w:r>
        <w:rPr>
          <w:b/>
          <w:bCs/>
        </w:rPr>
        <w:t>Мэр муниципального образован</w:t>
      </w:r>
      <w:r w:rsidR="005F69DF">
        <w:rPr>
          <w:b/>
          <w:bCs/>
        </w:rPr>
        <w:t xml:space="preserve">ия                                                      </w:t>
      </w:r>
      <w:r>
        <w:rPr>
          <w:b/>
          <w:bCs/>
        </w:rPr>
        <w:t xml:space="preserve"> Слюдянский район</w:t>
      </w:r>
      <w:r w:rsidR="00BD6366">
        <w:rPr>
          <w:b/>
          <w:bCs/>
        </w:rPr>
        <w:t xml:space="preserve">       </w:t>
      </w:r>
      <w:r w:rsidR="005F69DF">
        <w:rPr>
          <w:b/>
          <w:bCs/>
        </w:rPr>
        <w:t xml:space="preserve">                                                         </w:t>
      </w:r>
      <w:r w:rsidR="00BD6366">
        <w:rPr>
          <w:b/>
          <w:bCs/>
        </w:rPr>
        <w:t xml:space="preserve">     А.Г.Шульц</w:t>
      </w:r>
    </w:p>
    <w:p w:rsidR="00B951E8" w:rsidRDefault="00235425">
      <w:pPr>
        <w:pStyle w:val="20"/>
        <w:shd w:val="clear" w:color="auto" w:fill="auto"/>
        <w:tabs>
          <w:tab w:val="left" w:leader="underscore" w:pos="8286"/>
          <w:tab w:val="left" w:leader="underscore" w:pos="9184"/>
        </w:tabs>
        <w:spacing w:after="220"/>
        <w:ind w:left="5800" w:right="240"/>
        <w:jc w:val="right"/>
      </w:pPr>
      <w:r>
        <w:t xml:space="preserve">                                                              </w:t>
      </w:r>
      <w:r w:rsidR="00C17133">
        <w:lastRenderedPageBreak/>
        <w:t xml:space="preserve">Приложение к Постановлению администрации МО Слюдянский район </w:t>
      </w:r>
      <w:r w:rsidR="00F73A27">
        <w:t xml:space="preserve">                </w:t>
      </w:r>
      <w:r w:rsidR="00C17133">
        <w:t>от</w:t>
      </w:r>
      <w:r w:rsidR="00F73A27">
        <w:t xml:space="preserve"> 28 декабря 2018 года № 860</w:t>
      </w:r>
      <w:bookmarkStart w:id="4" w:name="_GoBack"/>
      <w:bookmarkEnd w:id="4"/>
    </w:p>
    <w:p w:rsidR="00B951E8" w:rsidRDefault="00C17133">
      <w:pPr>
        <w:pStyle w:val="10"/>
        <w:keepNext/>
        <w:keepLines/>
        <w:shd w:val="clear" w:color="auto" w:fill="auto"/>
        <w:spacing w:after="0"/>
      </w:pPr>
      <w:bookmarkStart w:id="5" w:name="bookmark4"/>
      <w:bookmarkStart w:id="6" w:name="bookmark5"/>
      <w:r>
        <w:t>Паспорт муниципальной программы</w:t>
      </w:r>
      <w:bookmarkEnd w:id="5"/>
      <w:bookmarkEnd w:id="6"/>
    </w:p>
    <w:p w:rsidR="00B951E8" w:rsidRDefault="00C17133">
      <w:pPr>
        <w:pStyle w:val="10"/>
        <w:keepNext/>
        <w:keepLines/>
        <w:shd w:val="clear" w:color="auto" w:fill="auto"/>
        <w:spacing w:after="300"/>
      </w:pPr>
      <w:bookmarkStart w:id="7" w:name="bookmark6"/>
      <w:bookmarkStart w:id="8" w:name="bookmark7"/>
      <w:r>
        <w:t>«Содействие развитию учреждений образования и культуры в</w:t>
      </w:r>
      <w:r>
        <w:br/>
        <w:t>муниципальном образовании Слюдянский район»</w:t>
      </w:r>
      <w:r>
        <w:br/>
        <w:t>на 2019-2024 годы</w:t>
      </w:r>
      <w:bookmarkEnd w:id="7"/>
      <w:bookmarkEnd w:id="8"/>
    </w:p>
    <w:tbl>
      <w:tblPr>
        <w:tblOverlap w:val="never"/>
        <w:tblW w:w="0" w:type="auto"/>
        <w:jc w:val="center"/>
        <w:tblLayout w:type="fixed"/>
        <w:tblCellMar>
          <w:left w:w="10" w:type="dxa"/>
          <w:right w:w="10" w:type="dxa"/>
        </w:tblCellMar>
        <w:tblLook w:val="0000" w:firstRow="0" w:lastRow="0" w:firstColumn="0" w:lastColumn="0" w:noHBand="0" w:noVBand="0"/>
      </w:tblPr>
      <w:tblGrid>
        <w:gridCol w:w="3701"/>
        <w:gridCol w:w="5798"/>
      </w:tblGrid>
      <w:tr w:rsidR="00B951E8">
        <w:trPr>
          <w:trHeight w:hRule="exact" w:val="845"/>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муниципальной программы</w:t>
            </w:r>
          </w:p>
        </w:tc>
        <w:tc>
          <w:tcPr>
            <w:tcW w:w="579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«Содействие развитию учреждений образования и культуры в муниципальном образовании Слюдянский район» на 2019-2024 годы</w:t>
            </w:r>
          </w:p>
        </w:tc>
      </w:tr>
      <w:tr w:rsidR="00B951E8">
        <w:trPr>
          <w:trHeight w:hRule="exact" w:val="830"/>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33" w:lineRule="auto"/>
              <w:ind w:firstLine="0"/>
            </w:pPr>
            <w:r>
              <w:t>Ответственный исполнитель муниципальной программы</w:t>
            </w:r>
          </w:p>
        </w:tc>
        <w:tc>
          <w:tcPr>
            <w:tcW w:w="579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075"/>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Соисполнители муниципальной программы</w:t>
            </w:r>
          </w:p>
        </w:tc>
        <w:tc>
          <w:tcPr>
            <w:tcW w:w="5798"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406"/>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Участники муниципальной программы</w:t>
            </w:r>
          </w:p>
        </w:tc>
        <w:tc>
          <w:tcPr>
            <w:tcW w:w="5798"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008"/>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Цель муниципальной программы</w:t>
            </w:r>
          </w:p>
        </w:tc>
        <w:tc>
          <w:tcPr>
            <w:tcW w:w="5798"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Оказание содействия учреждениям образования и культуры в решении их уставных задач.</w:t>
            </w:r>
          </w:p>
        </w:tc>
      </w:tr>
      <w:tr w:rsidR="00B951E8">
        <w:trPr>
          <w:trHeight w:hRule="exact" w:val="3605"/>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Задачи муниципальной программы</w:t>
            </w:r>
          </w:p>
        </w:tc>
        <w:tc>
          <w:tcPr>
            <w:tcW w:w="579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tabs>
                <w:tab w:val="left" w:pos="1790"/>
                <w:tab w:val="left" w:pos="3086"/>
                <w:tab w:val="left" w:pos="4416"/>
              </w:tabs>
              <w:ind w:firstLine="0"/>
            </w:pPr>
            <w:r>
              <w:t>1 .Повышение</w:t>
            </w:r>
            <w:r>
              <w:tab/>
              <w:t>качества</w:t>
            </w:r>
            <w:r>
              <w:tab/>
              <w:t>оказания</w:t>
            </w:r>
            <w:r>
              <w:tab/>
              <w:t>поддержки</w:t>
            </w:r>
          </w:p>
          <w:p w:rsidR="00B951E8" w:rsidRDefault="00C17133">
            <w:pPr>
              <w:pStyle w:val="a7"/>
              <w:shd w:val="clear" w:color="auto" w:fill="auto"/>
              <w:ind w:firstLine="0"/>
            </w:pPr>
            <w:r>
              <w:t>учреждениям образования, культуры в решение финансово-хозяйственных задач в Слюдянском муниципальном районе;</w:t>
            </w:r>
          </w:p>
          <w:p w:rsidR="00B951E8" w:rsidRDefault="00C17133">
            <w:pPr>
              <w:pStyle w:val="a7"/>
              <w:numPr>
                <w:ilvl w:val="0"/>
                <w:numId w:val="2"/>
              </w:numPr>
              <w:shd w:val="clear" w:color="auto" w:fill="auto"/>
              <w:tabs>
                <w:tab w:val="left" w:pos="245"/>
                <w:tab w:val="left" w:pos="2021"/>
                <w:tab w:val="left" w:pos="3216"/>
                <w:tab w:val="left" w:pos="4262"/>
                <w:tab w:val="left" w:pos="5462"/>
              </w:tabs>
              <w:ind w:firstLine="140"/>
            </w:pPr>
            <w:r>
              <w:t>Повышение качества развития информационно</w:t>
            </w:r>
            <w:r>
              <w:softHyphen/>
              <w:t>методического</w:t>
            </w:r>
            <w:r>
              <w:tab/>
              <w:t>центра</w:t>
            </w:r>
            <w:r>
              <w:tab/>
              <w:t>через</w:t>
            </w:r>
            <w:r>
              <w:tab/>
              <w:t>работу</w:t>
            </w:r>
            <w:r>
              <w:tab/>
              <w:t>с</w:t>
            </w:r>
          </w:p>
          <w:p w:rsidR="00B951E8" w:rsidRDefault="00C17133">
            <w:pPr>
              <w:pStyle w:val="a7"/>
              <w:shd w:val="clear" w:color="auto" w:fill="auto"/>
              <w:ind w:firstLine="0"/>
            </w:pPr>
            <w:r>
              <w:t>педагогическими кадрами и одарёнными детьми;</w:t>
            </w:r>
          </w:p>
          <w:p w:rsidR="00B951E8" w:rsidRDefault="00C17133">
            <w:pPr>
              <w:pStyle w:val="a7"/>
              <w:numPr>
                <w:ilvl w:val="0"/>
                <w:numId w:val="2"/>
              </w:numPr>
              <w:shd w:val="clear" w:color="auto" w:fill="auto"/>
              <w:tabs>
                <w:tab w:val="left" w:pos="173"/>
              </w:tabs>
              <w:ind w:firstLine="0"/>
            </w:pPr>
            <w:r>
              <w:t>Повышение качества проведение культурно-</w:t>
            </w:r>
          </w:p>
          <w:p w:rsidR="00B951E8" w:rsidRDefault="00C17133">
            <w:pPr>
              <w:pStyle w:val="a7"/>
              <w:shd w:val="clear" w:color="auto" w:fill="auto"/>
              <w:tabs>
                <w:tab w:val="left" w:pos="1584"/>
                <w:tab w:val="left" w:pos="3542"/>
                <w:tab w:val="right" w:pos="5568"/>
              </w:tabs>
              <w:ind w:firstLine="0"/>
            </w:pPr>
            <w:r>
              <w:t>массовых</w:t>
            </w:r>
            <w:r>
              <w:tab/>
              <w:t>мероприятий</w:t>
            </w:r>
            <w:r>
              <w:tab/>
              <w:t>в</w:t>
            </w:r>
            <w:r>
              <w:tab/>
              <w:t>Слюдянском</w:t>
            </w:r>
          </w:p>
          <w:p w:rsidR="00B951E8" w:rsidRDefault="00C17133">
            <w:pPr>
              <w:pStyle w:val="a7"/>
              <w:shd w:val="clear" w:color="auto" w:fill="auto"/>
              <w:ind w:firstLine="0"/>
            </w:pPr>
            <w:r>
              <w:t>муниципальном районе;</w:t>
            </w:r>
          </w:p>
          <w:p w:rsidR="00B951E8" w:rsidRDefault="00C17133">
            <w:pPr>
              <w:pStyle w:val="a7"/>
              <w:numPr>
                <w:ilvl w:val="0"/>
                <w:numId w:val="2"/>
              </w:numPr>
              <w:shd w:val="clear" w:color="auto" w:fill="auto"/>
              <w:tabs>
                <w:tab w:val="left" w:pos="182"/>
              </w:tabs>
              <w:ind w:firstLine="0"/>
            </w:pPr>
            <w:r>
              <w:t>Повышение качества развития дистанционного</w:t>
            </w:r>
          </w:p>
          <w:p w:rsidR="00B951E8" w:rsidRDefault="00C17133">
            <w:pPr>
              <w:pStyle w:val="a7"/>
              <w:shd w:val="clear" w:color="auto" w:fill="auto"/>
              <w:tabs>
                <w:tab w:val="left" w:pos="1915"/>
                <w:tab w:val="right" w:pos="5558"/>
              </w:tabs>
              <w:ind w:firstLine="0"/>
            </w:pPr>
            <w:r>
              <w:t>образования</w:t>
            </w:r>
            <w:r>
              <w:tab/>
              <w:t>муниципального</w:t>
            </w:r>
            <w:r>
              <w:tab/>
              <w:t>образования</w:t>
            </w:r>
          </w:p>
          <w:p w:rsidR="00B951E8" w:rsidRDefault="00C17133">
            <w:pPr>
              <w:pStyle w:val="a7"/>
              <w:shd w:val="clear" w:color="auto" w:fill="auto"/>
              <w:ind w:firstLine="0"/>
            </w:pPr>
            <w:r>
              <w:t>Слюдянский район.</w:t>
            </w:r>
          </w:p>
        </w:tc>
      </w:tr>
      <w:tr w:rsidR="00B951E8">
        <w:trPr>
          <w:trHeight w:hRule="exact" w:val="802"/>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30" w:lineRule="auto"/>
              <w:ind w:firstLine="0"/>
            </w:pPr>
            <w:r>
              <w:t>Сроки реализации муниципальной программы</w:t>
            </w:r>
          </w:p>
        </w:tc>
        <w:tc>
          <w:tcPr>
            <w:tcW w:w="5798"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2019-2024 гг.</w:t>
            </w:r>
          </w:p>
        </w:tc>
      </w:tr>
      <w:tr w:rsidR="00B951E8">
        <w:trPr>
          <w:trHeight w:hRule="exact" w:val="2256"/>
          <w:jc w:val="center"/>
        </w:trPr>
        <w:tc>
          <w:tcPr>
            <w:tcW w:w="3701"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Целевые показатели муниципальной программы</w:t>
            </w:r>
          </w:p>
        </w:tc>
        <w:tc>
          <w:tcPr>
            <w:tcW w:w="5798"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spacing w:after="260"/>
              <w:ind w:firstLine="0"/>
            </w:pPr>
            <w:r>
              <w:t>1 .Уровень и качество проводимых мероприятий, %</w:t>
            </w:r>
          </w:p>
          <w:p w:rsidR="00B951E8" w:rsidRDefault="00C17133">
            <w:pPr>
              <w:pStyle w:val="a7"/>
              <w:numPr>
                <w:ilvl w:val="0"/>
                <w:numId w:val="3"/>
              </w:numPr>
              <w:shd w:val="clear" w:color="auto" w:fill="auto"/>
              <w:tabs>
                <w:tab w:val="left" w:pos="182"/>
              </w:tabs>
              <w:spacing w:after="260"/>
              <w:ind w:firstLine="0"/>
            </w:pPr>
            <w:r>
              <w:t>Процент укомплектованности образовательных учреждений педагогическими кадрами, %</w:t>
            </w:r>
          </w:p>
          <w:p w:rsidR="00B951E8" w:rsidRDefault="00C17133">
            <w:pPr>
              <w:pStyle w:val="a7"/>
              <w:numPr>
                <w:ilvl w:val="0"/>
                <w:numId w:val="3"/>
              </w:numPr>
              <w:shd w:val="clear" w:color="auto" w:fill="auto"/>
              <w:tabs>
                <w:tab w:val="left" w:pos="178"/>
              </w:tabs>
              <w:spacing w:after="260"/>
              <w:ind w:firstLine="0"/>
            </w:pPr>
            <w:r>
              <w:t>Удельный вес школ, имеющих локальную сеть для формирования единого информационного пространства образовательного учреждения, %</w:t>
            </w:r>
          </w:p>
        </w:tc>
      </w:tr>
    </w:tbl>
    <w:p w:rsidR="00B951E8" w:rsidRDefault="00C17133">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3701"/>
        <w:gridCol w:w="5798"/>
      </w:tblGrid>
      <w:tr w:rsidR="00B951E8">
        <w:trPr>
          <w:trHeight w:hRule="exact" w:val="4440"/>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lastRenderedPageBreak/>
              <w:t>Подпрограммы программы</w:t>
            </w:r>
          </w:p>
        </w:tc>
        <w:tc>
          <w:tcPr>
            <w:tcW w:w="579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numPr>
                <w:ilvl w:val="0"/>
                <w:numId w:val="4"/>
              </w:numPr>
              <w:shd w:val="clear" w:color="auto" w:fill="auto"/>
              <w:tabs>
                <w:tab w:val="left" w:pos="302"/>
              </w:tabs>
              <w:spacing w:after="260"/>
              <w:ind w:firstLine="0"/>
              <w:jc w:val="both"/>
            </w:pPr>
            <w:r>
              <w:t>«Оказание поддержки учреждениям образования, культуры в решение финансово-хозяйственных задач в Слюдянском муниципальном районе» на 2019-2024 годы</w:t>
            </w:r>
          </w:p>
          <w:p w:rsidR="00B951E8" w:rsidRDefault="00C17133">
            <w:pPr>
              <w:pStyle w:val="a7"/>
              <w:numPr>
                <w:ilvl w:val="0"/>
                <w:numId w:val="4"/>
              </w:numPr>
              <w:shd w:val="clear" w:color="auto" w:fill="auto"/>
              <w:tabs>
                <w:tab w:val="left" w:pos="269"/>
              </w:tabs>
              <w:spacing w:after="80"/>
              <w:ind w:firstLine="0"/>
              <w:jc w:val="both"/>
            </w:pPr>
            <w:r>
              <w:t>«Развитие информационно - методического центра через работу с педагогическими кадрами и одарёнными детьми» на 2019-2024 годы</w:t>
            </w:r>
          </w:p>
          <w:p w:rsidR="00B951E8" w:rsidRDefault="00C17133">
            <w:pPr>
              <w:pStyle w:val="a7"/>
              <w:shd w:val="clear" w:color="auto" w:fill="auto"/>
              <w:tabs>
                <w:tab w:val="left" w:pos="1136"/>
                <w:tab w:val="left" w:pos="2634"/>
              </w:tabs>
              <w:spacing w:after="80"/>
              <w:ind w:firstLine="800"/>
              <w:rPr>
                <w:sz w:val="8"/>
                <w:szCs w:val="8"/>
              </w:rPr>
            </w:pPr>
            <w:r>
              <w:rPr>
                <w:i/>
                <w:iCs/>
                <w:sz w:val="8"/>
                <w:szCs w:val="8"/>
              </w:rPr>
              <w:t>■</w:t>
            </w:r>
            <w:r>
              <w:rPr>
                <w:i/>
                <w:iCs/>
                <w:sz w:val="8"/>
                <w:szCs w:val="8"/>
              </w:rPr>
              <w:tab/>
              <w:t>_</w:t>
            </w:r>
            <w:r>
              <w:rPr>
                <w:i/>
                <w:iCs/>
                <w:sz w:val="8"/>
                <w:szCs w:val="8"/>
              </w:rPr>
              <w:tab/>
              <w:t>г</w:t>
            </w:r>
          </w:p>
          <w:p w:rsidR="00B951E8" w:rsidRDefault="00C17133">
            <w:pPr>
              <w:pStyle w:val="a7"/>
              <w:numPr>
                <w:ilvl w:val="0"/>
                <w:numId w:val="4"/>
              </w:numPr>
              <w:shd w:val="clear" w:color="auto" w:fill="auto"/>
              <w:tabs>
                <w:tab w:val="left" w:pos="298"/>
              </w:tabs>
              <w:spacing w:after="260"/>
              <w:ind w:firstLine="0"/>
            </w:pPr>
            <w:r>
              <w:t>«Проведение культурно-массовых мероприятий в Слюдянском муниципальном районе» на 2019-2024 годы</w:t>
            </w:r>
          </w:p>
          <w:p w:rsidR="00B951E8" w:rsidRDefault="00C17133">
            <w:pPr>
              <w:pStyle w:val="a7"/>
              <w:numPr>
                <w:ilvl w:val="0"/>
                <w:numId w:val="4"/>
              </w:numPr>
              <w:shd w:val="clear" w:color="auto" w:fill="auto"/>
              <w:tabs>
                <w:tab w:val="left" w:pos="653"/>
                <w:tab w:val="left" w:pos="2150"/>
                <w:tab w:val="left" w:pos="4301"/>
              </w:tabs>
              <w:ind w:firstLine="0"/>
            </w:pPr>
            <w:r>
              <w:t>«Развитие</w:t>
            </w:r>
            <w:r>
              <w:tab/>
              <w:t>дистанционного</w:t>
            </w:r>
            <w:r>
              <w:tab/>
              <w:t>образования</w:t>
            </w:r>
          </w:p>
          <w:p w:rsidR="00B951E8" w:rsidRDefault="00C17133">
            <w:pPr>
              <w:pStyle w:val="a7"/>
              <w:shd w:val="clear" w:color="auto" w:fill="auto"/>
              <w:spacing w:after="160"/>
              <w:ind w:firstLine="0"/>
            </w:pPr>
            <w:r>
              <w:t>муниципального образования Слюдянский район» на 2019-2024 годы</w:t>
            </w:r>
          </w:p>
        </w:tc>
      </w:tr>
      <w:tr w:rsidR="00B951E8">
        <w:trPr>
          <w:trHeight w:hRule="exact" w:val="3230"/>
          <w:jc w:val="center"/>
        </w:trPr>
        <w:tc>
          <w:tcPr>
            <w:tcW w:w="3701"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Ресурсное обеспечение муниципальной программы / источник финансирования</w:t>
            </w:r>
          </w:p>
        </w:tc>
        <w:tc>
          <w:tcPr>
            <w:tcW w:w="5798" w:type="dxa"/>
            <w:tcBorders>
              <w:top w:val="single" w:sz="4" w:space="0" w:color="auto"/>
              <w:left w:val="single" w:sz="4" w:space="0" w:color="auto"/>
              <w:right w:val="single" w:sz="4" w:space="0" w:color="auto"/>
            </w:tcBorders>
            <w:shd w:val="clear" w:color="auto" w:fill="FFFFFF"/>
            <w:vAlign w:val="center"/>
          </w:tcPr>
          <w:p w:rsidR="00B951E8" w:rsidRDefault="00C17133">
            <w:pPr>
              <w:pStyle w:val="a7"/>
              <w:shd w:val="clear" w:color="auto" w:fill="auto"/>
              <w:ind w:firstLine="0"/>
            </w:pPr>
            <w:r>
              <w:t xml:space="preserve">Общий объем финансирования Программы за счет средств местного бюджета составляет </w:t>
            </w:r>
            <w:r>
              <w:rPr>
                <w:b/>
                <w:bCs/>
              </w:rPr>
              <w:t xml:space="preserve">221 436 340,00 </w:t>
            </w:r>
            <w:r>
              <w:t>рублей.</w:t>
            </w:r>
          </w:p>
          <w:p w:rsidR="00B951E8" w:rsidRDefault="00C17133">
            <w:pPr>
              <w:pStyle w:val="a7"/>
              <w:shd w:val="clear" w:color="auto" w:fill="auto"/>
              <w:ind w:firstLine="0"/>
            </w:pPr>
            <w:r>
              <w:t>В том числе по годам:</w:t>
            </w:r>
          </w:p>
          <w:p w:rsidR="00B951E8" w:rsidRDefault="00C17133">
            <w:pPr>
              <w:pStyle w:val="a7"/>
              <w:numPr>
                <w:ilvl w:val="0"/>
                <w:numId w:val="5"/>
              </w:numPr>
              <w:shd w:val="clear" w:color="auto" w:fill="auto"/>
              <w:tabs>
                <w:tab w:val="left" w:pos="547"/>
              </w:tabs>
              <w:ind w:firstLine="0"/>
            </w:pPr>
            <w:r>
              <w:rPr>
                <w:b/>
                <w:bCs/>
              </w:rPr>
              <w:t xml:space="preserve">год - 37 408 400,00 </w:t>
            </w:r>
            <w:r>
              <w:t>рублей;</w:t>
            </w:r>
          </w:p>
          <w:p w:rsidR="00B951E8" w:rsidRDefault="00C17133">
            <w:pPr>
              <w:pStyle w:val="a7"/>
              <w:numPr>
                <w:ilvl w:val="0"/>
                <w:numId w:val="5"/>
              </w:numPr>
              <w:shd w:val="clear" w:color="auto" w:fill="auto"/>
              <w:tabs>
                <w:tab w:val="left" w:pos="547"/>
              </w:tabs>
              <w:ind w:firstLine="0"/>
            </w:pPr>
            <w:r>
              <w:rPr>
                <w:b/>
                <w:bCs/>
              </w:rPr>
              <w:t xml:space="preserve">год - 35 362 420,00 </w:t>
            </w:r>
            <w:r>
              <w:t>рублей;</w:t>
            </w:r>
          </w:p>
          <w:p w:rsidR="00B951E8" w:rsidRDefault="00C17133">
            <w:pPr>
              <w:pStyle w:val="a7"/>
              <w:numPr>
                <w:ilvl w:val="0"/>
                <w:numId w:val="5"/>
              </w:numPr>
              <w:shd w:val="clear" w:color="auto" w:fill="auto"/>
              <w:tabs>
                <w:tab w:val="left" w:pos="542"/>
              </w:tabs>
              <w:ind w:firstLine="0"/>
            </w:pPr>
            <w:r>
              <w:rPr>
                <w:b/>
                <w:bCs/>
              </w:rPr>
              <w:t xml:space="preserve">год - 37 166 380,00 </w:t>
            </w:r>
            <w:r>
              <w:t>рублей.</w:t>
            </w:r>
          </w:p>
          <w:p w:rsidR="00B951E8" w:rsidRDefault="00C17133">
            <w:pPr>
              <w:pStyle w:val="a7"/>
              <w:numPr>
                <w:ilvl w:val="0"/>
                <w:numId w:val="5"/>
              </w:numPr>
              <w:shd w:val="clear" w:color="auto" w:fill="auto"/>
              <w:tabs>
                <w:tab w:val="left" w:pos="542"/>
              </w:tabs>
              <w:ind w:firstLine="0"/>
            </w:pPr>
            <w:r>
              <w:rPr>
                <w:b/>
                <w:bCs/>
              </w:rPr>
              <w:t xml:space="preserve">год - 37 166 380,00 </w:t>
            </w:r>
            <w:r>
              <w:t>рублей.</w:t>
            </w:r>
          </w:p>
          <w:p w:rsidR="00B951E8" w:rsidRDefault="00C17133">
            <w:pPr>
              <w:pStyle w:val="a7"/>
              <w:numPr>
                <w:ilvl w:val="0"/>
                <w:numId w:val="5"/>
              </w:numPr>
              <w:shd w:val="clear" w:color="auto" w:fill="auto"/>
              <w:tabs>
                <w:tab w:val="left" w:pos="542"/>
              </w:tabs>
              <w:ind w:firstLine="0"/>
            </w:pPr>
            <w:r>
              <w:rPr>
                <w:b/>
                <w:bCs/>
              </w:rPr>
              <w:t xml:space="preserve">год - 37 166 380,00 </w:t>
            </w:r>
            <w:r>
              <w:t>рублей.</w:t>
            </w:r>
          </w:p>
          <w:p w:rsidR="00B951E8" w:rsidRDefault="00C17133">
            <w:pPr>
              <w:pStyle w:val="a7"/>
              <w:numPr>
                <w:ilvl w:val="0"/>
                <w:numId w:val="5"/>
              </w:numPr>
              <w:shd w:val="clear" w:color="auto" w:fill="auto"/>
              <w:tabs>
                <w:tab w:val="left" w:pos="542"/>
              </w:tabs>
              <w:ind w:firstLine="0"/>
            </w:pPr>
            <w:r>
              <w:rPr>
                <w:b/>
                <w:bCs/>
              </w:rPr>
              <w:t xml:space="preserve">год - 37 166 380,00 </w:t>
            </w:r>
            <w:r>
              <w:t>рублей.</w:t>
            </w:r>
          </w:p>
        </w:tc>
      </w:tr>
      <w:tr w:rsidR="00B951E8">
        <w:trPr>
          <w:trHeight w:hRule="exact" w:val="3072"/>
          <w:jc w:val="center"/>
        </w:trPr>
        <w:tc>
          <w:tcPr>
            <w:tcW w:w="3701"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Ожидаемые конечные результаты реализации муниципальной программы</w:t>
            </w:r>
          </w:p>
        </w:tc>
        <w:tc>
          <w:tcPr>
            <w:tcW w:w="5798"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spacing w:after="260"/>
              <w:ind w:firstLine="0"/>
            </w:pPr>
            <w:r>
              <w:t>Увеличение качества проводимых мероприятий до 100 % к 2024 году;</w:t>
            </w:r>
          </w:p>
          <w:p w:rsidR="00B951E8" w:rsidRDefault="00C17133">
            <w:pPr>
              <w:pStyle w:val="a7"/>
              <w:shd w:val="clear" w:color="auto" w:fill="auto"/>
              <w:spacing w:after="260"/>
              <w:ind w:firstLine="0"/>
            </w:pPr>
            <w:r>
              <w:t>Доведение укомплектованности образовательных учреждений педагогическими кадрами к 2024 году до 100%;</w:t>
            </w:r>
          </w:p>
          <w:p w:rsidR="00B951E8" w:rsidRDefault="00C17133">
            <w:pPr>
              <w:pStyle w:val="a7"/>
              <w:shd w:val="clear" w:color="auto" w:fill="auto"/>
              <w:spacing w:after="260"/>
              <w:ind w:firstLine="0"/>
            </w:pPr>
            <w:r>
              <w:t>Доведение удельного веса школ, имеющих локальную сеть для формирования единого информационного пространства образовательного учреждения к 2024 году до 100%.</w:t>
            </w:r>
          </w:p>
        </w:tc>
      </w:tr>
    </w:tbl>
    <w:p w:rsidR="00B951E8" w:rsidRDefault="00B951E8">
      <w:pPr>
        <w:spacing w:after="619" w:line="1" w:lineRule="exact"/>
      </w:pPr>
    </w:p>
    <w:p w:rsidR="00B951E8" w:rsidRDefault="00C17133">
      <w:pPr>
        <w:pStyle w:val="10"/>
        <w:keepNext/>
        <w:keepLines/>
        <w:shd w:val="clear" w:color="auto" w:fill="auto"/>
        <w:spacing w:after="300"/>
      </w:pPr>
      <w:bookmarkStart w:id="9" w:name="bookmark8"/>
      <w:bookmarkStart w:id="10" w:name="bookmark9"/>
      <w:r>
        <w:t>РАЗДЕЛ 1. Характеристика текущего состояния сферы реализации</w:t>
      </w:r>
      <w:r>
        <w:br/>
        <w:t>муниципальной программы</w:t>
      </w:r>
      <w:bookmarkEnd w:id="9"/>
      <w:bookmarkEnd w:id="10"/>
    </w:p>
    <w:p w:rsidR="00B951E8" w:rsidRDefault="00C17133">
      <w:pPr>
        <w:pStyle w:val="11"/>
        <w:shd w:val="clear" w:color="auto" w:fill="auto"/>
        <w:spacing w:line="276" w:lineRule="auto"/>
        <w:ind w:firstLine="720"/>
      </w:pPr>
      <w:r>
        <w:t>Муниципальная программа «Содействие развитию учреждений образования и культуры в муниципальном образовании Слюдянский район» на 2019-2024 годы направлена на достижение эффективного результата исполнения входящих в нее подпрограмм. Муниципальное казенное учреждения «Межотраслевая централизованная бухгалтерия муниципального образования Слюдянский район» является исполнителем данной программы и осуществляет свою деятельность во взаимодействии с администрацией муниципального образования Слюдянский район, муниципальным казенным учреждением «Комитет по социальной политике и культуре муниципального образования Слюдянский район», муниципальным казенным учреждением «Комитет финансов муниципального образования Слюдянский район».</w:t>
      </w:r>
    </w:p>
    <w:p w:rsidR="00B951E8" w:rsidRDefault="00C17133">
      <w:pPr>
        <w:pStyle w:val="11"/>
        <w:shd w:val="clear" w:color="auto" w:fill="auto"/>
        <w:spacing w:line="276" w:lineRule="auto"/>
        <w:ind w:firstLine="720"/>
        <w:jc w:val="both"/>
      </w:pPr>
      <w:r>
        <w:lastRenderedPageBreak/>
        <w:t>Для выполнения своих полномочий, повышения качества выполняемых функций, повышение эффективности и результативности Муниципальное казенное учреждения «Межотраслевая централизованная бухгалтерия муниципального образования Слюдянский район» по ведению бухгалтерского, бюджетного и налогового учета, совершенствования системы управления возникает необходимость решения данной проблемы программным методом.</w:t>
      </w:r>
    </w:p>
    <w:p w:rsidR="00B951E8" w:rsidRDefault="00C17133">
      <w:pPr>
        <w:pStyle w:val="11"/>
        <w:shd w:val="clear" w:color="auto" w:fill="auto"/>
        <w:spacing w:after="320" w:line="276" w:lineRule="auto"/>
        <w:ind w:firstLine="720"/>
        <w:jc w:val="both"/>
      </w:pPr>
      <w:r>
        <w:t>Для решения программный метод обеспечит финансирование намеченных мероприятий, поставленных задач, контроль и прозрачность их выполнения и достижения эффективности бухгалтерского учета и системы управления.</w:t>
      </w:r>
    </w:p>
    <w:p w:rsidR="00B951E8" w:rsidRDefault="00C17133">
      <w:pPr>
        <w:pStyle w:val="10"/>
        <w:keepNext/>
        <w:keepLines/>
        <w:shd w:val="clear" w:color="auto" w:fill="auto"/>
        <w:spacing w:after="320"/>
      </w:pPr>
      <w:bookmarkStart w:id="11" w:name="bookmark10"/>
      <w:bookmarkStart w:id="12" w:name="bookmark11"/>
      <w:r>
        <w:t>РАЗДЕЛ 2. Цель и задачи муниципальной программы, целевые</w:t>
      </w:r>
      <w:r>
        <w:br/>
        <w:t>показатели муниципальной программы, сроки реализации</w:t>
      </w:r>
      <w:bookmarkEnd w:id="11"/>
      <w:bookmarkEnd w:id="12"/>
    </w:p>
    <w:p w:rsidR="00B951E8" w:rsidRDefault="00C17133">
      <w:pPr>
        <w:pStyle w:val="11"/>
        <w:shd w:val="clear" w:color="auto" w:fill="auto"/>
        <w:ind w:firstLine="880"/>
        <w:jc w:val="both"/>
      </w:pPr>
      <w:r>
        <w:t>Целью муниципальной программы является оказание содействия учреждениям образования и культуры в решении их уставных задач.</w:t>
      </w:r>
    </w:p>
    <w:p w:rsidR="00B951E8" w:rsidRDefault="00C17133">
      <w:pPr>
        <w:pStyle w:val="11"/>
        <w:shd w:val="clear" w:color="auto" w:fill="auto"/>
        <w:ind w:firstLine="880"/>
        <w:jc w:val="both"/>
      </w:pPr>
      <w:r>
        <w:t>Муниципальная программа «Содействие развитию учреждений образования и культуры в муниципальном образовании Слюдянский район» на 2019-2024 годы включают в себя следующие показатели:</w:t>
      </w:r>
    </w:p>
    <w:p w:rsidR="00B951E8" w:rsidRDefault="00C17133">
      <w:pPr>
        <w:pStyle w:val="11"/>
        <w:numPr>
          <w:ilvl w:val="0"/>
          <w:numId w:val="6"/>
        </w:numPr>
        <w:shd w:val="clear" w:color="auto" w:fill="auto"/>
        <w:tabs>
          <w:tab w:val="left" w:pos="941"/>
        </w:tabs>
        <w:ind w:firstLine="720"/>
        <w:jc w:val="both"/>
      </w:pPr>
      <w:r>
        <w:t>Соблюдение сроков выплаты заработной платы;</w:t>
      </w:r>
    </w:p>
    <w:p w:rsidR="00B951E8" w:rsidRDefault="00C17133">
      <w:pPr>
        <w:pStyle w:val="11"/>
        <w:numPr>
          <w:ilvl w:val="0"/>
          <w:numId w:val="6"/>
        </w:numPr>
        <w:shd w:val="clear" w:color="auto" w:fill="auto"/>
        <w:tabs>
          <w:tab w:val="left" w:pos="941"/>
        </w:tabs>
        <w:ind w:firstLine="720"/>
        <w:jc w:val="both"/>
      </w:pPr>
      <w:r>
        <w:t>Отсутствие просроченной кредиторской и дебиторской задолженности при учете расчетов с поставщиками и подрядчиками</w:t>
      </w:r>
    </w:p>
    <w:p w:rsidR="00B951E8" w:rsidRDefault="00C17133">
      <w:pPr>
        <w:pStyle w:val="11"/>
        <w:numPr>
          <w:ilvl w:val="0"/>
          <w:numId w:val="6"/>
        </w:numPr>
        <w:shd w:val="clear" w:color="auto" w:fill="auto"/>
        <w:tabs>
          <w:tab w:val="left" w:pos="946"/>
        </w:tabs>
        <w:ind w:firstLine="720"/>
        <w:jc w:val="both"/>
      </w:pPr>
      <w:r>
        <w:t>Соблюдение сроков предоставления отчетности;</w:t>
      </w:r>
    </w:p>
    <w:p w:rsidR="00B951E8" w:rsidRDefault="00C17133">
      <w:pPr>
        <w:pStyle w:val="11"/>
        <w:numPr>
          <w:ilvl w:val="0"/>
          <w:numId w:val="6"/>
        </w:numPr>
        <w:shd w:val="clear" w:color="auto" w:fill="auto"/>
        <w:tabs>
          <w:tab w:val="left" w:pos="941"/>
        </w:tabs>
        <w:ind w:firstLine="720"/>
        <w:jc w:val="both"/>
      </w:pPr>
      <w:r>
        <w:t>Степень полноты, достоверности информации об обслуживаемых учреждениях для размещения информации на официальном сайте о государственных (муниципальных) учреждениях;</w:t>
      </w:r>
    </w:p>
    <w:p w:rsidR="00B951E8" w:rsidRDefault="00C17133">
      <w:pPr>
        <w:pStyle w:val="11"/>
        <w:numPr>
          <w:ilvl w:val="0"/>
          <w:numId w:val="6"/>
        </w:numPr>
        <w:shd w:val="clear" w:color="auto" w:fill="auto"/>
        <w:tabs>
          <w:tab w:val="left" w:pos="941"/>
        </w:tabs>
        <w:ind w:firstLine="720"/>
        <w:jc w:val="both"/>
      </w:pPr>
      <w:r>
        <w:t>Своевременное размещение заказов на официальном сайте государственных закупок;</w:t>
      </w:r>
    </w:p>
    <w:p w:rsidR="00B951E8" w:rsidRDefault="00C17133">
      <w:pPr>
        <w:pStyle w:val="11"/>
        <w:numPr>
          <w:ilvl w:val="0"/>
          <w:numId w:val="6"/>
        </w:numPr>
        <w:shd w:val="clear" w:color="auto" w:fill="auto"/>
        <w:tabs>
          <w:tab w:val="left" w:pos="946"/>
        </w:tabs>
        <w:ind w:firstLine="720"/>
        <w:jc w:val="both"/>
      </w:pPr>
      <w:r>
        <w:t>Количество образовательных учреждений района, включённых в решение задач развития системы работы с одарёнными детьми;</w:t>
      </w:r>
    </w:p>
    <w:p w:rsidR="00B951E8" w:rsidRDefault="00C17133">
      <w:pPr>
        <w:pStyle w:val="11"/>
        <w:numPr>
          <w:ilvl w:val="0"/>
          <w:numId w:val="6"/>
        </w:numPr>
        <w:shd w:val="clear" w:color="auto" w:fill="auto"/>
        <w:tabs>
          <w:tab w:val="left" w:pos="1003"/>
        </w:tabs>
        <w:ind w:firstLine="800"/>
        <w:jc w:val="both"/>
      </w:pPr>
      <w:r>
        <w:t>Количество образовательных учреждений, включённых в систему непрерывного педагогического образования;</w:t>
      </w:r>
    </w:p>
    <w:p w:rsidR="00B951E8" w:rsidRDefault="00C17133">
      <w:pPr>
        <w:pStyle w:val="11"/>
        <w:numPr>
          <w:ilvl w:val="0"/>
          <w:numId w:val="6"/>
        </w:numPr>
        <w:shd w:val="clear" w:color="auto" w:fill="auto"/>
        <w:tabs>
          <w:tab w:val="left" w:pos="1080"/>
        </w:tabs>
        <w:ind w:firstLine="800"/>
        <w:jc w:val="both"/>
      </w:pPr>
      <w:r>
        <w:t>Процент укомплектованности образовательных учреждений педагогическими кадрами;</w:t>
      </w:r>
    </w:p>
    <w:p w:rsidR="00B951E8" w:rsidRDefault="00C17133">
      <w:pPr>
        <w:pStyle w:val="11"/>
        <w:numPr>
          <w:ilvl w:val="0"/>
          <w:numId w:val="6"/>
        </w:numPr>
        <w:shd w:val="clear" w:color="auto" w:fill="auto"/>
        <w:tabs>
          <w:tab w:val="left" w:pos="1080"/>
        </w:tabs>
        <w:ind w:firstLine="800"/>
        <w:jc w:val="both"/>
      </w:pPr>
      <w:r>
        <w:t>Процент педагогических и руководящих кадров, успешно прошедших аттестацию;</w:t>
      </w:r>
    </w:p>
    <w:p w:rsidR="00B951E8" w:rsidRDefault="00C17133">
      <w:pPr>
        <w:pStyle w:val="11"/>
        <w:numPr>
          <w:ilvl w:val="0"/>
          <w:numId w:val="6"/>
        </w:numPr>
        <w:shd w:val="clear" w:color="auto" w:fill="auto"/>
        <w:tabs>
          <w:tab w:val="left" w:pos="941"/>
        </w:tabs>
        <w:ind w:firstLine="720"/>
        <w:jc w:val="both"/>
      </w:pPr>
      <w:r>
        <w:t>Число участников культурно-досуговых мероприятий;</w:t>
      </w:r>
    </w:p>
    <w:p w:rsidR="00B951E8" w:rsidRDefault="00C17133">
      <w:pPr>
        <w:pStyle w:val="11"/>
        <w:numPr>
          <w:ilvl w:val="0"/>
          <w:numId w:val="6"/>
        </w:numPr>
        <w:shd w:val="clear" w:color="auto" w:fill="auto"/>
        <w:tabs>
          <w:tab w:val="left" w:pos="941"/>
        </w:tabs>
        <w:ind w:firstLine="720"/>
        <w:jc w:val="both"/>
      </w:pPr>
      <w:r>
        <w:t>Уровень удовлетворенности качеством услуг культуры;</w:t>
      </w:r>
    </w:p>
    <w:p w:rsidR="00B951E8" w:rsidRDefault="00C17133">
      <w:pPr>
        <w:pStyle w:val="11"/>
        <w:numPr>
          <w:ilvl w:val="0"/>
          <w:numId w:val="6"/>
        </w:numPr>
        <w:shd w:val="clear" w:color="auto" w:fill="auto"/>
        <w:tabs>
          <w:tab w:val="left" w:pos="1080"/>
        </w:tabs>
        <w:ind w:firstLine="720"/>
        <w:jc w:val="both"/>
      </w:pPr>
      <w:r>
        <w:t>Численность учащихся в расчете на 1 персональный компьютер в образовательных учреждениях;</w:t>
      </w:r>
    </w:p>
    <w:p w:rsidR="00B951E8" w:rsidRDefault="00C17133">
      <w:pPr>
        <w:pStyle w:val="11"/>
        <w:numPr>
          <w:ilvl w:val="0"/>
          <w:numId w:val="6"/>
        </w:numPr>
        <w:shd w:val="clear" w:color="auto" w:fill="auto"/>
        <w:tabs>
          <w:tab w:val="left" w:pos="936"/>
        </w:tabs>
        <w:ind w:firstLine="720"/>
        <w:jc w:val="both"/>
      </w:pPr>
      <w:r>
        <w:t>Доля педагогических работников, владеющих икт, в общей численности педагогов;</w:t>
      </w:r>
    </w:p>
    <w:p w:rsidR="00B951E8" w:rsidRDefault="00C17133">
      <w:pPr>
        <w:pStyle w:val="11"/>
        <w:numPr>
          <w:ilvl w:val="0"/>
          <w:numId w:val="6"/>
        </w:numPr>
        <w:shd w:val="clear" w:color="auto" w:fill="auto"/>
        <w:tabs>
          <w:tab w:val="left" w:pos="946"/>
        </w:tabs>
        <w:ind w:firstLine="720"/>
        <w:jc w:val="both"/>
      </w:pPr>
      <w:r>
        <w:t>Доля общеобразовательных школ, имеющих доступ к сети интернет;</w:t>
      </w:r>
    </w:p>
    <w:p w:rsidR="00B951E8" w:rsidRDefault="00C17133">
      <w:pPr>
        <w:pStyle w:val="11"/>
        <w:numPr>
          <w:ilvl w:val="0"/>
          <w:numId w:val="6"/>
        </w:numPr>
        <w:shd w:val="clear" w:color="auto" w:fill="auto"/>
        <w:tabs>
          <w:tab w:val="left" w:pos="941"/>
        </w:tabs>
        <w:ind w:firstLine="720"/>
        <w:jc w:val="both"/>
      </w:pPr>
      <w:r>
        <w:t>Удельный вес школ, имеющих собственный информационный сайт;</w:t>
      </w:r>
    </w:p>
    <w:p w:rsidR="00B951E8" w:rsidRDefault="00C17133">
      <w:pPr>
        <w:pStyle w:val="11"/>
        <w:numPr>
          <w:ilvl w:val="0"/>
          <w:numId w:val="6"/>
        </w:numPr>
        <w:shd w:val="clear" w:color="auto" w:fill="auto"/>
        <w:tabs>
          <w:tab w:val="left" w:pos="936"/>
        </w:tabs>
        <w:ind w:firstLine="720"/>
        <w:jc w:val="both"/>
      </w:pPr>
      <w:r>
        <w:t>Удельный вес школ, имеющих локальную сеть для формирования единого информационного пространства образовательного учреждения;</w:t>
      </w:r>
    </w:p>
    <w:p w:rsidR="00B951E8" w:rsidRDefault="00C17133">
      <w:pPr>
        <w:pStyle w:val="11"/>
        <w:numPr>
          <w:ilvl w:val="0"/>
          <w:numId w:val="6"/>
        </w:numPr>
        <w:shd w:val="clear" w:color="auto" w:fill="auto"/>
        <w:tabs>
          <w:tab w:val="left" w:pos="936"/>
        </w:tabs>
        <w:ind w:firstLine="720"/>
        <w:jc w:val="both"/>
      </w:pPr>
      <w:r>
        <w:t>Доля педагогов, принимающих участие в дистанционном обучении учащихся в роли сетевых преподавателей, кураторов;</w:t>
      </w:r>
    </w:p>
    <w:p w:rsidR="00B951E8" w:rsidRDefault="00C17133">
      <w:pPr>
        <w:pStyle w:val="11"/>
        <w:numPr>
          <w:ilvl w:val="0"/>
          <w:numId w:val="6"/>
        </w:numPr>
        <w:shd w:val="clear" w:color="auto" w:fill="auto"/>
        <w:tabs>
          <w:tab w:val="left" w:pos="1080"/>
        </w:tabs>
        <w:ind w:firstLine="720"/>
        <w:jc w:val="both"/>
      </w:pPr>
      <w:r>
        <w:t>Доля педагогов, принимающих участие в дистанционных конкурсах всероссийского и международного уровней;</w:t>
      </w:r>
    </w:p>
    <w:p w:rsidR="00B951E8" w:rsidRDefault="00C17133">
      <w:pPr>
        <w:pStyle w:val="11"/>
        <w:numPr>
          <w:ilvl w:val="0"/>
          <w:numId w:val="6"/>
        </w:numPr>
        <w:shd w:val="clear" w:color="auto" w:fill="auto"/>
        <w:tabs>
          <w:tab w:val="left" w:pos="936"/>
        </w:tabs>
        <w:spacing w:after="320"/>
        <w:ind w:firstLine="720"/>
        <w:jc w:val="both"/>
      </w:pPr>
      <w:r>
        <w:t>Доля участников дистанционных олимпиад, конкурсов, курсов в процентах от общего числа обучающихся.</w:t>
      </w:r>
    </w:p>
    <w:p w:rsidR="00B951E8" w:rsidRDefault="00C17133">
      <w:pPr>
        <w:pStyle w:val="11"/>
        <w:shd w:val="clear" w:color="auto" w:fill="auto"/>
        <w:ind w:firstLine="700"/>
        <w:jc w:val="both"/>
      </w:pPr>
      <w:r>
        <w:t>Значения целевых показателей приведены в Приложении №5 к муниципальной программе.</w:t>
      </w:r>
    </w:p>
    <w:p w:rsidR="00B951E8" w:rsidRDefault="00C17133">
      <w:pPr>
        <w:pStyle w:val="11"/>
        <w:shd w:val="clear" w:color="auto" w:fill="auto"/>
        <w:ind w:firstLine="700"/>
        <w:jc w:val="both"/>
      </w:pPr>
      <w:r>
        <w:t>Для достижения поставленной цели в рамках реализации Программы должны быть решены следующие задачи:</w:t>
      </w:r>
    </w:p>
    <w:p w:rsidR="00B951E8" w:rsidRDefault="00C17133">
      <w:pPr>
        <w:pStyle w:val="11"/>
        <w:numPr>
          <w:ilvl w:val="0"/>
          <w:numId w:val="7"/>
        </w:numPr>
        <w:shd w:val="clear" w:color="auto" w:fill="auto"/>
        <w:tabs>
          <w:tab w:val="left" w:pos="927"/>
        </w:tabs>
        <w:ind w:firstLine="700"/>
        <w:jc w:val="both"/>
      </w:pPr>
      <w:r>
        <w:t>Повышение качества оказания поддержки учреждениям образования, культуры в решение финансово-хозяйственных задач в Слюдянском муниципальном районе;</w:t>
      </w:r>
    </w:p>
    <w:p w:rsidR="00B951E8" w:rsidRDefault="00C17133">
      <w:pPr>
        <w:pStyle w:val="11"/>
        <w:numPr>
          <w:ilvl w:val="0"/>
          <w:numId w:val="7"/>
        </w:numPr>
        <w:shd w:val="clear" w:color="auto" w:fill="auto"/>
        <w:tabs>
          <w:tab w:val="left" w:pos="932"/>
        </w:tabs>
        <w:ind w:firstLine="700"/>
        <w:jc w:val="both"/>
      </w:pPr>
      <w:r>
        <w:t xml:space="preserve">Повышение качества развития информационно- методического центра через работу с </w:t>
      </w:r>
      <w:r>
        <w:lastRenderedPageBreak/>
        <w:t>педагогическими кадрами и одарёнными детьми;</w:t>
      </w:r>
    </w:p>
    <w:p w:rsidR="00B951E8" w:rsidRDefault="00C17133">
      <w:pPr>
        <w:pStyle w:val="11"/>
        <w:numPr>
          <w:ilvl w:val="0"/>
          <w:numId w:val="7"/>
        </w:numPr>
        <w:shd w:val="clear" w:color="auto" w:fill="auto"/>
        <w:tabs>
          <w:tab w:val="left" w:pos="870"/>
        </w:tabs>
        <w:ind w:firstLine="580"/>
        <w:jc w:val="both"/>
      </w:pPr>
      <w:r>
        <w:t>Повышение качества проведение культурно-массовых мероприятий в Слюдянском муниципальном районе;</w:t>
      </w:r>
    </w:p>
    <w:p w:rsidR="00B951E8" w:rsidRDefault="00C17133">
      <w:pPr>
        <w:pStyle w:val="11"/>
        <w:numPr>
          <w:ilvl w:val="0"/>
          <w:numId w:val="7"/>
        </w:numPr>
        <w:shd w:val="clear" w:color="auto" w:fill="auto"/>
        <w:tabs>
          <w:tab w:val="left" w:pos="865"/>
        </w:tabs>
        <w:ind w:firstLine="580"/>
        <w:jc w:val="both"/>
      </w:pPr>
      <w:r>
        <w:t>Повышение качества развития дистанционного образования муниципального образования Слюдянский район.</w:t>
      </w:r>
    </w:p>
    <w:p w:rsidR="00B951E8" w:rsidRDefault="00C17133">
      <w:pPr>
        <w:pStyle w:val="11"/>
        <w:shd w:val="clear" w:color="auto" w:fill="auto"/>
        <w:ind w:firstLine="580"/>
        <w:jc w:val="both"/>
      </w:pPr>
      <w:r>
        <w:t>Одной из важных стратегических задач, которую решает отдел образования и методическая служба, является создание условий для укрепления кадрового потенциала, повышения квалификации педагогов и руководителей. Анализ выполнения Программы свидетельствует о том, что уровень квалификации учителей значительно повысился.</w:t>
      </w:r>
    </w:p>
    <w:p w:rsidR="00B951E8" w:rsidRDefault="00C17133">
      <w:pPr>
        <w:pStyle w:val="11"/>
        <w:shd w:val="clear" w:color="auto" w:fill="auto"/>
        <w:ind w:firstLine="700"/>
        <w:jc w:val="both"/>
      </w:pPr>
      <w:r>
        <w:t>Анализ качественного состава педагогических кадров и результативность педагогической деятельности их позволяет сделать вывод о повышении профессиональной компетентности педагогов и руководителей. Сегодня большая часть педагогов способна и готова работать в инновационном режиме, решая задачи достижения высокого качества образования. Результатами педагогической деятельности являются высокие достижения учащихся в олимпиадах, конкурсах, соревнованиях.</w:t>
      </w:r>
    </w:p>
    <w:p w:rsidR="00B951E8" w:rsidRDefault="00C17133">
      <w:pPr>
        <w:pStyle w:val="11"/>
        <w:shd w:val="clear" w:color="auto" w:fill="auto"/>
        <w:ind w:firstLine="700"/>
        <w:jc w:val="both"/>
      </w:pPr>
      <w:r>
        <w:t>На протяжении многих лет в районе целенаправленно и активно ведётся работа по созданию условий, способствующих развитию у детей как общих, так и специальных способностей.</w:t>
      </w:r>
    </w:p>
    <w:p w:rsidR="00B951E8" w:rsidRDefault="00C17133">
      <w:pPr>
        <w:pStyle w:val="11"/>
        <w:shd w:val="clear" w:color="auto" w:fill="auto"/>
        <w:ind w:firstLine="440"/>
        <w:jc w:val="both"/>
      </w:pPr>
      <w:r>
        <w:t>Система дополнительного образования детей усиливает вариативную составляющую общего образования по работе с одарёнными детьми. В районе действуют 4 учреждения дополнительного образования детей (2-ДДТ и 2 - ДЮСШ). Именно через них осуществляется научно-методическая помощь, организация конкурсных мероприятий для способных и одарённых детей на территории нашего района.</w:t>
      </w:r>
    </w:p>
    <w:p w:rsidR="00B951E8" w:rsidRDefault="00C17133">
      <w:pPr>
        <w:pStyle w:val="11"/>
        <w:shd w:val="clear" w:color="auto" w:fill="auto"/>
        <w:ind w:firstLine="440"/>
        <w:jc w:val="both"/>
      </w:pPr>
      <w:r>
        <w:t>Система работы с одарёнными детьми включает в себя комплекс мероприятий, проводимых на муниципальном уровне. Так, для интеллектуально одарённых школьников ежегодно организуется проведение всероссийских школьных олимпиад, научно- практических и краеведческих конференций. В районе традиционными стали такие мероприятия, как «Ученические чтения», традиционная муниципальная интегрированная олимпиада школьников «Эрудит».</w:t>
      </w:r>
    </w:p>
    <w:p w:rsidR="00B951E8" w:rsidRDefault="00C17133">
      <w:pPr>
        <w:pStyle w:val="11"/>
        <w:shd w:val="clear" w:color="auto" w:fill="auto"/>
        <w:ind w:firstLine="440"/>
        <w:jc w:val="both"/>
      </w:pPr>
      <w:r>
        <w:t>Исходя из указанных фактов, важно продолжать укреплять систему многопрофильных творческих конкурсов и олимпиад, спортивных соревнований для детей всех возрастных категорий, обеспечивая доступность участия в них независимо от места проживания, а также обеспечивать адресную поддержку одарённых детей. В связи с чем следует предусмотреть внедрение в деятельность образовательных учреждений района, работающих с одарёнными детьми, инновационных образовательных технологий, разработку и реализацию индивидуальных «образовательных маршрутов» с учётом специфики творческой и интеллектуальной одарённости детей.</w:t>
      </w:r>
    </w:p>
    <w:p w:rsidR="00B951E8" w:rsidRDefault="00C17133">
      <w:pPr>
        <w:pStyle w:val="11"/>
        <w:shd w:val="clear" w:color="auto" w:fill="auto"/>
        <w:ind w:firstLine="700"/>
        <w:jc w:val="both"/>
      </w:pPr>
      <w:r>
        <w:t>В рамках реализации программы предусматривается исполнение основных мероприятий:</w:t>
      </w:r>
    </w:p>
    <w:p w:rsidR="00B951E8" w:rsidRDefault="00C17133">
      <w:pPr>
        <w:pStyle w:val="11"/>
        <w:numPr>
          <w:ilvl w:val="0"/>
          <w:numId w:val="8"/>
        </w:numPr>
        <w:shd w:val="clear" w:color="auto" w:fill="auto"/>
        <w:tabs>
          <w:tab w:val="left" w:pos="1051"/>
        </w:tabs>
        <w:ind w:left="1040" w:hanging="340"/>
        <w:jc w:val="both"/>
      </w:pPr>
      <w:r>
        <w:t>Обеспечение функционирования муниципального казенного учреждения «Межотраслевая централизованная бухгалтерия муниципального образования Слюдянский район»;</w:t>
      </w:r>
    </w:p>
    <w:p w:rsidR="00B951E8" w:rsidRDefault="00C17133">
      <w:pPr>
        <w:pStyle w:val="11"/>
        <w:numPr>
          <w:ilvl w:val="0"/>
          <w:numId w:val="8"/>
        </w:numPr>
        <w:shd w:val="clear" w:color="auto" w:fill="auto"/>
        <w:tabs>
          <w:tab w:val="left" w:pos="1051"/>
        </w:tabs>
        <w:ind w:firstLine="680"/>
        <w:jc w:val="both"/>
      </w:pPr>
      <w:r>
        <w:t>Обеспечение функционирования информационно- методического центра;</w:t>
      </w:r>
    </w:p>
    <w:p w:rsidR="00B951E8" w:rsidRDefault="00C17133">
      <w:pPr>
        <w:pStyle w:val="11"/>
        <w:numPr>
          <w:ilvl w:val="0"/>
          <w:numId w:val="8"/>
        </w:numPr>
        <w:shd w:val="clear" w:color="auto" w:fill="auto"/>
        <w:tabs>
          <w:tab w:val="left" w:pos="1051"/>
        </w:tabs>
        <w:ind w:left="1040" w:hanging="340"/>
        <w:jc w:val="both"/>
      </w:pPr>
      <w:r>
        <w:t>Выплата "подъемных" молодым специалистам в возрасте до 35 лет в сфере образования;</w:t>
      </w:r>
    </w:p>
    <w:p w:rsidR="00B951E8" w:rsidRDefault="00C17133">
      <w:pPr>
        <w:pStyle w:val="11"/>
        <w:numPr>
          <w:ilvl w:val="0"/>
          <w:numId w:val="8"/>
        </w:numPr>
        <w:shd w:val="clear" w:color="auto" w:fill="auto"/>
        <w:tabs>
          <w:tab w:val="left" w:pos="1051"/>
        </w:tabs>
        <w:ind w:left="1040" w:hanging="340"/>
        <w:jc w:val="both"/>
      </w:pPr>
      <w:r>
        <w:t>Предоставление денежной компенсации расходов по найму жилого помещения молодым специалистам в возрасте до 35 лет в сфере образования</w:t>
      </w:r>
    </w:p>
    <w:p w:rsidR="00B951E8" w:rsidRDefault="00C17133">
      <w:pPr>
        <w:pStyle w:val="11"/>
        <w:numPr>
          <w:ilvl w:val="0"/>
          <w:numId w:val="8"/>
        </w:numPr>
        <w:shd w:val="clear" w:color="auto" w:fill="auto"/>
        <w:tabs>
          <w:tab w:val="left" w:pos="1049"/>
        </w:tabs>
        <w:spacing w:line="254" w:lineRule="auto"/>
        <w:ind w:left="1040" w:hanging="320"/>
        <w:jc w:val="both"/>
      </w:pPr>
      <w:r>
        <w:t>Проведение культурно-массовых мероприятий в Слюдянском муниципальном районе;</w:t>
      </w:r>
    </w:p>
    <w:p w:rsidR="00B951E8" w:rsidRDefault="00C17133">
      <w:pPr>
        <w:pStyle w:val="11"/>
        <w:numPr>
          <w:ilvl w:val="0"/>
          <w:numId w:val="8"/>
        </w:numPr>
        <w:shd w:val="clear" w:color="auto" w:fill="auto"/>
        <w:tabs>
          <w:tab w:val="left" w:pos="1049"/>
        </w:tabs>
        <w:spacing w:after="580" w:line="254" w:lineRule="auto"/>
        <w:ind w:firstLine="680"/>
      </w:pPr>
      <w:r>
        <w:t>Развитие единой образовательной информационной среды.</w:t>
      </w:r>
    </w:p>
    <w:p w:rsidR="00B951E8" w:rsidRDefault="00C17133">
      <w:pPr>
        <w:pStyle w:val="10"/>
        <w:keepNext/>
        <w:keepLines/>
        <w:shd w:val="clear" w:color="auto" w:fill="auto"/>
      </w:pPr>
      <w:bookmarkStart w:id="13" w:name="bookmark12"/>
      <w:bookmarkStart w:id="14" w:name="bookmark13"/>
      <w:r>
        <w:t>РАЗДЕЛ 3. Обоснование выделения подпрограмм</w:t>
      </w:r>
      <w:bookmarkEnd w:id="13"/>
      <w:bookmarkEnd w:id="14"/>
    </w:p>
    <w:p w:rsidR="00B951E8" w:rsidRDefault="00C17133">
      <w:pPr>
        <w:pStyle w:val="11"/>
        <w:shd w:val="clear" w:color="auto" w:fill="auto"/>
        <w:ind w:firstLine="720"/>
        <w:jc w:val="both"/>
      </w:pPr>
      <w:r>
        <w:t xml:space="preserve">Муниципальная программа «Содействие развитию учреждений образования и культуры в муниципальном образовании Слюдянский район» на 2019-2024 годы объединяет три направления деятельности финансовое, информационное - методическое и культурного потенциала, следовательно, целесообразно каждое направление отразить в отдельных </w:t>
      </w:r>
      <w:r>
        <w:lastRenderedPageBreak/>
        <w:t>подпрограммах:</w:t>
      </w:r>
    </w:p>
    <w:p w:rsidR="00B951E8" w:rsidRDefault="00C17133">
      <w:pPr>
        <w:pStyle w:val="11"/>
        <w:numPr>
          <w:ilvl w:val="0"/>
          <w:numId w:val="9"/>
        </w:numPr>
        <w:shd w:val="clear" w:color="auto" w:fill="auto"/>
        <w:tabs>
          <w:tab w:val="left" w:pos="865"/>
        </w:tabs>
        <w:ind w:firstLine="600"/>
        <w:jc w:val="both"/>
      </w:pPr>
      <w:r>
        <w:t>«Оказание поддержки учреждениям образования, культуры в решение финансово</w:t>
      </w:r>
      <w:r>
        <w:softHyphen/>
        <w:t>хозяйственных задач в Слюдянском муниципальном районе» на 2019-2024 годы</w:t>
      </w:r>
    </w:p>
    <w:p w:rsidR="00B951E8" w:rsidRDefault="00C17133">
      <w:pPr>
        <w:pStyle w:val="11"/>
        <w:numPr>
          <w:ilvl w:val="0"/>
          <w:numId w:val="9"/>
        </w:numPr>
        <w:shd w:val="clear" w:color="auto" w:fill="auto"/>
        <w:tabs>
          <w:tab w:val="left" w:pos="1049"/>
        </w:tabs>
        <w:ind w:firstLine="600"/>
        <w:jc w:val="both"/>
      </w:pPr>
      <w:r>
        <w:t>«Развитие информационно - методического центра через работу с педагогическими кадрами и одарёнными детьми» на 2019-2024 годы</w:t>
      </w:r>
    </w:p>
    <w:p w:rsidR="00B951E8" w:rsidRDefault="00C17133">
      <w:pPr>
        <w:pStyle w:val="11"/>
        <w:numPr>
          <w:ilvl w:val="0"/>
          <w:numId w:val="9"/>
        </w:numPr>
        <w:shd w:val="clear" w:color="auto" w:fill="auto"/>
        <w:tabs>
          <w:tab w:val="left" w:pos="879"/>
        </w:tabs>
        <w:ind w:firstLine="600"/>
        <w:jc w:val="both"/>
      </w:pPr>
      <w:r>
        <w:t>«Проведение культурно-массовых мероприятий в Слюдянском муниципальном районе» на 2019-2024 годы</w:t>
      </w:r>
    </w:p>
    <w:p w:rsidR="00B951E8" w:rsidRDefault="00C17133">
      <w:pPr>
        <w:pStyle w:val="11"/>
        <w:numPr>
          <w:ilvl w:val="0"/>
          <w:numId w:val="9"/>
        </w:numPr>
        <w:shd w:val="clear" w:color="auto" w:fill="auto"/>
        <w:tabs>
          <w:tab w:val="left" w:pos="860"/>
        </w:tabs>
        <w:spacing w:after="540"/>
        <w:ind w:firstLine="600"/>
      </w:pPr>
      <w:r>
        <w:t>«Развитие дистанционного образования муниципального образования Слюдянский район» на 2019-2024 годы</w:t>
      </w:r>
    </w:p>
    <w:p w:rsidR="00B951E8" w:rsidRDefault="00C17133">
      <w:pPr>
        <w:pStyle w:val="10"/>
        <w:keepNext/>
        <w:keepLines/>
        <w:shd w:val="clear" w:color="auto" w:fill="auto"/>
        <w:spacing w:after="300"/>
      </w:pPr>
      <w:bookmarkStart w:id="15" w:name="bookmark14"/>
      <w:bookmarkStart w:id="16" w:name="bookmark15"/>
      <w:r>
        <w:t>РАЗДЕЛ 4. Анализ рисков реализации муниципальной программы и</w:t>
      </w:r>
      <w:r>
        <w:br/>
        <w:t>описание мер управления рисками реализации муниципальной</w:t>
      </w:r>
      <w:r>
        <w:br/>
        <w:t>программы</w:t>
      </w:r>
      <w:bookmarkEnd w:id="15"/>
      <w:bookmarkEnd w:id="16"/>
    </w:p>
    <w:p w:rsidR="00B951E8" w:rsidRDefault="00C17133">
      <w:pPr>
        <w:pStyle w:val="11"/>
        <w:shd w:val="clear" w:color="auto" w:fill="auto"/>
        <w:ind w:firstLine="720"/>
        <w:jc w:val="both"/>
      </w:pPr>
      <w:r>
        <w:t>При реализации настоящей Программы и для достижения поставленных ею целей необходимо учитывать возможные макроэкономические, социальные, операционные и прочие риски. Важнейшими условиями успешной реализации 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Программы.</w:t>
      </w:r>
    </w:p>
    <w:p w:rsidR="00B951E8" w:rsidRDefault="00C17133">
      <w:pPr>
        <w:pStyle w:val="11"/>
        <w:shd w:val="clear" w:color="auto" w:fill="auto"/>
        <w:ind w:firstLine="720"/>
        <w:jc w:val="both"/>
      </w:pPr>
      <w:r>
        <w:t>Финансовые риски связаны с возникновением бюджетного дефицита и недостаточным вследствие этого уровнем финансирования из средств районного бюджета, секвестированием бюджетных расходов на установленные сферы деятельности, а также отсутствием стабильного источника финансирования участников реализации Программы.</w:t>
      </w:r>
    </w:p>
    <w:p w:rsidR="00B951E8" w:rsidRDefault="00C17133">
      <w:pPr>
        <w:pStyle w:val="11"/>
        <w:shd w:val="clear" w:color="auto" w:fill="auto"/>
        <w:ind w:firstLine="720"/>
        <w:jc w:val="both"/>
      </w:pPr>
      <w:r>
        <w:t>Вероятность возникновения финансовых рисков в значительной степени связана с возможностью изменения макроэкономической обстановки. Однако, учитывая практику программного бюджетирования, охватывающего среднесрочную перспективу, данные риски можно оценить, как умеренные.</w:t>
      </w:r>
    </w:p>
    <w:p w:rsidR="00B951E8" w:rsidRDefault="00C17133">
      <w:pPr>
        <w:pStyle w:val="11"/>
        <w:shd w:val="clear" w:color="auto" w:fill="auto"/>
        <w:spacing w:after="300"/>
        <w:ind w:firstLine="720"/>
        <w:jc w:val="both"/>
      </w:pPr>
      <w:r>
        <w:t>Существенным риском является неоднородность финансовых возможностей муниципальных образований Слюдянского района, что может привести к различной степени эффективности и результативности исполнения ими собственных полномочий в установленных сферах деятельности.</w:t>
      </w:r>
    </w:p>
    <w:p w:rsidR="00B951E8" w:rsidRDefault="00C17133">
      <w:pPr>
        <w:pStyle w:val="10"/>
        <w:keepNext/>
        <w:keepLines/>
        <w:shd w:val="clear" w:color="auto" w:fill="auto"/>
        <w:spacing w:after="300"/>
      </w:pPr>
      <w:bookmarkStart w:id="17" w:name="bookmark16"/>
      <w:bookmarkStart w:id="18" w:name="bookmark17"/>
      <w:r>
        <w:t>РАЗДЕЛ 5. Ресурсное обеспечение муниципальной программы</w:t>
      </w:r>
      <w:bookmarkEnd w:id="17"/>
      <w:bookmarkEnd w:id="18"/>
    </w:p>
    <w:p w:rsidR="00B951E8" w:rsidRDefault="00C17133">
      <w:pPr>
        <w:pStyle w:val="11"/>
        <w:shd w:val="clear" w:color="auto" w:fill="auto"/>
        <w:ind w:firstLine="720"/>
        <w:jc w:val="both"/>
      </w:pPr>
      <w:r>
        <w:t>Ресурсное обеспечение реализации муниципальной программы за счет средств бюджета муниципального образования Слюдянский район приводится в Приложение №6 к муниципальной программе.</w:t>
      </w:r>
    </w:p>
    <w:p w:rsidR="00B951E8" w:rsidRDefault="00C17133">
      <w:pPr>
        <w:pStyle w:val="11"/>
        <w:shd w:val="clear" w:color="auto" w:fill="auto"/>
        <w:ind w:firstLine="720"/>
        <w:jc w:val="both"/>
      </w:pPr>
      <w:r>
        <w:t xml:space="preserve">Источником финансирования реализации мероприятий муниципальной программы являются средства бюджета муниципального образования Слюдянский район. Общий объем финансирования Программы составляет </w:t>
      </w:r>
      <w:r>
        <w:rPr>
          <w:b/>
          <w:bCs/>
        </w:rPr>
        <w:t xml:space="preserve">221 436 340,00 </w:t>
      </w:r>
      <w:r>
        <w:t>рублей</w:t>
      </w:r>
    </w:p>
    <w:p w:rsidR="00B951E8" w:rsidRDefault="00C17133">
      <w:pPr>
        <w:pStyle w:val="11"/>
        <w:shd w:val="clear" w:color="auto" w:fill="auto"/>
        <w:spacing w:after="300"/>
        <w:ind w:firstLine="0"/>
      </w:pPr>
      <w:r>
        <w:t>В том числе по годам:</w:t>
      </w:r>
      <w:r>
        <w:br w:type="page"/>
      </w:r>
    </w:p>
    <w:p w:rsidR="00B951E8" w:rsidRDefault="00C17133">
      <w:pPr>
        <w:pStyle w:val="11"/>
        <w:numPr>
          <w:ilvl w:val="0"/>
          <w:numId w:val="10"/>
        </w:numPr>
        <w:shd w:val="clear" w:color="auto" w:fill="auto"/>
        <w:tabs>
          <w:tab w:val="left" w:pos="658"/>
        </w:tabs>
        <w:ind w:firstLine="0"/>
      </w:pPr>
      <w:r>
        <w:rPr>
          <w:b/>
          <w:bCs/>
        </w:rPr>
        <w:lastRenderedPageBreak/>
        <w:t xml:space="preserve">год - 37 408 400,00 </w:t>
      </w:r>
      <w:r>
        <w:t>рублей;</w:t>
      </w:r>
    </w:p>
    <w:p w:rsidR="00B951E8" w:rsidRDefault="00C17133">
      <w:pPr>
        <w:pStyle w:val="11"/>
        <w:numPr>
          <w:ilvl w:val="0"/>
          <w:numId w:val="10"/>
        </w:numPr>
        <w:shd w:val="clear" w:color="auto" w:fill="auto"/>
        <w:tabs>
          <w:tab w:val="left" w:pos="663"/>
        </w:tabs>
        <w:ind w:firstLine="0"/>
      </w:pPr>
      <w:r>
        <w:rPr>
          <w:b/>
          <w:bCs/>
        </w:rPr>
        <w:t xml:space="preserve">год - 35 362 420,00 </w:t>
      </w:r>
      <w:r>
        <w:t>рублей;</w:t>
      </w:r>
    </w:p>
    <w:p w:rsidR="00B951E8" w:rsidRDefault="00C17133">
      <w:pPr>
        <w:pStyle w:val="11"/>
        <w:numPr>
          <w:ilvl w:val="0"/>
          <w:numId w:val="10"/>
        </w:numPr>
        <w:shd w:val="clear" w:color="auto" w:fill="auto"/>
        <w:tabs>
          <w:tab w:val="left" w:pos="663"/>
        </w:tabs>
        <w:ind w:firstLine="0"/>
      </w:pPr>
      <w:r>
        <w:rPr>
          <w:b/>
          <w:bCs/>
        </w:rPr>
        <w:t xml:space="preserve">год - 37 166 380,00 </w:t>
      </w:r>
      <w:r>
        <w:t>рублей.</w:t>
      </w:r>
    </w:p>
    <w:p w:rsidR="00B951E8" w:rsidRDefault="00C17133">
      <w:pPr>
        <w:pStyle w:val="11"/>
        <w:numPr>
          <w:ilvl w:val="0"/>
          <w:numId w:val="10"/>
        </w:numPr>
        <w:shd w:val="clear" w:color="auto" w:fill="auto"/>
        <w:tabs>
          <w:tab w:val="left" w:pos="663"/>
        </w:tabs>
        <w:ind w:firstLine="0"/>
      </w:pPr>
      <w:r>
        <w:rPr>
          <w:b/>
          <w:bCs/>
        </w:rPr>
        <w:t xml:space="preserve">год - 37 166 380,00 </w:t>
      </w:r>
      <w:r>
        <w:t>рублей.</w:t>
      </w:r>
    </w:p>
    <w:p w:rsidR="00B951E8" w:rsidRDefault="00C17133">
      <w:pPr>
        <w:pStyle w:val="11"/>
        <w:numPr>
          <w:ilvl w:val="0"/>
          <w:numId w:val="10"/>
        </w:numPr>
        <w:shd w:val="clear" w:color="auto" w:fill="auto"/>
        <w:tabs>
          <w:tab w:val="left" w:pos="663"/>
        </w:tabs>
        <w:ind w:firstLine="0"/>
      </w:pPr>
      <w:r>
        <w:rPr>
          <w:b/>
          <w:bCs/>
        </w:rPr>
        <w:t xml:space="preserve">год - 37 166 380,00 </w:t>
      </w:r>
      <w:r>
        <w:t>рублей.</w:t>
      </w:r>
    </w:p>
    <w:p w:rsidR="00B951E8" w:rsidRDefault="00C17133">
      <w:pPr>
        <w:pStyle w:val="11"/>
        <w:numPr>
          <w:ilvl w:val="0"/>
          <w:numId w:val="10"/>
        </w:numPr>
        <w:shd w:val="clear" w:color="auto" w:fill="auto"/>
        <w:tabs>
          <w:tab w:val="left" w:pos="663"/>
        </w:tabs>
        <w:ind w:firstLine="0"/>
      </w:pPr>
      <w:r>
        <w:rPr>
          <w:b/>
          <w:bCs/>
        </w:rPr>
        <w:t xml:space="preserve">год - 37 166 380,00 </w:t>
      </w:r>
      <w:r>
        <w:t>рублей;</w:t>
      </w:r>
    </w:p>
    <w:p w:rsidR="00B951E8" w:rsidRDefault="00C17133">
      <w:pPr>
        <w:pStyle w:val="11"/>
        <w:shd w:val="clear" w:color="auto" w:fill="auto"/>
        <w:spacing w:after="320"/>
        <w:ind w:firstLine="560"/>
        <w:jc w:val="both"/>
      </w:pPr>
      <w:r>
        <w:t>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 Реализация Программы потребует выделения дополнительных финансовых ресурсов,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w:t>
      </w:r>
    </w:p>
    <w:p w:rsidR="00B951E8" w:rsidRDefault="00C17133">
      <w:pPr>
        <w:pStyle w:val="10"/>
        <w:keepNext/>
        <w:keepLines/>
        <w:shd w:val="clear" w:color="auto" w:fill="auto"/>
        <w:spacing w:after="260"/>
      </w:pPr>
      <w:bookmarkStart w:id="19" w:name="bookmark18"/>
      <w:bookmarkStart w:id="20" w:name="bookmark19"/>
      <w:r>
        <w:t>РАЗДЕЛ 6. Ожидаемые конечные результаты реализации</w:t>
      </w:r>
      <w:r>
        <w:br/>
        <w:t>муниципальной программы.</w:t>
      </w:r>
      <w:bookmarkEnd w:id="19"/>
      <w:bookmarkEnd w:id="20"/>
    </w:p>
    <w:p w:rsidR="00B951E8" w:rsidRDefault="00C17133">
      <w:pPr>
        <w:pStyle w:val="11"/>
        <w:shd w:val="clear" w:color="auto" w:fill="auto"/>
        <w:ind w:firstLine="560"/>
        <w:jc w:val="both"/>
      </w:pPr>
      <w:r>
        <w:t>Реализация мероприятий Программы позволит к 2024 году:</w:t>
      </w:r>
    </w:p>
    <w:p w:rsidR="00B951E8" w:rsidRDefault="00C17133">
      <w:pPr>
        <w:pStyle w:val="11"/>
        <w:numPr>
          <w:ilvl w:val="0"/>
          <w:numId w:val="11"/>
        </w:numPr>
        <w:shd w:val="clear" w:color="auto" w:fill="auto"/>
        <w:tabs>
          <w:tab w:val="left" w:pos="887"/>
        </w:tabs>
        <w:ind w:firstLine="560"/>
        <w:jc w:val="both"/>
      </w:pPr>
      <w:r>
        <w:t>Увеличить качество проводимых мероприятий до 100 %;</w:t>
      </w:r>
    </w:p>
    <w:p w:rsidR="00B951E8" w:rsidRDefault="00C17133">
      <w:pPr>
        <w:pStyle w:val="11"/>
        <w:numPr>
          <w:ilvl w:val="0"/>
          <w:numId w:val="11"/>
        </w:numPr>
        <w:shd w:val="clear" w:color="auto" w:fill="auto"/>
        <w:tabs>
          <w:tab w:val="left" w:pos="893"/>
        </w:tabs>
        <w:ind w:firstLine="560"/>
      </w:pPr>
      <w:r>
        <w:t>Довести укомплектованность образовательных учреждений педагогическими кадрами до 100 %;</w:t>
      </w:r>
    </w:p>
    <w:p w:rsidR="00B951E8" w:rsidRDefault="00C17133">
      <w:pPr>
        <w:pStyle w:val="11"/>
        <w:numPr>
          <w:ilvl w:val="0"/>
          <w:numId w:val="11"/>
        </w:numPr>
        <w:shd w:val="clear" w:color="auto" w:fill="auto"/>
        <w:tabs>
          <w:tab w:val="left" w:pos="893"/>
        </w:tabs>
        <w:spacing w:after="260"/>
        <w:ind w:firstLine="560"/>
      </w:pPr>
      <w:r>
        <w:rPr>
          <w:noProof/>
          <w:lang w:bidi="ar-SA"/>
        </w:rPr>
        <mc:AlternateContent>
          <mc:Choice Requires="wps">
            <w:drawing>
              <wp:anchor distT="0" distB="0" distL="0" distR="0" simplePos="0" relativeHeight="251658240" behindDoc="0" locked="0" layoutInCell="1" allowOverlap="1">
                <wp:simplePos x="0" y="0"/>
                <wp:positionH relativeFrom="page">
                  <wp:posOffset>5594985</wp:posOffset>
                </wp:positionH>
                <wp:positionV relativeFrom="paragraph">
                  <wp:posOffset>706120</wp:posOffset>
                </wp:positionV>
                <wp:extent cx="755650" cy="204470"/>
                <wp:effectExtent l="0" t="0" r="0" b="0"/>
                <wp:wrapNone/>
                <wp:docPr id="9" name="Shape 9"/>
                <wp:cNvGraphicFramePr/>
                <a:graphic xmlns:a="http://schemas.openxmlformats.org/drawingml/2006/main">
                  <a:graphicData uri="http://schemas.microsoft.com/office/word/2010/wordprocessingShape">
                    <wps:wsp>
                      <wps:cNvSpPr txBox="1"/>
                      <wps:spPr>
                        <a:xfrm>
                          <a:off x="0" y="0"/>
                          <a:ext cx="755650" cy="204470"/>
                        </a:xfrm>
                        <a:prstGeom prst="rect">
                          <a:avLst/>
                        </a:prstGeom>
                        <a:noFill/>
                      </wps:spPr>
                      <wps:txbx>
                        <w:txbxContent>
                          <w:p w:rsidR="00BD6366" w:rsidRDefault="00BD6366">
                            <w:pPr>
                              <w:pStyle w:val="a5"/>
                              <w:shd w:val="clear" w:color="auto" w:fill="auto"/>
                            </w:pPr>
                          </w:p>
                        </w:txbxContent>
                      </wps:txbx>
                      <wps:bodyPr lIns="0" tIns="0" rIns="0" bIns="0"/>
                    </wps:wsp>
                  </a:graphicData>
                </a:graphic>
              </wp:anchor>
            </w:drawing>
          </mc:Choice>
          <mc:Fallback>
            <w:pict>
              <v:shape id="Shape 9" o:spid="_x0000_s1027" type="#_x0000_t202" style="position:absolute;left:0;text-align:left;margin-left:440.55pt;margin-top:55.6pt;width:59.5pt;height:16.1pt;z-index:2516582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" filled="f" stroked="f">
                <v:textbox inset="0,0,0,0">
                  <w:txbxContent>
                    <w:p w:rsidR="00BD6366" w:rsidRDefault="00BD6366">
                      <w:pPr>
                        <w:pStyle w:val="a5"/>
                        <w:shd w:val="clear" w:color="auto" w:fill="auto"/>
                      </w:pPr>
                    </w:p>
                  </w:txbxContent>
                </v:textbox>
                <w10:wrap anchorx="page"/>
              </v:shape>
            </w:pict>
          </mc:Fallback>
        </mc:AlternateContent>
      </w:r>
      <w:r>
        <w:t>Довести удельный вес школ, имеющих локальную сеть для формирования единого информационного пространства образовательного учреждения до 100%.</w:t>
      </w:r>
    </w:p>
    <w:p w:rsidR="00126680" w:rsidRDefault="00126680">
      <w:pPr>
        <w:pStyle w:val="11"/>
        <w:shd w:val="clear" w:color="auto" w:fill="auto"/>
        <w:ind w:firstLine="0"/>
        <w:rPr>
          <w:b/>
          <w:bCs/>
        </w:rPr>
      </w:pPr>
    </w:p>
    <w:p w:rsidR="00126680" w:rsidRDefault="00126680">
      <w:pPr>
        <w:pStyle w:val="11"/>
        <w:shd w:val="clear" w:color="auto" w:fill="auto"/>
        <w:ind w:firstLine="0"/>
        <w:rPr>
          <w:b/>
          <w:bCs/>
        </w:rPr>
      </w:pPr>
    </w:p>
    <w:p w:rsidR="00B951E8" w:rsidRDefault="00C17133">
      <w:pPr>
        <w:pStyle w:val="11"/>
        <w:shd w:val="clear" w:color="auto" w:fill="auto"/>
        <w:ind w:firstLine="0"/>
      </w:pPr>
      <w:r>
        <w:rPr>
          <w:b/>
          <w:bCs/>
        </w:rPr>
        <w:t>Заместитель мэра</w:t>
      </w:r>
    </w:p>
    <w:p w:rsidR="00B951E8" w:rsidRDefault="00C17133">
      <w:pPr>
        <w:pStyle w:val="11"/>
        <w:shd w:val="clear" w:color="auto" w:fill="auto"/>
        <w:spacing w:after="300"/>
        <w:ind w:firstLine="0"/>
      </w:pPr>
      <w:r>
        <w:rPr>
          <w:b/>
          <w:bCs/>
        </w:rPr>
        <w:t>по социально-культурным вопросам</w:t>
      </w:r>
      <w:r w:rsidR="00126680">
        <w:rPr>
          <w:b/>
          <w:bCs/>
        </w:rPr>
        <w:t xml:space="preserve">                                           М.В.Юфа</w:t>
      </w:r>
      <w:r>
        <w:br w:type="page"/>
      </w:r>
    </w:p>
    <w:p w:rsidR="00B951E8" w:rsidRDefault="00C17133">
      <w:pPr>
        <w:pStyle w:val="20"/>
        <w:shd w:val="clear" w:color="auto" w:fill="auto"/>
        <w:ind w:left="5580"/>
      </w:pPr>
      <w:r>
        <w:lastRenderedPageBreak/>
        <w:t>Приложение 1 к муниципальной программе «Содействие развитию учреждений образования и культуры в муниципальном образовании Слюдянский район» на 2019-2024 годы</w:t>
      </w:r>
    </w:p>
    <w:p w:rsidR="00B951E8" w:rsidRDefault="00C17133">
      <w:pPr>
        <w:pStyle w:val="10"/>
        <w:keepNext/>
        <w:keepLines/>
        <w:shd w:val="clear" w:color="auto" w:fill="auto"/>
        <w:spacing w:after="0"/>
      </w:pPr>
      <w:bookmarkStart w:id="21" w:name="bookmark20"/>
      <w:bookmarkStart w:id="22" w:name="bookmark21"/>
      <w:r>
        <w:t>Подпрограмма</w:t>
      </w:r>
      <w:bookmarkEnd w:id="21"/>
      <w:bookmarkEnd w:id="22"/>
    </w:p>
    <w:p w:rsidR="00B951E8" w:rsidRDefault="00C17133">
      <w:pPr>
        <w:pStyle w:val="10"/>
        <w:keepNext/>
        <w:keepLines/>
        <w:shd w:val="clear" w:color="auto" w:fill="auto"/>
        <w:spacing w:after="0"/>
      </w:pPr>
      <w:bookmarkStart w:id="23" w:name="bookmark22"/>
      <w:bookmarkStart w:id="24" w:name="bookmark23"/>
      <w:r>
        <w:t>«Оказание поддержки учреждениям образования, культуры в решение</w:t>
      </w:r>
      <w:r>
        <w:br/>
        <w:t>финансово-хозяйственных задач в Слюдянском муниципальном районе»</w:t>
      </w:r>
      <w:r>
        <w:br/>
        <w:t>на 2019-2024 годы</w:t>
      </w:r>
      <w:bookmarkEnd w:id="23"/>
      <w:bookmarkEnd w:id="24"/>
    </w:p>
    <w:p w:rsidR="00B951E8" w:rsidRDefault="00C17133">
      <w:pPr>
        <w:pStyle w:val="10"/>
        <w:keepNext/>
        <w:keepLines/>
        <w:shd w:val="clear" w:color="auto" w:fill="auto"/>
        <w:spacing w:after="320"/>
      </w:pPr>
      <w:bookmarkStart w:id="25" w:name="bookmark24"/>
      <w:bookmarkStart w:id="26" w:name="bookmark25"/>
      <w:r>
        <w:t>Паспорт подпрограммы</w:t>
      </w:r>
      <w:bookmarkEnd w:id="25"/>
      <w:bookmarkEnd w:id="26"/>
    </w:p>
    <w:tbl>
      <w:tblPr>
        <w:tblOverlap w:val="never"/>
        <w:tblW w:w="0" w:type="auto"/>
        <w:jc w:val="center"/>
        <w:tblLayout w:type="fixed"/>
        <w:tblCellMar>
          <w:left w:w="10" w:type="dxa"/>
          <w:right w:w="10" w:type="dxa"/>
        </w:tblCellMar>
        <w:tblLook w:val="0000" w:firstRow="0" w:lastRow="0" w:firstColumn="0" w:lastColumn="0" w:noHBand="0" w:noVBand="0"/>
      </w:tblPr>
      <w:tblGrid>
        <w:gridCol w:w="3706"/>
        <w:gridCol w:w="5808"/>
      </w:tblGrid>
      <w:tr w:rsidR="00B951E8">
        <w:trPr>
          <w:trHeight w:hRule="exact" w:val="840"/>
          <w:jc w:val="center"/>
        </w:trPr>
        <w:tc>
          <w:tcPr>
            <w:tcW w:w="3706"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муниципальной программы</w:t>
            </w:r>
          </w:p>
        </w:tc>
        <w:tc>
          <w:tcPr>
            <w:tcW w:w="580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«Содействие развитию учреждений образования и культуры в муниципальном образовании Слюдянский район» на 2019-2024 годы</w:t>
            </w:r>
          </w:p>
        </w:tc>
      </w:tr>
      <w:tr w:rsidR="00B951E8">
        <w:trPr>
          <w:trHeight w:hRule="exact" w:val="1109"/>
          <w:jc w:val="center"/>
        </w:trPr>
        <w:tc>
          <w:tcPr>
            <w:tcW w:w="3706"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подпрограммы</w:t>
            </w:r>
          </w:p>
        </w:tc>
        <w:tc>
          <w:tcPr>
            <w:tcW w:w="580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160"/>
            </w:pPr>
            <w:r>
              <w:t>«Оказание поддержки учреждениям образования, культуры в решение финансово-хозяйственных задач в Слюдянском муниципальном районе» на 2019-2024 годы</w:t>
            </w:r>
          </w:p>
        </w:tc>
      </w:tr>
      <w:tr w:rsidR="00B951E8">
        <w:trPr>
          <w:trHeight w:hRule="exact" w:val="840"/>
          <w:jc w:val="center"/>
        </w:trPr>
        <w:tc>
          <w:tcPr>
            <w:tcW w:w="3706"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Ответственный исполнитель подпрограммы</w:t>
            </w:r>
          </w:p>
        </w:tc>
        <w:tc>
          <w:tcPr>
            <w:tcW w:w="580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845"/>
          <w:jc w:val="center"/>
        </w:trPr>
        <w:tc>
          <w:tcPr>
            <w:tcW w:w="3706"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Участники подпрограммы</w:t>
            </w:r>
          </w:p>
        </w:tc>
        <w:tc>
          <w:tcPr>
            <w:tcW w:w="580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128"/>
          <w:jc w:val="center"/>
        </w:trPr>
        <w:tc>
          <w:tcPr>
            <w:tcW w:w="3706"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Цель подпрограммы</w:t>
            </w:r>
          </w:p>
        </w:tc>
        <w:tc>
          <w:tcPr>
            <w:tcW w:w="5808"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Повышение качества оказания поддержки учреждениям образования, культуры в решение финансово-хозяйственных задач в Слюдянском муниципальном районе</w:t>
            </w:r>
          </w:p>
        </w:tc>
      </w:tr>
      <w:tr w:rsidR="00B951E8">
        <w:trPr>
          <w:trHeight w:hRule="exact" w:val="5856"/>
          <w:jc w:val="center"/>
        </w:trPr>
        <w:tc>
          <w:tcPr>
            <w:tcW w:w="3706"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Задачи подпрограммы</w:t>
            </w:r>
          </w:p>
        </w:tc>
        <w:tc>
          <w:tcPr>
            <w:tcW w:w="5808"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numPr>
                <w:ilvl w:val="0"/>
                <w:numId w:val="12"/>
              </w:numPr>
              <w:shd w:val="clear" w:color="auto" w:fill="auto"/>
              <w:tabs>
                <w:tab w:val="left" w:pos="144"/>
              </w:tabs>
              <w:spacing w:after="260"/>
              <w:ind w:firstLine="0"/>
            </w:pPr>
            <w:r>
              <w:t>Повышение качества бухгалтерского обслуживания муниципальных учреждений образования и культуры муниципального образования Слюдянский район, передавших функций по ведению бухгалтерского, бюджетного и налогового учета;</w:t>
            </w:r>
          </w:p>
          <w:p w:rsidR="00B951E8" w:rsidRDefault="00C17133">
            <w:pPr>
              <w:pStyle w:val="a7"/>
              <w:numPr>
                <w:ilvl w:val="0"/>
                <w:numId w:val="12"/>
              </w:numPr>
              <w:shd w:val="clear" w:color="auto" w:fill="auto"/>
              <w:tabs>
                <w:tab w:val="left" w:pos="144"/>
              </w:tabs>
              <w:spacing w:after="260"/>
              <w:ind w:firstLine="0"/>
            </w:pPr>
            <w:r>
              <w:t>Качественное формирование полной, сопоставимой, достоверной, объективной и аналитичной информации о финансовой деятельности обслуживаемых учреждений, их имущественном положении, доходах и расходах, так же обеспечение информацией, необходимой внутренним и внешним пользователям бухгалтерской отчетности;</w:t>
            </w:r>
          </w:p>
          <w:p w:rsidR="00B951E8" w:rsidRDefault="00C17133">
            <w:pPr>
              <w:pStyle w:val="a7"/>
              <w:shd w:val="clear" w:color="auto" w:fill="auto"/>
              <w:spacing w:after="260"/>
              <w:ind w:firstLine="0"/>
            </w:pPr>
            <w:r>
              <w:t>-Усиление контроля за соблюдением сметно</w:t>
            </w:r>
            <w:r>
              <w:softHyphen/>
              <w:t>финансовой дисциплины учреждений образования и культуры и управления ими;</w:t>
            </w:r>
          </w:p>
          <w:p w:rsidR="00B951E8" w:rsidRDefault="00C17133">
            <w:pPr>
              <w:pStyle w:val="a7"/>
              <w:numPr>
                <w:ilvl w:val="0"/>
                <w:numId w:val="12"/>
              </w:numPr>
              <w:shd w:val="clear" w:color="auto" w:fill="auto"/>
              <w:tabs>
                <w:tab w:val="left" w:pos="154"/>
              </w:tabs>
              <w:spacing w:after="260"/>
              <w:ind w:firstLine="0"/>
            </w:pPr>
            <w:r>
              <w:t>Совершенствование системы управления, реализация грамотной кадровой политики МКУ «Межотраслевая централизованная бухгалтерия</w:t>
            </w:r>
          </w:p>
        </w:tc>
      </w:tr>
    </w:tbl>
    <w:p w:rsidR="00B951E8" w:rsidRDefault="00C17133">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3710"/>
        <w:gridCol w:w="5837"/>
      </w:tblGrid>
      <w:tr w:rsidR="00B951E8">
        <w:trPr>
          <w:trHeight w:hRule="exact" w:val="461"/>
          <w:jc w:val="center"/>
        </w:trPr>
        <w:tc>
          <w:tcPr>
            <w:tcW w:w="3710" w:type="dxa"/>
            <w:tcBorders>
              <w:top w:val="single" w:sz="4" w:space="0" w:color="auto"/>
              <w:left w:val="single" w:sz="4" w:space="0" w:color="auto"/>
            </w:tcBorders>
            <w:shd w:val="clear" w:color="auto" w:fill="FFFFFF"/>
          </w:tcPr>
          <w:p w:rsidR="00B951E8" w:rsidRDefault="00B951E8">
            <w:pPr>
              <w:rPr>
                <w:sz w:val="10"/>
                <w:szCs w:val="10"/>
              </w:rPr>
            </w:pPr>
          </w:p>
        </w:tc>
        <w:tc>
          <w:tcPr>
            <w:tcW w:w="5837"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муниципального образования Слюдянский район».</w:t>
            </w:r>
          </w:p>
        </w:tc>
      </w:tr>
      <w:tr w:rsidR="00B951E8">
        <w:trPr>
          <w:trHeight w:hRule="exact" w:val="288"/>
          <w:jc w:val="center"/>
        </w:trPr>
        <w:tc>
          <w:tcPr>
            <w:tcW w:w="37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Сроки реализации подпрограммы</w:t>
            </w:r>
          </w:p>
        </w:tc>
        <w:tc>
          <w:tcPr>
            <w:tcW w:w="5837"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2019-2024 г.г.</w:t>
            </w:r>
          </w:p>
        </w:tc>
      </w:tr>
      <w:tr w:rsidR="00B951E8">
        <w:trPr>
          <w:trHeight w:hRule="exact" w:val="3216"/>
          <w:jc w:val="center"/>
        </w:trPr>
        <w:tc>
          <w:tcPr>
            <w:tcW w:w="3710"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Целевые показатели подпрограммы</w:t>
            </w:r>
          </w:p>
        </w:tc>
        <w:tc>
          <w:tcPr>
            <w:tcW w:w="5837" w:type="dxa"/>
            <w:tcBorders>
              <w:top w:val="single" w:sz="4" w:space="0" w:color="auto"/>
              <w:left w:val="single" w:sz="4" w:space="0" w:color="auto"/>
              <w:right w:val="single" w:sz="4" w:space="0" w:color="auto"/>
            </w:tcBorders>
            <w:shd w:val="clear" w:color="auto" w:fill="FFFFFF"/>
          </w:tcPr>
          <w:p w:rsidR="00B951E8" w:rsidRDefault="00C17133">
            <w:pPr>
              <w:pStyle w:val="a7"/>
              <w:numPr>
                <w:ilvl w:val="0"/>
                <w:numId w:val="13"/>
              </w:numPr>
              <w:shd w:val="clear" w:color="auto" w:fill="auto"/>
              <w:tabs>
                <w:tab w:val="left" w:pos="221"/>
              </w:tabs>
              <w:ind w:firstLine="0"/>
            </w:pPr>
            <w:r>
              <w:t>Соблюдение сроков выплаты заработной платы;</w:t>
            </w:r>
          </w:p>
          <w:p w:rsidR="00B951E8" w:rsidRDefault="00C17133">
            <w:pPr>
              <w:pStyle w:val="a7"/>
              <w:numPr>
                <w:ilvl w:val="0"/>
                <w:numId w:val="13"/>
              </w:numPr>
              <w:shd w:val="clear" w:color="auto" w:fill="auto"/>
              <w:tabs>
                <w:tab w:val="left" w:pos="250"/>
              </w:tabs>
              <w:ind w:firstLine="0"/>
            </w:pPr>
            <w:r>
              <w:t>Отсутствие просроченной кредиторской и дебиторской задолженности при учете расчетов с поставщиками и подрядчиками</w:t>
            </w:r>
          </w:p>
          <w:p w:rsidR="00B951E8" w:rsidRDefault="00C17133">
            <w:pPr>
              <w:pStyle w:val="a7"/>
              <w:numPr>
                <w:ilvl w:val="0"/>
                <w:numId w:val="13"/>
              </w:numPr>
              <w:shd w:val="clear" w:color="auto" w:fill="auto"/>
              <w:tabs>
                <w:tab w:val="left" w:pos="245"/>
              </w:tabs>
              <w:ind w:firstLine="0"/>
            </w:pPr>
            <w:r>
              <w:t>Соблюдение сроков предоставления отчетности;</w:t>
            </w:r>
          </w:p>
          <w:p w:rsidR="00B951E8" w:rsidRDefault="00C17133">
            <w:pPr>
              <w:pStyle w:val="a7"/>
              <w:numPr>
                <w:ilvl w:val="0"/>
                <w:numId w:val="13"/>
              </w:numPr>
              <w:shd w:val="clear" w:color="auto" w:fill="auto"/>
              <w:tabs>
                <w:tab w:val="left" w:pos="250"/>
              </w:tabs>
              <w:ind w:firstLine="0"/>
            </w:pPr>
            <w:r>
              <w:t>Степень полноты, достоверности информации об обслуживаемых учреждениях для размещения информации на официальном сайте о государственных (муниципальных) учреждениях;</w:t>
            </w:r>
          </w:p>
          <w:p w:rsidR="00B951E8" w:rsidRDefault="00C17133">
            <w:pPr>
              <w:pStyle w:val="a7"/>
              <w:numPr>
                <w:ilvl w:val="0"/>
                <w:numId w:val="13"/>
              </w:numPr>
              <w:shd w:val="clear" w:color="auto" w:fill="auto"/>
              <w:tabs>
                <w:tab w:val="left" w:pos="182"/>
              </w:tabs>
              <w:ind w:firstLine="0"/>
            </w:pPr>
            <w:r>
              <w:t>Своевременное размещение заказов на официальном сайте государственных закупок.</w:t>
            </w:r>
          </w:p>
        </w:tc>
      </w:tr>
      <w:tr w:rsidR="00B951E8">
        <w:trPr>
          <w:trHeight w:hRule="exact" w:val="1440"/>
          <w:jc w:val="center"/>
        </w:trPr>
        <w:tc>
          <w:tcPr>
            <w:tcW w:w="3710"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Перечень основных мероприятий подпрограммы</w:t>
            </w:r>
          </w:p>
        </w:tc>
        <w:tc>
          <w:tcPr>
            <w:tcW w:w="5837"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Обеспечение функционирования муниципального казенного учреждения «Межотраслевая централизованная бухгалтерия муниципального образования Слюдянский район».</w:t>
            </w:r>
          </w:p>
        </w:tc>
      </w:tr>
      <w:tr w:rsidR="00B951E8">
        <w:trPr>
          <w:trHeight w:hRule="exact" w:val="2496"/>
          <w:jc w:val="center"/>
        </w:trPr>
        <w:tc>
          <w:tcPr>
            <w:tcW w:w="3710"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Ресурсное обеспечение подпрограммы / источник финансирования</w:t>
            </w:r>
          </w:p>
        </w:tc>
        <w:tc>
          <w:tcPr>
            <w:tcW w:w="5837"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spacing w:line="233" w:lineRule="auto"/>
              <w:ind w:firstLine="0"/>
            </w:pPr>
            <w:r>
              <w:t>Общий объем финансирования подпрограммы за счет средств местного бюджета составляет,</w:t>
            </w:r>
          </w:p>
          <w:p w:rsidR="00B951E8" w:rsidRDefault="00C17133">
            <w:pPr>
              <w:pStyle w:val="a7"/>
              <w:shd w:val="clear" w:color="auto" w:fill="auto"/>
              <w:spacing w:line="233" w:lineRule="auto"/>
              <w:ind w:firstLine="0"/>
            </w:pPr>
            <w:r>
              <w:rPr>
                <w:b/>
                <w:bCs/>
              </w:rPr>
              <w:t xml:space="preserve">208 549 618,38 </w:t>
            </w:r>
            <w:r>
              <w:t>рублей. В том числе по годам:</w:t>
            </w:r>
          </w:p>
          <w:p w:rsidR="00B951E8" w:rsidRDefault="00C17133">
            <w:pPr>
              <w:pStyle w:val="a7"/>
              <w:numPr>
                <w:ilvl w:val="0"/>
                <w:numId w:val="14"/>
              </w:numPr>
              <w:shd w:val="clear" w:color="auto" w:fill="auto"/>
              <w:tabs>
                <w:tab w:val="left" w:pos="538"/>
              </w:tabs>
              <w:spacing w:line="233" w:lineRule="auto"/>
              <w:ind w:firstLine="0"/>
            </w:pPr>
            <w:r>
              <w:t>год - 34 719 779,73 рублей;</w:t>
            </w:r>
          </w:p>
          <w:p w:rsidR="00B951E8" w:rsidRDefault="00C17133">
            <w:pPr>
              <w:pStyle w:val="a7"/>
              <w:numPr>
                <w:ilvl w:val="0"/>
                <w:numId w:val="14"/>
              </w:numPr>
              <w:shd w:val="clear" w:color="auto" w:fill="auto"/>
              <w:tabs>
                <w:tab w:val="left" w:pos="538"/>
              </w:tabs>
              <w:spacing w:line="233" w:lineRule="auto"/>
              <w:ind w:firstLine="0"/>
            </w:pPr>
            <w:r>
              <w:t>год - 33 322 799,73 рублей;</w:t>
            </w:r>
          </w:p>
          <w:p w:rsidR="00B951E8" w:rsidRDefault="00C17133">
            <w:pPr>
              <w:pStyle w:val="a7"/>
              <w:numPr>
                <w:ilvl w:val="0"/>
                <w:numId w:val="14"/>
              </w:numPr>
              <w:shd w:val="clear" w:color="auto" w:fill="auto"/>
              <w:tabs>
                <w:tab w:val="left" w:pos="542"/>
              </w:tabs>
              <w:spacing w:line="233" w:lineRule="auto"/>
              <w:ind w:firstLine="0"/>
            </w:pPr>
            <w:r>
              <w:t>год - 35 126 759,73 рублей;</w:t>
            </w:r>
          </w:p>
          <w:p w:rsidR="00B951E8" w:rsidRDefault="00C17133">
            <w:pPr>
              <w:pStyle w:val="a7"/>
              <w:numPr>
                <w:ilvl w:val="0"/>
                <w:numId w:val="14"/>
              </w:numPr>
              <w:shd w:val="clear" w:color="auto" w:fill="auto"/>
              <w:tabs>
                <w:tab w:val="left" w:pos="538"/>
              </w:tabs>
              <w:spacing w:line="233" w:lineRule="auto"/>
              <w:ind w:firstLine="0"/>
            </w:pPr>
            <w:r>
              <w:t>год - 35 126 759,73 рублей</w:t>
            </w:r>
          </w:p>
          <w:p w:rsidR="00B951E8" w:rsidRDefault="00C17133">
            <w:pPr>
              <w:pStyle w:val="a7"/>
              <w:numPr>
                <w:ilvl w:val="0"/>
                <w:numId w:val="14"/>
              </w:numPr>
              <w:shd w:val="clear" w:color="auto" w:fill="auto"/>
              <w:tabs>
                <w:tab w:val="left" w:pos="542"/>
              </w:tabs>
              <w:spacing w:line="233" w:lineRule="auto"/>
              <w:ind w:firstLine="0"/>
            </w:pPr>
            <w:r>
              <w:t>год-35 126 759,73 рублей</w:t>
            </w:r>
          </w:p>
          <w:p w:rsidR="00B951E8" w:rsidRDefault="00C17133">
            <w:pPr>
              <w:pStyle w:val="a7"/>
              <w:numPr>
                <w:ilvl w:val="0"/>
                <w:numId w:val="14"/>
              </w:numPr>
              <w:shd w:val="clear" w:color="auto" w:fill="auto"/>
              <w:tabs>
                <w:tab w:val="left" w:pos="538"/>
              </w:tabs>
              <w:spacing w:line="233" w:lineRule="auto"/>
              <w:ind w:firstLine="0"/>
            </w:pPr>
            <w:r>
              <w:t>год - 35 126 759,73 рублей.</w:t>
            </w:r>
          </w:p>
        </w:tc>
      </w:tr>
      <w:tr w:rsidR="00B951E8">
        <w:trPr>
          <w:trHeight w:hRule="exact" w:val="3077"/>
          <w:jc w:val="center"/>
        </w:trPr>
        <w:tc>
          <w:tcPr>
            <w:tcW w:w="3710"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Ожидаемые конечные результаты реализации подпрограммы</w:t>
            </w:r>
          </w:p>
        </w:tc>
        <w:tc>
          <w:tcPr>
            <w:tcW w:w="5837"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numPr>
                <w:ilvl w:val="0"/>
                <w:numId w:val="15"/>
              </w:numPr>
              <w:shd w:val="clear" w:color="auto" w:fill="auto"/>
              <w:tabs>
                <w:tab w:val="left" w:pos="221"/>
              </w:tabs>
              <w:ind w:firstLine="0"/>
            </w:pPr>
            <w:r>
              <w:t>Соблюдение сроков выплаты заработной платы;</w:t>
            </w:r>
          </w:p>
          <w:p w:rsidR="00B951E8" w:rsidRDefault="00C17133">
            <w:pPr>
              <w:pStyle w:val="a7"/>
              <w:numPr>
                <w:ilvl w:val="0"/>
                <w:numId w:val="15"/>
              </w:numPr>
              <w:shd w:val="clear" w:color="auto" w:fill="auto"/>
              <w:tabs>
                <w:tab w:val="left" w:pos="254"/>
              </w:tabs>
              <w:ind w:firstLine="0"/>
            </w:pPr>
            <w:r>
              <w:t>Отсутствие просроченной кредиторской и дебиторской задолженности при учете расчетов с поставщиками и подрядчиками</w:t>
            </w:r>
          </w:p>
          <w:p w:rsidR="00B951E8" w:rsidRDefault="00C17133">
            <w:pPr>
              <w:pStyle w:val="a7"/>
              <w:numPr>
                <w:ilvl w:val="0"/>
                <w:numId w:val="15"/>
              </w:numPr>
              <w:shd w:val="clear" w:color="auto" w:fill="auto"/>
              <w:tabs>
                <w:tab w:val="left" w:pos="240"/>
              </w:tabs>
              <w:ind w:firstLine="0"/>
            </w:pPr>
            <w:r>
              <w:t>Соблюдение сроков предоставления отчетности;</w:t>
            </w:r>
          </w:p>
          <w:p w:rsidR="00B951E8" w:rsidRDefault="00C17133">
            <w:pPr>
              <w:pStyle w:val="a7"/>
              <w:numPr>
                <w:ilvl w:val="0"/>
                <w:numId w:val="15"/>
              </w:numPr>
              <w:shd w:val="clear" w:color="auto" w:fill="auto"/>
              <w:tabs>
                <w:tab w:val="left" w:pos="250"/>
              </w:tabs>
              <w:ind w:firstLine="0"/>
            </w:pPr>
            <w:r>
              <w:t>Степень полноты, достоверности информации об обслуживаемых учреждениях для размещения информации на официальном сайте о государственных (муниципальных) учреждениях;</w:t>
            </w:r>
          </w:p>
          <w:p w:rsidR="00B951E8" w:rsidRDefault="00C17133">
            <w:pPr>
              <w:pStyle w:val="a7"/>
              <w:numPr>
                <w:ilvl w:val="0"/>
                <w:numId w:val="15"/>
              </w:numPr>
              <w:shd w:val="clear" w:color="auto" w:fill="auto"/>
              <w:tabs>
                <w:tab w:val="left" w:pos="187"/>
              </w:tabs>
              <w:ind w:firstLine="0"/>
            </w:pPr>
            <w:r>
              <w:t>Своевременное размещение заказов на официальном сайте государственных закупок.</w:t>
            </w:r>
          </w:p>
        </w:tc>
      </w:tr>
    </w:tbl>
    <w:p w:rsidR="00B951E8" w:rsidRDefault="00B951E8">
      <w:pPr>
        <w:spacing w:after="1279" w:line="1" w:lineRule="exact"/>
      </w:pPr>
    </w:p>
    <w:p w:rsidR="00B951E8" w:rsidRDefault="00C17133">
      <w:pPr>
        <w:pStyle w:val="10"/>
        <w:keepNext/>
        <w:keepLines/>
        <w:shd w:val="clear" w:color="auto" w:fill="auto"/>
        <w:spacing w:after="0"/>
      </w:pPr>
      <w:bookmarkStart w:id="27" w:name="bookmark26"/>
      <w:bookmarkStart w:id="28" w:name="bookmark27"/>
      <w:r>
        <w:t>Раздел 1.</w:t>
      </w:r>
      <w:bookmarkEnd w:id="27"/>
      <w:bookmarkEnd w:id="28"/>
    </w:p>
    <w:p w:rsidR="00B951E8" w:rsidRDefault="00C17133">
      <w:pPr>
        <w:pStyle w:val="10"/>
        <w:keepNext/>
        <w:keepLines/>
        <w:shd w:val="clear" w:color="auto" w:fill="auto"/>
        <w:spacing w:after="620"/>
      </w:pPr>
      <w:bookmarkStart w:id="29" w:name="bookmark28"/>
      <w:bookmarkStart w:id="30" w:name="bookmark29"/>
      <w:r>
        <w:t>Цель и задачи подпрограммы, целевые показатели подпрограммы,</w:t>
      </w:r>
      <w:r>
        <w:br/>
        <w:t>сроки реализации.</w:t>
      </w:r>
      <w:bookmarkEnd w:id="29"/>
      <w:bookmarkEnd w:id="30"/>
    </w:p>
    <w:p w:rsidR="00B951E8" w:rsidRDefault="00C17133">
      <w:pPr>
        <w:pStyle w:val="11"/>
        <w:shd w:val="clear" w:color="auto" w:fill="auto"/>
        <w:ind w:firstLine="720"/>
        <w:jc w:val="both"/>
      </w:pPr>
      <w:r>
        <w:t xml:space="preserve">Муниципальное казенное учреждение «Межотраслевая централизованная бухгалтерия муниципального образования Слюдянский район» является муниципальным казенным учреждением. Муниципальное казенное учреждение «Межотраслевая централизованная бухгалтерия муниципального образования Слюдянский район» является юридическим лицом, имеет бюджетную смету, лицевой счет в муниципальном казенном учреждении «Комитет финансов муниципального образования Слюдянский район», имеет гербовую печать со своим </w:t>
      </w:r>
      <w:r>
        <w:lastRenderedPageBreak/>
        <w:t>наименованием, штамп, бланк и другие средства индивидуализации, самостоятельна в осуществлении своей профессиональной, экономической и хозяйственной деятельности.</w:t>
      </w:r>
    </w:p>
    <w:p w:rsidR="00B951E8" w:rsidRDefault="00C17133">
      <w:pPr>
        <w:pStyle w:val="11"/>
        <w:shd w:val="clear" w:color="auto" w:fill="auto"/>
        <w:ind w:firstLine="740"/>
        <w:jc w:val="both"/>
      </w:pPr>
      <w:r>
        <w:t>Управление муниципальным казенным учреждением «Межотраслевая централизованная бухгалтерия муниципального образования Слюдянский район» осуществляет начальник.</w:t>
      </w:r>
    </w:p>
    <w:p w:rsidR="00B951E8" w:rsidRDefault="00C17133">
      <w:pPr>
        <w:pStyle w:val="11"/>
        <w:shd w:val="clear" w:color="auto" w:fill="auto"/>
        <w:ind w:firstLine="740"/>
        <w:jc w:val="both"/>
      </w:pPr>
      <w:r>
        <w:t>Муниципальное казенное учреждение «Межотраслевая централизованная бухгалтерия муниципального образования Слюдянский район» обеспечивает организацию и ведение бюджетного, налогового учета и отчетности в муниципальных бюджетных учреждениях образования и культуры, бухгалтерского, налогового учета и отчетности в муниципальных казенных учреждениях муниципального образования Слюдянский район на основе договоров, заключенных с руководителями указанных учреждений.</w:t>
      </w:r>
    </w:p>
    <w:p w:rsidR="00B951E8" w:rsidRDefault="00C17133">
      <w:pPr>
        <w:pStyle w:val="11"/>
        <w:shd w:val="clear" w:color="auto" w:fill="auto"/>
        <w:ind w:firstLine="740"/>
        <w:jc w:val="both"/>
      </w:pPr>
      <w:r>
        <w:t>Муниципальное казенное учреждение «Межотраслевая централизованная бухгалтерия муниципального образования Слюдянский район» осуществляет свою деятельность во взаимодействии с администрацией муниципального образования Слюдянский район, муниципальным казенным учреждением «Комитет по социальной политике и культуре муниципального образования Слюдянский район», муниципальным казенным учреждении «Комитет финансов муниципального образования Слюдянский район».</w:t>
      </w:r>
    </w:p>
    <w:p w:rsidR="00B951E8" w:rsidRDefault="00C17133">
      <w:pPr>
        <w:pStyle w:val="11"/>
        <w:shd w:val="clear" w:color="auto" w:fill="auto"/>
        <w:ind w:firstLine="740"/>
        <w:jc w:val="both"/>
      </w:pPr>
      <w:r>
        <w:t>Целью подпрограммы является повышение качества оказания поддержки учреждениям образования, культуры в решение финансово-хозяйственных задач в Слюдянском муниципальном районе.</w:t>
      </w:r>
    </w:p>
    <w:p w:rsidR="00B951E8" w:rsidRDefault="00C17133">
      <w:pPr>
        <w:pStyle w:val="11"/>
        <w:shd w:val="clear" w:color="auto" w:fill="auto"/>
        <w:ind w:firstLine="740"/>
        <w:jc w:val="both"/>
      </w:pPr>
      <w:r>
        <w:t>Основными задачами Муниципального казенного учреждения «Межотраслевая централизованная бухгалтерия муниципального образования Слюдянский район» являются:</w:t>
      </w:r>
    </w:p>
    <w:p w:rsidR="00B951E8" w:rsidRDefault="00C17133">
      <w:pPr>
        <w:pStyle w:val="11"/>
        <w:numPr>
          <w:ilvl w:val="0"/>
          <w:numId w:val="6"/>
        </w:numPr>
        <w:shd w:val="clear" w:color="auto" w:fill="auto"/>
        <w:tabs>
          <w:tab w:val="left" w:pos="254"/>
        </w:tabs>
        <w:ind w:firstLine="0"/>
        <w:jc w:val="both"/>
      </w:pPr>
      <w:r>
        <w:t>Повышение качества бухгалтерского обслуживания муниципальных учреждений образования и культуры муниципального образования Слюдянский район, передавших функций по ведению бухгалтерского, бюджетного и налогового учета;</w:t>
      </w:r>
    </w:p>
    <w:p w:rsidR="00B951E8" w:rsidRDefault="00C17133">
      <w:pPr>
        <w:pStyle w:val="11"/>
        <w:numPr>
          <w:ilvl w:val="0"/>
          <w:numId w:val="6"/>
        </w:numPr>
        <w:shd w:val="clear" w:color="auto" w:fill="auto"/>
        <w:tabs>
          <w:tab w:val="left" w:pos="254"/>
        </w:tabs>
        <w:ind w:firstLine="0"/>
        <w:jc w:val="both"/>
      </w:pPr>
      <w:r>
        <w:t>Качественное формирование полной, сопоставимой, достоверной, объективной и аналитической информации о финансовой деятельности обслуживаемых учреждений, их имущественном положении, доходах и расходах, так же обеспечение информацией, необходимой внутренним и внешним пользователям бухгалтерской отчетности;</w:t>
      </w:r>
    </w:p>
    <w:p w:rsidR="00B951E8" w:rsidRDefault="00C17133">
      <w:pPr>
        <w:pStyle w:val="11"/>
        <w:shd w:val="clear" w:color="auto" w:fill="auto"/>
        <w:ind w:firstLine="0"/>
        <w:jc w:val="both"/>
      </w:pPr>
      <w:r>
        <w:t>-Усиление контроля за соблюдением сметно-финансовой дисциплины учреждений образования и культуры и управления ими;</w:t>
      </w:r>
    </w:p>
    <w:p w:rsidR="00B951E8" w:rsidRDefault="00C17133">
      <w:pPr>
        <w:pStyle w:val="11"/>
        <w:numPr>
          <w:ilvl w:val="0"/>
          <w:numId w:val="6"/>
        </w:numPr>
        <w:shd w:val="clear" w:color="auto" w:fill="auto"/>
        <w:tabs>
          <w:tab w:val="left" w:pos="254"/>
        </w:tabs>
        <w:ind w:firstLine="0"/>
        <w:jc w:val="both"/>
      </w:pPr>
      <w:r>
        <w:t>Совершенствование системы управления, реализация грамотной кадровой политики МКУ «Межотраслевая централизованная бухгалтерия муниципального образования Слюдянский район».</w:t>
      </w:r>
    </w:p>
    <w:p w:rsidR="00B951E8" w:rsidRDefault="00C17133">
      <w:pPr>
        <w:pStyle w:val="11"/>
        <w:shd w:val="clear" w:color="auto" w:fill="auto"/>
        <w:ind w:firstLine="740"/>
        <w:jc w:val="both"/>
      </w:pPr>
      <w:r>
        <w:t>Для выполнения своих полномочий, повышения качества выполняемых функций, повышение эффективности и результативности Муниципальное казенное учреждение «Межотраслевая централизованная бухгалтерия муниципального образования Слюдянский район» по ведению бухгалтерского, бюджетного и налогового учета, совершенствования системы управления возникает необходимость решения данной проблемы программным методом.</w:t>
      </w:r>
    </w:p>
    <w:p w:rsidR="00B951E8" w:rsidRDefault="00C17133">
      <w:pPr>
        <w:pStyle w:val="11"/>
        <w:shd w:val="clear" w:color="auto" w:fill="auto"/>
        <w:ind w:firstLine="740"/>
        <w:jc w:val="both"/>
      </w:pPr>
      <w:r>
        <w:t>Для решения программный метод обеспечит финансирование намеченных мероприятий, поставленных задач, контроль и прозрачность их выполнения и достижения эффективности бухгалтерского учета и системы управления.</w:t>
      </w:r>
    </w:p>
    <w:p w:rsidR="00B951E8" w:rsidRDefault="00C17133">
      <w:pPr>
        <w:pStyle w:val="10"/>
        <w:keepNext/>
        <w:keepLines/>
        <w:shd w:val="clear" w:color="auto" w:fill="auto"/>
        <w:spacing w:after="0" w:line="202" w:lineRule="auto"/>
      </w:pPr>
      <w:bookmarkStart w:id="31" w:name="bookmark30"/>
      <w:bookmarkStart w:id="32" w:name="bookmark31"/>
      <w:r>
        <w:t>Раздел 2.</w:t>
      </w:r>
      <w:bookmarkEnd w:id="31"/>
      <w:bookmarkEnd w:id="32"/>
    </w:p>
    <w:p w:rsidR="00B951E8" w:rsidRDefault="00C17133">
      <w:pPr>
        <w:pStyle w:val="10"/>
        <w:keepNext/>
        <w:keepLines/>
        <w:shd w:val="clear" w:color="auto" w:fill="auto"/>
        <w:spacing w:after="300" w:line="202" w:lineRule="auto"/>
      </w:pPr>
      <w:bookmarkStart w:id="33" w:name="bookmark32"/>
      <w:bookmarkStart w:id="34" w:name="bookmark33"/>
      <w:r>
        <w:t>Основные мероприятия подпрограммы.</w:t>
      </w:r>
      <w:bookmarkEnd w:id="33"/>
      <w:bookmarkEnd w:id="34"/>
    </w:p>
    <w:p w:rsidR="00B951E8" w:rsidRDefault="00C17133">
      <w:pPr>
        <w:pStyle w:val="11"/>
        <w:shd w:val="clear" w:color="auto" w:fill="auto"/>
        <w:ind w:firstLine="760"/>
      </w:pPr>
      <w:r>
        <w:t>Основным мероприятием подпрограммы является обеспечение функционирования муниципального казенного учреждения «Межотраслевая централизованная бухгалтерия муниципального образования Слюдянский район».</w:t>
      </w:r>
    </w:p>
    <w:p w:rsidR="00B951E8" w:rsidRDefault="00C17133">
      <w:pPr>
        <w:pStyle w:val="11"/>
        <w:shd w:val="clear" w:color="auto" w:fill="auto"/>
        <w:ind w:firstLine="760"/>
        <w:jc w:val="both"/>
      </w:pPr>
      <w:r>
        <w:t>Направления для реализации основного мероприятия:</w:t>
      </w:r>
    </w:p>
    <w:p w:rsidR="00B951E8" w:rsidRDefault="00C17133">
      <w:pPr>
        <w:pStyle w:val="11"/>
        <w:numPr>
          <w:ilvl w:val="0"/>
          <w:numId w:val="6"/>
        </w:numPr>
        <w:shd w:val="clear" w:color="auto" w:fill="auto"/>
        <w:tabs>
          <w:tab w:val="left" w:pos="225"/>
        </w:tabs>
        <w:ind w:firstLine="0"/>
        <w:jc w:val="both"/>
      </w:pPr>
      <w:r>
        <w:t>Улучшение качества планирования финансово-хозяйственной деятельности учреждений с учетом применения расчета нормативных затрат на оказание муниципальных услуг;</w:t>
      </w:r>
    </w:p>
    <w:p w:rsidR="00B951E8" w:rsidRDefault="00C17133">
      <w:pPr>
        <w:pStyle w:val="11"/>
        <w:numPr>
          <w:ilvl w:val="0"/>
          <w:numId w:val="6"/>
        </w:numPr>
        <w:shd w:val="clear" w:color="auto" w:fill="auto"/>
        <w:tabs>
          <w:tab w:val="left" w:pos="225"/>
        </w:tabs>
        <w:ind w:firstLine="0"/>
        <w:jc w:val="both"/>
      </w:pPr>
      <w:r>
        <w:t>Приведение нормативного акта в соответствие с требованием действующего порядка финансово-хозяйственной деятельности с последующим внесением изменений для обеспечения качественного составления и предоставления бюджетных смет и планов финансово-хозяйственной деятельности обслуживаемых учреждений;</w:t>
      </w:r>
    </w:p>
    <w:p w:rsidR="00B951E8" w:rsidRDefault="00C17133">
      <w:pPr>
        <w:pStyle w:val="11"/>
        <w:numPr>
          <w:ilvl w:val="0"/>
          <w:numId w:val="6"/>
        </w:numPr>
        <w:shd w:val="clear" w:color="auto" w:fill="auto"/>
        <w:tabs>
          <w:tab w:val="left" w:pos="234"/>
        </w:tabs>
        <w:ind w:firstLine="0"/>
        <w:jc w:val="both"/>
      </w:pPr>
      <w:r>
        <w:t xml:space="preserve">Совершенствование учетной политики обслуживаемых учреждений в соответствии с действующим законодательством путем разработки новых способов ведения бухгалтерского </w:t>
      </w:r>
      <w:r>
        <w:lastRenderedPageBreak/>
        <w:t>учета, с целью более достоверного предоставления фактов хозяйственной деятельности в бухгалтерском учете и отчетности организации, и меньшую трудоемкость учетного процесса без снижения степени достоверности информации;</w:t>
      </w:r>
    </w:p>
    <w:p w:rsidR="00B951E8" w:rsidRDefault="00C17133">
      <w:pPr>
        <w:pStyle w:val="11"/>
        <w:numPr>
          <w:ilvl w:val="0"/>
          <w:numId w:val="6"/>
        </w:numPr>
        <w:shd w:val="clear" w:color="auto" w:fill="auto"/>
        <w:tabs>
          <w:tab w:val="left" w:pos="539"/>
        </w:tabs>
        <w:ind w:firstLine="0"/>
        <w:jc w:val="both"/>
      </w:pPr>
      <w:r>
        <w:t>Обеспечение функционирования муниципального казенного учреждения «Межотраслевая централизованная бухгалтерия муниципального образования Слюдянский район».</w:t>
      </w:r>
    </w:p>
    <w:p w:rsidR="00B951E8" w:rsidRDefault="00C17133">
      <w:pPr>
        <w:pStyle w:val="11"/>
        <w:numPr>
          <w:ilvl w:val="0"/>
          <w:numId w:val="6"/>
        </w:numPr>
        <w:shd w:val="clear" w:color="auto" w:fill="auto"/>
        <w:tabs>
          <w:tab w:val="left" w:pos="287"/>
        </w:tabs>
        <w:ind w:firstLine="0"/>
        <w:jc w:val="both"/>
      </w:pPr>
      <w:r>
        <w:t>Укрепление материально-технической базы;</w:t>
      </w:r>
    </w:p>
    <w:p w:rsidR="00B951E8" w:rsidRDefault="00C17133">
      <w:pPr>
        <w:pStyle w:val="11"/>
        <w:numPr>
          <w:ilvl w:val="0"/>
          <w:numId w:val="6"/>
        </w:numPr>
        <w:shd w:val="clear" w:color="auto" w:fill="auto"/>
        <w:tabs>
          <w:tab w:val="left" w:pos="230"/>
        </w:tabs>
        <w:ind w:firstLine="0"/>
        <w:jc w:val="both"/>
      </w:pPr>
      <w:r>
        <w:t>Использование консультационных услуг по программному продукту в МКУ «Межотраслевая централизованная бухгалтерия муниципального образования Слюдянский район»</w:t>
      </w:r>
    </w:p>
    <w:p w:rsidR="00B951E8" w:rsidRDefault="00C17133">
      <w:pPr>
        <w:pStyle w:val="11"/>
        <w:numPr>
          <w:ilvl w:val="0"/>
          <w:numId w:val="6"/>
        </w:numPr>
        <w:shd w:val="clear" w:color="auto" w:fill="auto"/>
        <w:tabs>
          <w:tab w:val="left" w:pos="230"/>
        </w:tabs>
        <w:ind w:firstLine="0"/>
        <w:jc w:val="both"/>
      </w:pPr>
      <w:r>
        <w:t>Обеспечение открытости и доступности информации об учреждениях путем своевременного размещения информации на официальном сайте;</w:t>
      </w:r>
    </w:p>
    <w:p w:rsidR="00B951E8" w:rsidRDefault="00C17133">
      <w:pPr>
        <w:pStyle w:val="11"/>
        <w:numPr>
          <w:ilvl w:val="0"/>
          <w:numId w:val="6"/>
        </w:numPr>
        <w:shd w:val="clear" w:color="auto" w:fill="auto"/>
        <w:tabs>
          <w:tab w:val="left" w:pos="230"/>
        </w:tabs>
        <w:ind w:firstLine="0"/>
        <w:jc w:val="both"/>
      </w:pPr>
      <w:r>
        <w:t>Ежемесячный мониторинг актуальности размещенной информации об учреждениях на официальном сайте;</w:t>
      </w:r>
    </w:p>
    <w:p w:rsidR="00B951E8" w:rsidRDefault="00C17133">
      <w:pPr>
        <w:pStyle w:val="11"/>
        <w:numPr>
          <w:ilvl w:val="0"/>
          <w:numId w:val="6"/>
        </w:numPr>
        <w:shd w:val="clear" w:color="auto" w:fill="auto"/>
        <w:tabs>
          <w:tab w:val="left" w:pos="230"/>
        </w:tabs>
        <w:ind w:firstLine="0"/>
        <w:jc w:val="both"/>
      </w:pPr>
      <w:r>
        <w:t>Своевременное размещение заказов на поставки товаров, выполнение работ, оказание услуг для нужд заказчиков в целях заключения государственных или муниципальных контрактов на официальном сайте государственных закупок;</w:t>
      </w:r>
    </w:p>
    <w:p w:rsidR="00B951E8" w:rsidRDefault="00C17133">
      <w:pPr>
        <w:pStyle w:val="11"/>
        <w:shd w:val="clear" w:color="auto" w:fill="auto"/>
        <w:jc w:val="both"/>
      </w:pPr>
      <w:r>
        <w:t>Осуществление контроля за соответствием заключаемых обслуживаемыми учреждениями договоров объемам, предусмотренным в бюджетных сметах или планах финансово-хозяйственной деятельности;</w:t>
      </w:r>
    </w:p>
    <w:p w:rsidR="00B951E8" w:rsidRDefault="00C17133">
      <w:pPr>
        <w:pStyle w:val="11"/>
        <w:numPr>
          <w:ilvl w:val="0"/>
          <w:numId w:val="6"/>
        </w:numPr>
        <w:shd w:val="clear" w:color="auto" w:fill="auto"/>
        <w:tabs>
          <w:tab w:val="left" w:pos="230"/>
        </w:tabs>
        <w:ind w:firstLine="0"/>
        <w:jc w:val="both"/>
      </w:pPr>
      <w:r>
        <w:t>Участие в проведении инвентаризации имущества и финансовых обязательств обслуживаемых учреждений, своевременное и правильное определение результатов и отражение их в учете;</w:t>
      </w:r>
    </w:p>
    <w:p w:rsidR="00B951E8" w:rsidRDefault="00C17133">
      <w:pPr>
        <w:pStyle w:val="11"/>
        <w:shd w:val="clear" w:color="auto" w:fill="auto"/>
        <w:jc w:val="both"/>
      </w:pPr>
      <w:r>
        <w:t>Участие сотрудников МКУ «Межотраслевая централизованная бухгалтерия муниципального образования Слюдянский район» в профильных семинарах;</w:t>
      </w:r>
    </w:p>
    <w:p w:rsidR="00B951E8" w:rsidRDefault="00C17133">
      <w:pPr>
        <w:pStyle w:val="11"/>
        <w:numPr>
          <w:ilvl w:val="0"/>
          <w:numId w:val="6"/>
        </w:numPr>
        <w:shd w:val="clear" w:color="auto" w:fill="auto"/>
        <w:tabs>
          <w:tab w:val="left" w:pos="234"/>
        </w:tabs>
        <w:spacing w:after="360"/>
        <w:ind w:firstLine="0"/>
        <w:jc w:val="both"/>
      </w:pPr>
      <w:r>
        <w:t>Повышение квалификации сотрудников МКУ «Межотраслевая централизованная бухгалтерия муниципального образования Слюдянский район».</w:t>
      </w:r>
    </w:p>
    <w:p w:rsidR="00B951E8" w:rsidRDefault="00C17133">
      <w:pPr>
        <w:pStyle w:val="10"/>
        <w:keepNext/>
        <w:keepLines/>
        <w:shd w:val="clear" w:color="auto" w:fill="auto"/>
        <w:spacing w:after="0" w:line="202" w:lineRule="auto"/>
      </w:pPr>
      <w:bookmarkStart w:id="35" w:name="bookmark34"/>
      <w:bookmarkStart w:id="36" w:name="bookmark35"/>
      <w:r>
        <w:t>Раздел 3.</w:t>
      </w:r>
      <w:bookmarkEnd w:id="35"/>
      <w:bookmarkEnd w:id="36"/>
    </w:p>
    <w:p w:rsidR="00B951E8" w:rsidRDefault="00C17133">
      <w:pPr>
        <w:pStyle w:val="10"/>
        <w:keepNext/>
        <w:keepLines/>
        <w:shd w:val="clear" w:color="auto" w:fill="auto"/>
        <w:spacing w:after="0" w:line="202" w:lineRule="auto"/>
      </w:pPr>
      <w:bookmarkStart w:id="37" w:name="bookmark36"/>
      <w:bookmarkStart w:id="38" w:name="bookmark37"/>
      <w:r>
        <w:t>Ресурсное обеспечение подпрограммы.</w:t>
      </w:r>
      <w:bookmarkEnd w:id="37"/>
      <w:bookmarkEnd w:id="38"/>
    </w:p>
    <w:p w:rsidR="00B951E8" w:rsidRDefault="00C17133">
      <w:pPr>
        <w:pStyle w:val="11"/>
        <w:shd w:val="clear" w:color="auto" w:fill="auto"/>
        <w:ind w:firstLine="0"/>
      </w:pPr>
      <w:r>
        <w:t xml:space="preserve">Для финансирования намеченных программой мероприятий в 2019-2024 годах необходимы средства местного бюджета в объеме </w:t>
      </w:r>
      <w:r>
        <w:rPr>
          <w:b/>
          <w:bCs/>
        </w:rPr>
        <w:t xml:space="preserve">208 549 618,38 </w:t>
      </w:r>
      <w:r>
        <w:t>рублей. В том числе по годам:</w:t>
      </w:r>
    </w:p>
    <w:p w:rsidR="00B951E8" w:rsidRDefault="00C17133">
      <w:pPr>
        <w:pStyle w:val="11"/>
        <w:numPr>
          <w:ilvl w:val="0"/>
          <w:numId w:val="16"/>
        </w:numPr>
        <w:shd w:val="clear" w:color="auto" w:fill="auto"/>
        <w:tabs>
          <w:tab w:val="left" w:pos="628"/>
        </w:tabs>
        <w:ind w:firstLine="0"/>
        <w:jc w:val="both"/>
      </w:pPr>
      <w:r>
        <w:t>год - 34 719 779,73 рублей;</w:t>
      </w:r>
    </w:p>
    <w:p w:rsidR="00B951E8" w:rsidRDefault="00C17133">
      <w:pPr>
        <w:pStyle w:val="11"/>
        <w:numPr>
          <w:ilvl w:val="0"/>
          <w:numId w:val="16"/>
        </w:numPr>
        <w:shd w:val="clear" w:color="auto" w:fill="auto"/>
        <w:tabs>
          <w:tab w:val="left" w:pos="628"/>
        </w:tabs>
        <w:ind w:firstLine="0"/>
        <w:jc w:val="both"/>
      </w:pPr>
      <w:r>
        <w:t>год - 33 322 799,73 рублей;</w:t>
      </w:r>
    </w:p>
    <w:p w:rsidR="00B951E8" w:rsidRDefault="00C17133">
      <w:pPr>
        <w:pStyle w:val="11"/>
        <w:numPr>
          <w:ilvl w:val="0"/>
          <w:numId w:val="16"/>
        </w:numPr>
        <w:shd w:val="clear" w:color="auto" w:fill="auto"/>
        <w:tabs>
          <w:tab w:val="left" w:pos="628"/>
        </w:tabs>
        <w:ind w:firstLine="0"/>
        <w:jc w:val="both"/>
      </w:pPr>
      <w:r>
        <w:t>год-35 126 759,73 рублей;</w:t>
      </w:r>
    </w:p>
    <w:p w:rsidR="00B951E8" w:rsidRDefault="00C17133" w:rsidP="003141D9">
      <w:pPr>
        <w:pStyle w:val="11"/>
        <w:numPr>
          <w:ilvl w:val="0"/>
          <w:numId w:val="16"/>
        </w:numPr>
        <w:shd w:val="clear" w:color="auto" w:fill="auto"/>
        <w:tabs>
          <w:tab w:val="left" w:pos="826"/>
        </w:tabs>
        <w:ind w:firstLine="0"/>
      </w:pPr>
      <w:r>
        <w:t>год - 35 126 759,73 рублей</w:t>
      </w:r>
    </w:p>
    <w:p w:rsidR="00B951E8" w:rsidRDefault="00C17133" w:rsidP="003141D9">
      <w:pPr>
        <w:pStyle w:val="11"/>
        <w:numPr>
          <w:ilvl w:val="0"/>
          <w:numId w:val="16"/>
        </w:numPr>
        <w:shd w:val="clear" w:color="auto" w:fill="auto"/>
        <w:tabs>
          <w:tab w:val="left" w:pos="826"/>
        </w:tabs>
        <w:ind w:firstLine="0"/>
      </w:pPr>
      <w:r>
        <w:t>год - 35 126 759,73 рублей</w:t>
      </w:r>
    </w:p>
    <w:p w:rsidR="00B951E8" w:rsidRDefault="00C17133" w:rsidP="003141D9">
      <w:pPr>
        <w:pStyle w:val="11"/>
        <w:numPr>
          <w:ilvl w:val="0"/>
          <w:numId w:val="16"/>
        </w:numPr>
        <w:shd w:val="clear" w:color="auto" w:fill="auto"/>
        <w:tabs>
          <w:tab w:val="left" w:pos="830"/>
        </w:tabs>
        <w:spacing w:after="280"/>
        <w:ind w:firstLine="0"/>
      </w:pPr>
      <w:r>
        <w:t>год - 35 126 759,73 рублей.</w:t>
      </w:r>
    </w:p>
    <w:p w:rsidR="00B951E8" w:rsidRDefault="00C17133">
      <w:pPr>
        <w:pStyle w:val="10"/>
        <w:keepNext/>
        <w:keepLines/>
        <w:shd w:val="clear" w:color="auto" w:fill="auto"/>
        <w:spacing w:after="0"/>
      </w:pPr>
      <w:bookmarkStart w:id="39" w:name="bookmark38"/>
      <w:bookmarkStart w:id="40" w:name="bookmark39"/>
      <w:r>
        <w:t>Раздел 4.</w:t>
      </w:r>
      <w:bookmarkEnd w:id="39"/>
      <w:bookmarkEnd w:id="40"/>
    </w:p>
    <w:p w:rsidR="00B951E8" w:rsidRDefault="00C17133">
      <w:pPr>
        <w:pStyle w:val="10"/>
        <w:keepNext/>
        <w:keepLines/>
        <w:shd w:val="clear" w:color="auto" w:fill="auto"/>
        <w:spacing w:after="280"/>
      </w:pPr>
      <w:bookmarkStart w:id="41" w:name="bookmark40"/>
      <w:bookmarkStart w:id="42" w:name="bookmark41"/>
      <w:r>
        <w:t>Ожидаемые конечные результаты реализации подпрограммы.</w:t>
      </w:r>
      <w:bookmarkEnd w:id="41"/>
      <w:bookmarkEnd w:id="42"/>
    </w:p>
    <w:p w:rsidR="00B951E8" w:rsidRDefault="00C17133">
      <w:pPr>
        <w:pStyle w:val="11"/>
        <w:shd w:val="clear" w:color="auto" w:fill="auto"/>
        <w:ind w:left="160" w:firstLine="600"/>
      </w:pPr>
      <w:r>
        <w:t>Реализация мероприятий подпрограммы позволит сохранить на протяжении всего срока действия подпрограммы:</w:t>
      </w:r>
    </w:p>
    <w:p w:rsidR="00B951E8" w:rsidRDefault="00C17133">
      <w:pPr>
        <w:pStyle w:val="11"/>
        <w:numPr>
          <w:ilvl w:val="0"/>
          <w:numId w:val="17"/>
        </w:numPr>
        <w:shd w:val="clear" w:color="auto" w:fill="auto"/>
        <w:tabs>
          <w:tab w:val="left" w:pos="1074"/>
        </w:tabs>
        <w:ind w:firstLine="740"/>
      </w:pPr>
      <w:r>
        <w:t>Соблюдение сроков выплаты заработной платы;</w:t>
      </w:r>
    </w:p>
    <w:p w:rsidR="00B951E8" w:rsidRDefault="00C17133">
      <w:pPr>
        <w:pStyle w:val="11"/>
        <w:numPr>
          <w:ilvl w:val="0"/>
          <w:numId w:val="17"/>
        </w:numPr>
        <w:shd w:val="clear" w:color="auto" w:fill="auto"/>
        <w:tabs>
          <w:tab w:val="left" w:pos="1094"/>
        </w:tabs>
        <w:ind w:left="160" w:firstLine="600"/>
      </w:pPr>
      <w:r>
        <w:t>Отсутствие просроченной кредиторской и дебиторской задолженности при учете расчетов с поставщиками и подрядчиками</w:t>
      </w:r>
    </w:p>
    <w:p w:rsidR="00B951E8" w:rsidRDefault="00C17133">
      <w:pPr>
        <w:pStyle w:val="11"/>
        <w:numPr>
          <w:ilvl w:val="0"/>
          <w:numId w:val="17"/>
        </w:numPr>
        <w:shd w:val="clear" w:color="auto" w:fill="auto"/>
        <w:tabs>
          <w:tab w:val="left" w:pos="1103"/>
        </w:tabs>
        <w:ind w:firstLine="740"/>
      </w:pPr>
      <w:r>
        <w:t>Соблюдение сроков предоставления отчетности;</w:t>
      </w:r>
    </w:p>
    <w:p w:rsidR="00B951E8" w:rsidRDefault="00C17133">
      <w:pPr>
        <w:pStyle w:val="11"/>
        <w:numPr>
          <w:ilvl w:val="0"/>
          <w:numId w:val="17"/>
        </w:numPr>
        <w:shd w:val="clear" w:color="auto" w:fill="auto"/>
        <w:tabs>
          <w:tab w:val="left" w:pos="1099"/>
        </w:tabs>
        <w:ind w:left="160" w:firstLine="600"/>
        <w:jc w:val="both"/>
      </w:pPr>
      <w:r>
        <w:t>Степень полноты, достоверности информации об обслуживаемых учреждениях для размещения информации на официальном сайте о государственных (муниципальных) учреждениях;</w:t>
      </w:r>
    </w:p>
    <w:p w:rsidR="00B951E8" w:rsidRDefault="00C17133">
      <w:pPr>
        <w:pStyle w:val="11"/>
        <w:numPr>
          <w:ilvl w:val="0"/>
          <w:numId w:val="17"/>
        </w:numPr>
        <w:shd w:val="clear" w:color="auto" w:fill="auto"/>
        <w:tabs>
          <w:tab w:val="left" w:pos="1104"/>
        </w:tabs>
        <w:spacing w:after="820"/>
        <w:ind w:left="160" w:firstLine="600"/>
      </w:pPr>
      <w:r>
        <w:t>Своевременное размещение заказов на официальном сайте государственных закупок.</w:t>
      </w:r>
    </w:p>
    <w:p w:rsidR="00B951E8" w:rsidRDefault="00C17133" w:rsidP="003141D9">
      <w:pPr>
        <w:pStyle w:val="11"/>
        <w:shd w:val="clear" w:color="auto" w:fill="auto"/>
        <w:ind w:left="160" w:firstLine="20"/>
      </w:pPr>
      <w:r>
        <w:rPr>
          <w:b/>
          <w:bCs/>
        </w:rPr>
        <w:t xml:space="preserve">И.о.председателя МКУ «Комитет по </w:t>
      </w:r>
      <w:r w:rsidR="00126680">
        <w:rPr>
          <w:b/>
          <w:bCs/>
        </w:rPr>
        <w:t xml:space="preserve">                                                                                                 </w:t>
      </w:r>
      <w:r>
        <w:rPr>
          <w:b/>
          <w:bCs/>
        </w:rPr>
        <w:t xml:space="preserve">социальной политике и культуре </w:t>
      </w:r>
      <w:r w:rsidR="007B2BEC">
        <w:rPr>
          <w:b/>
          <w:bCs/>
        </w:rPr>
        <w:t xml:space="preserve">                                                                                           </w:t>
      </w:r>
      <w:r>
        <w:rPr>
          <w:b/>
          <w:bCs/>
        </w:rPr>
        <w:t>муниципального образования Слюдянский район»</w:t>
      </w:r>
      <w:r w:rsidR="007B2BEC">
        <w:rPr>
          <w:b/>
          <w:bCs/>
        </w:rPr>
        <w:t xml:space="preserve">                          Т.В.Козленко</w:t>
      </w:r>
      <w:r>
        <w:br w:type="page"/>
      </w:r>
    </w:p>
    <w:p w:rsidR="00B951E8" w:rsidRDefault="00C17133">
      <w:pPr>
        <w:pStyle w:val="20"/>
        <w:shd w:val="clear" w:color="auto" w:fill="auto"/>
        <w:spacing w:after="880"/>
        <w:ind w:left="5740"/>
      </w:pPr>
      <w:r>
        <w:lastRenderedPageBreak/>
        <w:t>Приложение 2 к муниципальной программе «Содействие развитию учреждений образования и культуры в муниципальном образовании Слюдянский район» на 2019-2024 годы</w:t>
      </w:r>
    </w:p>
    <w:p w:rsidR="00B951E8" w:rsidRDefault="00C17133">
      <w:pPr>
        <w:pStyle w:val="10"/>
        <w:keepNext/>
        <w:keepLines/>
        <w:shd w:val="clear" w:color="auto" w:fill="auto"/>
        <w:spacing w:after="0"/>
      </w:pPr>
      <w:bookmarkStart w:id="43" w:name="bookmark42"/>
      <w:bookmarkStart w:id="44" w:name="bookmark43"/>
      <w:r>
        <w:t>Подпрограмма</w:t>
      </w:r>
      <w:bookmarkEnd w:id="43"/>
      <w:bookmarkEnd w:id="44"/>
    </w:p>
    <w:p w:rsidR="00B951E8" w:rsidRDefault="00C17133">
      <w:pPr>
        <w:pStyle w:val="10"/>
        <w:keepNext/>
        <w:keepLines/>
        <w:shd w:val="clear" w:color="auto" w:fill="auto"/>
        <w:spacing w:after="520"/>
      </w:pPr>
      <w:bookmarkStart w:id="45" w:name="bookmark44"/>
      <w:bookmarkStart w:id="46" w:name="bookmark45"/>
      <w:r>
        <w:t>«Развитие информационно-методического центра через работу с</w:t>
      </w:r>
      <w:r>
        <w:br/>
        <w:t>педагогическими кадрами и одарёнными детьми» на 2019-2024 годы</w:t>
      </w:r>
      <w:r>
        <w:br/>
        <w:t>Паспорт подпрограммы</w:t>
      </w:r>
      <w:bookmarkEnd w:id="45"/>
      <w:bookmarkEnd w:id="46"/>
    </w:p>
    <w:tbl>
      <w:tblPr>
        <w:tblOverlap w:val="never"/>
        <w:tblW w:w="0" w:type="auto"/>
        <w:jc w:val="center"/>
        <w:tblLayout w:type="fixed"/>
        <w:tblCellMar>
          <w:left w:w="10" w:type="dxa"/>
          <w:right w:w="10" w:type="dxa"/>
        </w:tblCellMar>
        <w:tblLook w:val="0000" w:firstRow="0" w:lastRow="0" w:firstColumn="0" w:lastColumn="0" w:noHBand="0" w:noVBand="0"/>
      </w:tblPr>
      <w:tblGrid>
        <w:gridCol w:w="4958"/>
        <w:gridCol w:w="5002"/>
      </w:tblGrid>
      <w:tr w:rsidR="00B951E8">
        <w:trPr>
          <w:trHeight w:hRule="exact" w:val="1133"/>
          <w:jc w:val="center"/>
        </w:trPr>
        <w:tc>
          <w:tcPr>
            <w:tcW w:w="495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муниципальной программы</w:t>
            </w:r>
          </w:p>
        </w:tc>
        <w:tc>
          <w:tcPr>
            <w:tcW w:w="50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«Содействие развитию учреждений образования и культуры в муниципальном образовании Слюдянский район» на 2019- 2024 годы</w:t>
            </w:r>
          </w:p>
        </w:tc>
      </w:tr>
      <w:tr w:rsidR="00B951E8">
        <w:trPr>
          <w:trHeight w:hRule="exact" w:val="1118"/>
          <w:jc w:val="center"/>
        </w:trPr>
        <w:tc>
          <w:tcPr>
            <w:tcW w:w="495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подпрограммы</w:t>
            </w:r>
          </w:p>
        </w:tc>
        <w:tc>
          <w:tcPr>
            <w:tcW w:w="50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both"/>
            </w:pPr>
            <w:r>
              <w:t>«Развитие информационно-методического центра через работу с педагогическими кадрами и одарёнными детьми» на 2019-2024 годы</w:t>
            </w:r>
          </w:p>
        </w:tc>
      </w:tr>
      <w:tr w:rsidR="00B951E8">
        <w:trPr>
          <w:trHeight w:hRule="exact" w:val="1123"/>
          <w:jc w:val="center"/>
        </w:trPr>
        <w:tc>
          <w:tcPr>
            <w:tcW w:w="495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Ответственный исполнитель подпрограммы</w:t>
            </w:r>
          </w:p>
        </w:tc>
        <w:tc>
          <w:tcPr>
            <w:tcW w:w="50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114"/>
          <w:jc w:val="center"/>
        </w:trPr>
        <w:tc>
          <w:tcPr>
            <w:tcW w:w="495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Участники подпрограммы</w:t>
            </w:r>
          </w:p>
        </w:tc>
        <w:tc>
          <w:tcPr>
            <w:tcW w:w="50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363"/>
          <w:jc w:val="center"/>
        </w:trPr>
        <w:tc>
          <w:tcPr>
            <w:tcW w:w="495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Цель муниципальной подпрограммы</w:t>
            </w:r>
          </w:p>
        </w:tc>
        <w:tc>
          <w:tcPr>
            <w:tcW w:w="5002" w:type="dxa"/>
            <w:tcBorders>
              <w:top w:val="single" w:sz="4" w:space="0" w:color="auto"/>
              <w:left w:val="single" w:sz="4" w:space="0" w:color="auto"/>
              <w:right w:val="single" w:sz="4" w:space="0" w:color="auto"/>
            </w:tcBorders>
            <w:shd w:val="clear" w:color="auto" w:fill="FFFFFF"/>
            <w:vAlign w:val="center"/>
          </w:tcPr>
          <w:p w:rsidR="00B951E8" w:rsidRDefault="00C17133">
            <w:pPr>
              <w:pStyle w:val="a7"/>
              <w:shd w:val="clear" w:color="auto" w:fill="auto"/>
              <w:tabs>
                <w:tab w:val="left" w:pos="2059"/>
                <w:tab w:val="left" w:pos="3773"/>
              </w:tabs>
              <w:ind w:firstLine="0"/>
            </w:pPr>
            <w:r>
              <w:t>Повышение</w:t>
            </w:r>
            <w:r>
              <w:tab/>
              <w:t>качества</w:t>
            </w:r>
            <w:r>
              <w:tab/>
              <w:t>развития</w:t>
            </w:r>
          </w:p>
          <w:p w:rsidR="00B951E8" w:rsidRDefault="00C17133">
            <w:pPr>
              <w:pStyle w:val="a7"/>
              <w:shd w:val="clear" w:color="auto" w:fill="auto"/>
              <w:ind w:firstLine="0"/>
              <w:jc w:val="both"/>
            </w:pPr>
            <w:r>
              <w:t>информационно-методического центра через работу с педагогическими кадрами и одарёнными детьми</w:t>
            </w:r>
          </w:p>
        </w:tc>
      </w:tr>
      <w:tr w:rsidR="00B951E8">
        <w:trPr>
          <w:trHeight w:hRule="exact" w:val="4747"/>
          <w:jc w:val="center"/>
        </w:trPr>
        <w:tc>
          <w:tcPr>
            <w:tcW w:w="4958"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Задачи муниципальной подпрограммы</w:t>
            </w:r>
          </w:p>
        </w:tc>
        <w:tc>
          <w:tcPr>
            <w:tcW w:w="5002"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tabs>
                <w:tab w:val="left" w:pos="2755"/>
              </w:tabs>
              <w:ind w:firstLine="0"/>
              <w:jc w:val="both"/>
            </w:pPr>
            <w:r>
              <w:t>-Повышение</w:t>
            </w:r>
            <w:r>
              <w:tab/>
              <w:t>профессионализма</w:t>
            </w:r>
          </w:p>
          <w:p w:rsidR="00B951E8" w:rsidRDefault="00C17133">
            <w:pPr>
              <w:pStyle w:val="a7"/>
              <w:shd w:val="clear" w:color="auto" w:fill="auto"/>
              <w:ind w:firstLine="0"/>
              <w:jc w:val="both"/>
            </w:pPr>
            <w:r>
              <w:t>педагогических и руководящих кадров системы образования в МО Слюдянский район;</w:t>
            </w:r>
          </w:p>
          <w:p w:rsidR="00B951E8" w:rsidRDefault="00C17133">
            <w:pPr>
              <w:pStyle w:val="a7"/>
              <w:shd w:val="clear" w:color="auto" w:fill="auto"/>
              <w:tabs>
                <w:tab w:val="left" w:pos="1848"/>
                <w:tab w:val="left" w:pos="3739"/>
              </w:tabs>
              <w:ind w:firstLine="0"/>
            </w:pPr>
            <w:r>
              <w:t>-обеспечение</w:t>
            </w:r>
            <w:r>
              <w:tab/>
              <w:t>стабилизации</w:t>
            </w:r>
            <w:r>
              <w:tab/>
              <w:t>кадровой</w:t>
            </w:r>
          </w:p>
          <w:p w:rsidR="00B951E8" w:rsidRDefault="00C17133">
            <w:pPr>
              <w:pStyle w:val="a7"/>
              <w:shd w:val="clear" w:color="auto" w:fill="auto"/>
              <w:tabs>
                <w:tab w:val="left" w:pos="2750"/>
              </w:tabs>
              <w:ind w:firstLine="0"/>
            </w:pPr>
            <w:r>
              <w:t>ситуации в образовательной системе района; -стимулирование</w:t>
            </w:r>
            <w:r>
              <w:tab/>
              <w:t>профессиональной</w:t>
            </w:r>
          </w:p>
          <w:p w:rsidR="00B951E8" w:rsidRDefault="00C17133">
            <w:pPr>
              <w:pStyle w:val="a7"/>
              <w:shd w:val="clear" w:color="auto" w:fill="auto"/>
              <w:tabs>
                <w:tab w:val="left" w:pos="2160"/>
                <w:tab w:val="left" w:pos="4560"/>
              </w:tabs>
              <w:ind w:firstLine="0"/>
            </w:pPr>
            <w:r>
              <w:t>деятельности</w:t>
            </w:r>
            <w:r>
              <w:tab/>
              <w:t>педагогических</w:t>
            </w:r>
            <w:r>
              <w:tab/>
              <w:t>и</w:t>
            </w:r>
          </w:p>
          <w:p w:rsidR="00B951E8" w:rsidRDefault="00C17133">
            <w:pPr>
              <w:pStyle w:val="a7"/>
              <w:shd w:val="clear" w:color="auto" w:fill="auto"/>
              <w:tabs>
                <w:tab w:val="left" w:pos="2381"/>
                <w:tab w:val="left" w:pos="3826"/>
              </w:tabs>
              <w:ind w:firstLine="0"/>
            </w:pPr>
            <w:r>
              <w:t>управленческих</w:t>
            </w:r>
            <w:r>
              <w:tab/>
              <w:t>кадров</w:t>
            </w:r>
            <w:r>
              <w:tab/>
              <w:t>системы</w:t>
            </w:r>
          </w:p>
          <w:p w:rsidR="00B951E8" w:rsidRDefault="00C17133">
            <w:pPr>
              <w:pStyle w:val="a7"/>
              <w:shd w:val="clear" w:color="auto" w:fill="auto"/>
              <w:ind w:firstLine="0"/>
            </w:pPr>
            <w:r>
              <w:t>образования;</w:t>
            </w:r>
          </w:p>
          <w:p w:rsidR="00B951E8" w:rsidRDefault="00C17133">
            <w:pPr>
              <w:pStyle w:val="a7"/>
              <w:shd w:val="clear" w:color="auto" w:fill="auto"/>
              <w:tabs>
                <w:tab w:val="left" w:pos="2112"/>
                <w:tab w:val="left" w:pos="3509"/>
              </w:tabs>
              <w:ind w:firstLine="0"/>
            </w:pPr>
            <w:r>
              <w:t>-достижение нового современного качества образования</w:t>
            </w:r>
            <w:r>
              <w:tab/>
              <w:t>через</w:t>
            </w:r>
            <w:r>
              <w:tab/>
              <w:t>повышение</w:t>
            </w:r>
          </w:p>
          <w:p w:rsidR="00B951E8" w:rsidRDefault="00C17133">
            <w:pPr>
              <w:pStyle w:val="a7"/>
              <w:shd w:val="clear" w:color="auto" w:fill="auto"/>
              <w:tabs>
                <w:tab w:val="left" w:pos="3029"/>
              </w:tabs>
              <w:ind w:firstLine="0"/>
            </w:pPr>
            <w:r>
              <w:t>профессиональной</w:t>
            </w:r>
            <w:r>
              <w:tab/>
              <w:t>компетентности</w:t>
            </w:r>
          </w:p>
          <w:p w:rsidR="00B951E8" w:rsidRDefault="00C17133">
            <w:pPr>
              <w:pStyle w:val="a7"/>
              <w:shd w:val="clear" w:color="auto" w:fill="auto"/>
              <w:ind w:firstLine="0"/>
            </w:pPr>
            <w:r>
              <w:t>руководящих и педагогических кадров;</w:t>
            </w:r>
          </w:p>
          <w:p w:rsidR="00B951E8" w:rsidRDefault="00C17133">
            <w:pPr>
              <w:pStyle w:val="a7"/>
              <w:shd w:val="clear" w:color="auto" w:fill="auto"/>
              <w:tabs>
                <w:tab w:val="left" w:pos="2074"/>
                <w:tab w:val="left" w:pos="3773"/>
              </w:tabs>
              <w:ind w:firstLine="0"/>
            </w:pPr>
            <w:r>
              <w:t>-определение</w:t>
            </w:r>
            <w:r>
              <w:tab/>
              <w:t>стратегии</w:t>
            </w:r>
            <w:r>
              <w:tab/>
              <w:t>развития</w:t>
            </w:r>
          </w:p>
          <w:p w:rsidR="00B951E8" w:rsidRDefault="00C17133">
            <w:pPr>
              <w:pStyle w:val="a7"/>
              <w:shd w:val="clear" w:color="auto" w:fill="auto"/>
              <w:ind w:firstLine="0"/>
            </w:pPr>
            <w:r>
              <w:t>информационно- методического центра;</w:t>
            </w:r>
          </w:p>
          <w:p w:rsidR="00B951E8" w:rsidRDefault="00C17133">
            <w:pPr>
              <w:pStyle w:val="a7"/>
              <w:shd w:val="clear" w:color="auto" w:fill="auto"/>
              <w:ind w:firstLine="0"/>
            </w:pPr>
            <w:r>
              <w:t>-определение стратегии предоставления</w:t>
            </w:r>
          </w:p>
        </w:tc>
      </w:tr>
    </w:tbl>
    <w:p w:rsidR="00B951E8" w:rsidRDefault="00C17133">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68"/>
        <w:gridCol w:w="4949"/>
      </w:tblGrid>
      <w:tr w:rsidR="00B951E8">
        <w:trPr>
          <w:trHeight w:hRule="exact" w:val="1402"/>
          <w:jc w:val="center"/>
        </w:trPr>
        <w:tc>
          <w:tcPr>
            <w:tcW w:w="4968" w:type="dxa"/>
            <w:tcBorders>
              <w:top w:val="single" w:sz="4" w:space="0" w:color="auto"/>
              <w:left w:val="single" w:sz="4" w:space="0" w:color="auto"/>
            </w:tcBorders>
            <w:shd w:val="clear" w:color="auto" w:fill="FFFFFF"/>
          </w:tcPr>
          <w:p w:rsidR="00B951E8" w:rsidRDefault="00B951E8">
            <w:pPr>
              <w:rPr>
                <w:sz w:val="10"/>
                <w:szCs w:val="10"/>
              </w:rPr>
            </w:pPr>
          </w:p>
        </w:tc>
        <w:tc>
          <w:tcPr>
            <w:tcW w:w="4949"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both"/>
            </w:pPr>
            <w:r>
              <w:t>образовательных услуг в сфере развития способностей и обучения одарённых детей;</w:t>
            </w:r>
          </w:p>
          <w:p w:rsidR="00B951E8" w:rsidRDefault="00C17133">
            <w:pPr>
              <w:pStyle w:val="a7"/>
              <w:shd w:val="clear" w:color="auto" w:fill="auto"/>
              <w:ind w:firstLine="0"/>
              <w:jc w:val="both"/>
            </w:pPr>
            <w:r>
              <w:t>-формирование муниципальной системы для одарённых детей всех возрастных категорий, обеспечивая при этом адресную поддержку.</w:t>
            </w:r>
          </w:p>
        </w:tc>
      </w:tr>
      <w:tr w:rsidR="00B951E8">
        <w:trPr>
          <w:trHeight w:hRule="exact" w:val="288"/>
          <w:jc w:val="center"/>
        </w:trPr>
        <w:tc>
          <w:tcPr>
            <w:tcW w:w="49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Сроки реализации подпрограммы</w:t>
            </w:r>
          </w:p>
        </w:tc>
        <w:tc>
          <w:tcPr>
            <w:tcW w:w="4949"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both"/>
            </w:pPr>
            <w:r>
              <w:t>2019-2024 гг.</w:t>
            </w:r>
          </w:p>
        </w:tc>
      </w:tr>
      <w:tr w:rsidR="00B951E8">
        <w:trPr>
          <w:trHeight w:hRule="exact" w:val="3317"/>
          <w:jc w:val="center"/>
        </w:trPr>
        <w:tc>
          <w:tcPr>
            <w:tcW w:w="496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Целевые показатели подпрограммы</w:t>
            </w:r>
          </w:p>
        </w:tc>
        <w:tc>
          <w:tcPr>
            <w:tcW w:w="4949" w:type="dxa"/>
            <w:tcBorders>
              <w:top w:val="single" w:sz="4" w:space="0" w:color="auto"/>
              <w:left w:val="single" w:sz="4" w:space="0" w:color="auto"/>
              <w:right w:val="single" w:sz="4" w:space="0" w:color="auto"/>
            </w:tcBorders>
            <w:shd w:val="clear" w:color="auto" w:fill="FFFFFF"/>
            <w:vAlign w:val="bottom"/>
          </w:tcPr>
          <w:p w:rsidR="00B951E8" w:rsidRDefault="00C17133">
            <w:pPr>
              <w:pStyle w:val="a7"/>
              <w:numPr>
                <w:ilvl w:val="0"/>
                <w:numId w:val="18"/>
              </w:numPr>
              <w:shd w:val="clear" w:color="auto" w:fill="auto"/>
              <w:tabs>
                <w:tab w:val="left" w:pos="192"/>
              </w:tabs>
              <w:ind w:firstLine="0"/>
              <w:jc w:val="both"/>
            </w:pPr>
            <w:r>
              <w:t>Количество образовательных учреждений района, включённых в решение задач развития системы работы с одарёнными детьми;</w:t>
            </w:r>
          </w:p>
          <w:p w:rsidR="00B951E8" w:rsidRDefault="00C17133">
            <w:pPr>
              <w:pStyle w:val="a7"/>
              <w:numPr>
                <w:ilvl w:val="0"/>
                <w:numId w:val="18"/>
              </w:numPr>
              <w:shd w:val="clear" w:color="auto" w:fill="auto"/>
              <w:tabs>
                <w:tab w:val="left" w:pos="182"/>
              </w:tabs>
              <w:ind w:firstLine="0"/>
              <w:jc w:val="both"/>
            </w:pPr>
            <w:r>
              <w:t>Количество образовательных учреждений, включённых в систему непрерывного педагогического образования;</w:t>
            </w:r>
          </w:p>
          <w:p w:rsidR="00B951E8" w:rsidRDefault="00C17133">
            <w:pPr>
              <w:pStyle w:val="a7"/>
              <w:numPr>
                <w:ilvl w:val="0"/>
                <w:numId w:val="18"/>
              </w:numPr>
              <w:shd w:val="clear" w:color="auto" w:fill="auto"/>
              <w:tabs>
                <w:tab w:val="left" w:pos="178"/>
                <w:tab w:val="left" w:pos="2482"/>
              </w:tabs>
              <w:ind w:firstLine="0"/>
              <w:jc w:val="both"/>
            </w:pPr>
            <w:r>
              <w:t>Процент</w:t>
            </w:r>
            <w:r>
              <w:tab/>
              <w:t>укомплектованности</w:t>
            </w:r>
          </w:p>
          <w:p w:rsidR="00B951E8" w:rsidRDefault="00C17133">
            <w:pPr>
              <w:pStyle w:val="a7"/>
              <w:shd w:val="clear" w:color="auto" w:fill="auto"/>
              <w:tabs>
                <w:tab w:val="left" w:pos="3437"/>
              </w:tabs>
              <w:ind w:firstLine="0"/>
              <w:jc w:val="both"/>
            </w:pPr>
            <w:r>
              <w:t>образовательных</w:t>
            </w:r>
            <w:r>
              <w:tab/>
              <w:t>учреждений</w:t>
            </w:r>
          </w:p>
          <w:p w:rsidR="00B951E8" w:rsidRDefault="00C17133">
            <w:pPr>
              <w:pStyle w:val="a7"/>
              <w:shd w:val="clear" w:color="auto" w:fill="auto"/>
              <w:ind w:firstLine="0"/>
            </w:pPr>
            <w:r>
              <w:t>педагогическими кадрами;</w:t>
            </w:r>
          </w:p>
          <w:p w:rsidR="00B951E8" w:rsidRDefault="00C17133">
            <w:pPr>
              <w:pStyle w:val="a7"/>
              <w:numPr>
                <w:ilvl w:val="0"/>
                <w:numId w:val="18"/>
              </w:numPr>
              <w:shd w:val="clear" w:color="auto" w:fill="auto"/>
              <w:tabs>
                <w:tab w:val="left" w:pos="182"/>
              </w:tabs>
              <w:ind w:firstLine="0"/>
            </w:pPr>
            <w:r>
              <w:t>Процент педагогических и руководящих кадров, успешно прошедших аттестацию.</w:t>
            </w:r>
          </w:p>
        </w:tc>
      </w:tr>
      <w:tr w:rsidR="00B951E8">
        <w:trPr>
          <w:trHeight w:hRule="exact" w:val="557"/>
          <w:jc w:val="center"/>
        </w:trPr>
        <w:tc>
          <w:tcPr>
            <w:tcW w:w="49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Перечень основных мероприятий подпрограммы</w:t>
            </w:r>
          </w:p>
        </w:tc>
        <w:tc>
          <w:tcPr>
            <w:tcW w:w="4949"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Обеспечение функционирования информационно- методического центра.</w:t>
            </w:r>
          </w:p>
        </w:tc>
      </w:tr>
      <w:tr w:rsidR="00B951E8">
        <w:trPr>
          <w:trHeight w:hRule="exact" w:val="2798"/>
          <w:jc w:val="center"/>
        </w:trPr>
        <w:tc>
          <w:tcPr>
            <w:tcW w:w="496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240"/>
            </w:pPr>
            <w:r>
              <w:t>Ресурсное обеспечение муниципальной программы/ источник финансирования</w:t>
            </w:r>
          </w:p>
        </w:tc>
        <w:tc>
          <w:tcPr>
            <w:tcW w:w="4949"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tabs>
                <w:tab w:val="left" w:pos="1541"/>
                <w:tab w:val="left" w:pos="2976"/>
              </w:tabs>
              <w:ind w:firstLine="0"/>
              <w:jc w:val="both"/>
            </w:pPr>
            <w:r>
              <w:t>Общий</w:t>
            </w:r>
            <w:r>
              <w:tab/>
              <w:t>объем</w:t>
            </w:r>
            <w:r>
              <w:tab/>
              <w:t>финансирования</w:t>
            </w:r>
          </w:p>
          <w:p w:rsidR="00B951E8" w:rsidRDefault="00C17133">
            <w:pPr>
              <w:pStyle w:val="a7"/>
              <w:shd w:val="clear" w:color="auto" w:fill="auto"/>
              <w:ind w:firstLine="0"/>
              <w:jc w:val="both"/>
            </w:pPr>
            <w:r>
              <w:t xml:space="preserve">подпрограммы за счет средств местного бюджета составляет^ </w:t>
            </w:r>
            <w:r>
              <w:rPr>
                <w:b/>
                <w:bCs/>
              </w:rPr>
              <w:t xml:space="preserve">851 000,00 </w:t>
            </w:r>
            <w:r>
              <w:t>рублей, в том числе по годам:</w:t>
            </w:r>
          </w:p>
          <w:p w:rsidR="00B951E8" w:rsidRDefault="00C17133">
            <w:pPr>
              <w:pStyle w:val="a7"/>
              <w:numPr>
                <w:ilvl w:val="0"/>
                <w:numId w:val="19"/>
              </w:numPr>
              <w:shd w:val="clear" w:color="auto" w:fill="auto"/>
              <w:tabs>
                <w:tab w:val="left" w:pos="547"/>
              </w:tabs>
              <w:ind w:firstLine="0"/>
              <w:jc w:val="both"/>
            </w:pPr>
            <w:r>
              <w:rPr>
                <w:b/>
                <w:bCs/>
              </w:rPr>
              <w:t xml:space="preserve">год - 1 176 000,00 </w:t>
            </w:r>
            <w:r>
              <w:t>рублей;</w:t>
            </w:r>
          </w:p>
          <w:p w:rsidR="00B951E8" w:rsidRDefault="00C17133">
            <w:pPr>
              <w:pStyle w:val="a7"/>
              <w:numPr>
                <w:ilvl w:val="0"/>
                <w:numId w:val="19"/>
              </w:numPr>
              <w:shd w:val="clear" w:color="auto" w:fill="auto"/>
              <w:tabs>
                <w:tab w:val="left" w:pos="547"/>
              </w:tabs>
              <w:ind w:firstLine="0"/>
              <w:jc w:val="both"/>
            </w:pPr>
            <w:r>
              <w:rPr>
                <w:b/>
                <w:bCs/>
              </w:rPr>
              <w:t xml:space="preserve">год - 535 000,00 </w:t>
            </w:r>
            <w:r>
              <w:t>рублей;</w:t>
            </w:r>
          </w:p>
          <w:p w:rsidR="00B951E8" w:rsidRDefault="00C17133">
            <w:pPr>
              <w:pStyle w:val="a7"/>
              <w:numPr>
                <w:ilvl w:val="0"/>
                <w:numId w:val="19"/>
              </w:numPr>
              <w:shd w:val="clear" w:color="auto" w:fill="auto"/>
              <w:tabs>
                <w:tab w:val="left" w:pos="547"/>
              </w:tabs>
              <w:ind w:firstLine="0"/>
              <w:jc w:val="both"/>
            </w:pPr>
            <w:r>
              <w:rPr>
                <w:b/>
                <w:bCs/>
              </w:rPr>
              <w:t xml:space="preserve">год - 535 000,00 </w:t>
            </w:r>
            <w:r>
              <w:t>рублей;</w:t>
            </w:r>
          </w:p>
          <w:p w:rsidR="00B951E8" w:rsidRDefault="00C17133">
            <w:pPr>
              <w:pStyle w:val="a7"/>
              <w:numPr>
                <w:ilvl w:val="0"/>
                <w:numId w:val="19"/>
              </w:numPr>
              <w:shd w:val="clear" w:color="auto" w:fill="auto"/>
              <w:tabs>
                <w:tab w:val="left" w:pos="542"/>
              </w:tabs>
              <w:ind w:firstLine="0"/>
              <w:jc w:val="both"/>
            </w:pPr>
            <w:r>
              <w:rPr>
                <w:b/>
                <w:bCs/>
              </w:rPr>
              <w:t xml:space="preserve">год - 535 000,00 </w:t>
            </w:r>
            <w:r>
              <w:t>рублей;</w:t>
            </w:r>
          </w:p>
          <w:p w:rsidR="00B951E8" w:rsidRDefault="00C17133">
            <w:pPr>
              <w:pStyle w:val="a7"/>
              <w:numPr>
                <w:ilvl w:val="0"/>
                <w:numId w:val="19"/>
              </w:numPr>
              <w:shd w:val="clear" w:color="auto" w:fill="auto"/>
              <w:tabs>
                <w:tab w:val="left" w:pos="547"/>
              </w:tabs>
              <w:ind w:firstLine="0"/>
              <w:jc w:val="both"/>
            </w:pPr>
            <w:r>
              <w:rPr>
                <w:b/>
                <w:bCs/>
              </w:rPr>
              <w:t xml:space="preserve">год - 535 000,00 </w:t>
            </w:r>
            <w:r>
              <w:t>рублей;</w:t>
            </w:r>
          </w:p>
          <w:p w:rsidR="00B951E8" w:rsidRDefault="00C17133">
            <w:pPr>
              <w:pStyle w:val="a7"/>
              <w:numPr>
                <w:ilvl w:val="0"/>
                <w:numId w:val="19"/>
              </w:numPr>
              <w:shd w:val="clear" w:color="auto" w:fill="auto"/>
              <w:tabs>
                <w:tab w:val="left" w:pos="547"/>
              </w:tabs>
              <w:ind w:firstLine="0"/>
              <w:jc w:val="both"/>
            </w:pPr>
            <w:r>
              <w:rPr>
                <w:b/>
                <w:bCs/>
              </w:rPr>
              <w:t xml:space="preserve">год - 535 000,00 </w:t>
            </w:r>
            <w:r>
              <w:t>рублей.</w:t>
            </w:r>
          </w:p>
        </w:tc>
      </w:tr>
      <w:tr w:rsidR="00B951E8">
        <w:trPr>
          <w:trHeight w:hRule="exact" w:val="3902"/>
          <w:jc w:val="center"/>
        </w:trPr>
        <w:tc>
          <w:tcPr>
            <w:tcW w:w="4968"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Ожидаемые конечные результаты реализации муниципальной программы</w:t>
            </w:r>
          </w:p>
        </w:tc>
        <w:tc>
          <w:tcPr>
            <w:tcW w:w="4949" w:type="dxa"/>
            <w:tcBorders>
              <w:top w:val="single" w:sz="4" w:space="0" w:color="auto"/>
              <w:left w:val="single" w:sz="4" w:space="0" w:color="auto"/>
              <w:bottom w:val="single" w:sz="4" w:space="0" w:color="auto"/>
              <w:right w:val="single" w:sz="4" w:space="0" w:color="auto"/>
            </w:tcBorders>
            <w:shd w:val="clear" w:color="auto" w:fill="FFFFFF"/>
          </w:tcPr>
          <w:p w:rsidR="00B951E8" w:rsidRDefault="00C17133">
            <w:pPr>
              <w:pStyle w:val="a7"/>
              <w:shd w:val="clear" w:color="auto" w:fill="auto"/>
              <w:ind w:firstLine="0"/>
              <w:jc w:val="both"/>
            </w:pPr>
            <w:r>
              <w:t>Сохранение количества образовательных учреждений района, включённых в решение задач развития системы работы с одарёнными детьми;</w:t>
            </w:r>
          </w:p>
          <w:p w:rsidR="00B951E8" w:rsidRDefault="00C17133">
            <w:pPr>
              <w:pStyle w:val="a7"/>
              <w:shd w:val="clear" w:color="auto" w:fill="auto"/>
              <w:tabs>
                <w:tab w:val="left" w:pos="1694"/>
                <w:tab w:val="left" w:pos="3874"/>
              </w:tabs>
              <w:ind w:firstLine="0"/>
            </w:pPr>
            <w:r>
              <w:t>Сохранение количества образовательных учреждений,</w:t>
            </w:r>
            <w:r>
              <w:tab/>
              <w:t>включённых в</w:t>
            </w:r>
            <w:r>
              <w:tab/>
              <w:t>систему</w:t>
            </w:r>
          </w:p>
          <w:p w:rsidR="00B951E8" w:rsidRDefault="00C17133">
            <w:pPr>
              <w:pStyle w:val="a7"/>
              <w:shd w:val="clear" w:color="auto" w:fill="auto"/>
              <w:tabs>
                <w:tab w:val="left" w:pos="2491"/>
              </w:tabs>
              <w:ind w:firstLine="0"/>
            </w:pPr>
            <w:r>
              <w:t>непрерывного педагогического образования; Достижение</w:t>
            </w:r>
            <w:r>
              <w:tab/>
              <w:t>укомплектованности</w:t>
            </w:r>
          </w:p>
          <w:p w:rsidR="00B951E8" w:rsidRDefault="00C17133">
            <w:pPr>
              <w:pStyle w:val="a7"/>
              <w:shd w:val="clear" w:color="auto" w:fill="auto"/>
              <w:tabs>
                <w:tab w:val="left" w:pos="3437"/>
              </w:tabs>
              <w:ind w:firstLine="0"/>
            </w:pPr>
            <w:r>
              <w:t>образовательных</w:t>
            </w:r>
            <w:r>
              <w:tab/>
              <w:t>учреждений</w:t>
            </w:r>
          </w:p>
          <w:p w:rsidR="00B951E8" w:rsidRDefault="00C17133">
            <w:pPr>
              <w:pStyle w:val="a7"/>
              <w:shd w:val="clear" w:color="auto" w:fill="auto"/>
              <w:spacing w:line="266" w:lineRule="auto"/>
              <w:ind w:firstLine="0"/>
            </w:pPr>
            <w:r>
              <w:t>педагогическими кадрами к 2024 году до 100 %;</w:t>
            </w:r>
          </w:p>
          <w:p w:rsidR="00B951E8" w:rsidRDefault="00C17133">
            <w:pPr>
              <w:pStyle w:val="a7"/>
              <w:shd w:val="clear" w:color="auto" w:fill="auto"/>
              <w:tabs>
                <w:tab w:val="left" w:pos="1632"/>
              </w:tabs>
              <w:ind w:firstLine="0"/>
            </w:pPr>
            <w:r>
              <w:t>Сохранение</w:t>
            </w:r>
            <w:r>
              <w:tab/>
              <w:t>100% педагогических и</w:t>
            </w:r>
          </w:p>
          <w:p w:rsidR="00B951E8" w:rsidRDefault="00C17133">
            <w:pPr>
              <w:pStyle w:val="a7"/>
              <w:shd w:val="clear" w:color="auto" w:fill="auto"/>
              <w:ind w:firstLine="0"/>
            </w:pPr>
            <w:r>
              <w:t>руководящих кадров, успешно прошедших аттестацию.</w:t>
            </w:r>
          </w:p>
        </w:tc>
      </w:tr>
    </w:tbl>
    <w:p w:rsidR="00B951E8" w:rsidRDefault="00B951E8">
      <w:pPr>
        <w:spacing w:after="619" w:line="1" w:lineRule="exact"/>
      </w:pPr>
    </w:p>
    <w:p w:rsidR="00B951E8" w:rsidRDefault="00C17133">
      <w:pPr>
        <w:pStyle w:val="10"/>
        <w:keepNext/>
        <w:keepLines/>
        <w:shd w:val="clear" w:color="auto" w:fill="auto"/>
        <w:spacing w:after="0"/>
      </w:pPr>
      <w:bookmarkStart w:id="47" w:name="bookmark46"/>
      <w:bookmarkStart w:id="48" w:name="bookmark47"/>
      <w:r>
        <w:t>Раздел 1.</w:t>
      </w:r>
      <w:bookmarkEnd w:id="47"/>
      <w:bookmarkEnd w:id="48"/>
    </w:p>
    <w:p w:rsidR="00B951E8" w:rsidRDefault="00C17133">
      <w:pPr>
        <w:pStyle w:val="10"/>
        <w:keepNext/>
        <w:keepLines/>
        <w:shd w:val="clear" w:color="auto" w:fill="auto"/>
        <w:spacing w:after="0"/>
      </w:pPr>
      <w:bookmarkStart w:id="49" w:name="bookmark48"/>
      <w:bookmarkStart w:id="50" w:name="bookmark49"/>
      <w:r>
        <w:t>Цель и задачи подпрограммы, целевые показатели подпрограммы,</w:t>
      </w:r>
      <w:r>
        <w:br/>
        <w:t>сроки реализации.</w:t>
      </w:r>
      <w:bookmarkEnd w:id="49"/>
      <w:bookmarkEnd w:id="50"/>
    </w:p>
    <w:p w:rsidR="00B951E8" w:rsidRDefault="00C17133">
      <w:pPr>
        <w:pStyle w:val="11"/>
        <w:shd w:val="clear" w:color="auto" w:fill="auto"/>
        <w:ind w:firstLine="680"/>
        <w:jc w:val="both"/>
      </w:pPr>
      <w:r>
        <w:t>Актуальность, важность, целесообразность разработки подпрограммы «Развитие информационно-методического центра через работу с педагогическими кадрами и одарёнными детьми» обусловлены тем, что за последние годы в муниципальной системе образования произошли существенные широкомасштабные изменения, связанные с реализацией стратегии его модернизации:</w:t>
      </w:r>
    </w:p>
    <w:p w:rsidR="00B951E8" w:rsidRDefault="00C17133">
      <w:pPr>
        <w:pStyle w:val="11"/>
        <w:numPr>
          <w:ilvl w:val="0"/>
          <w:numId w:val="20"/>
        </w:numPr>
        <w:shd w:val="clear" w:color="auto" w:fill="auto"/>
        <w:tabs>
          <w:tab w:val="left" w:pos="1026"/>
        </w:tabs>
        <w:ind w:left="1060" w:hanging="380"/>
        <w:jc w:val="both"/>
      </w:pPr>
      <w:r>
        <w:t>Разработка и апробация новых моделей финансирования образовательных учреждений;</w:t>
      </w:r>
    </w:p>
    <w:p w:rsidR="00B951E8" w:rsidRDefault="00C17133">
      <w:pPr>
        <w:pStyle w:val="11"/>
        <w:numPr>
          <w:ilvl w:val="0"/>
          <w:numId w:val="20"/>
        </w:numPr>
        <w:shd w:val="clear" w:color="auto" w:fill="auto"/>
        <w:tabs>
          <w:tab w:val="left" w:pos="1026"/>
        </w:tabs>
        <w:ind w:firstLine="660"/>
      </w:pPr>
      <w:r>
        <w:lastRenderedPageBreak/>
        <w:t>Внедрение в сфере образования новых технологий;</w:t>
      </w:r>
    </w:p>
    <w:p w:rsidR="00B951E8" w:rsidRDefault="00C17133">
      <w:pPr>
        <w:pStyle w:val="11"/>
        <w:numPr>
          <w:ilvl w:val="0"/>
          <w:numId w:val="20"/>
        </w:numPr>
        <w:shd w:val="clear" w:color="auto" w:fill="auto"/>
        <w:tabs>
          <w:tab w:val="left" w:pos="1026"/>
        </w:tabs>
        <w:ind w:left="1060" w:hanging="380"/>
        <w:jc w:val="both"/>
      </w:pPr>
      <w:r>
        <w:t>Формирование системы мониторинга качества образования и независимой оценки качества образования;</w:t>
      </w:r>
    </w:p>
    <w:p w:rsidR="00B951E8" w:rsidRDefault="00C17133">
      <w:pPr>
        <w:pStyle w:val="11"/>
        <w:numPr>
          <w:ilvl w:val="0"/>
          <w:numId w:val="20"/>
        </w:numPr>
        <w:shd w:val="clear" w:color="auto" w:fill="auto"/>
        <w:tabs>
          <w:tab w:val="left" w:pos="1026"/>
        </w:tabs>
        <w:ind w:firstLine="660"/>
      </w:pPr>
      <w:r>
        <w:t>Обновление структуры и содержания образования;</w:t>
      </w:r>
    </w:p>
    <w:p w:rsidR="00B951E8" w:rsidRDefault="00C17133">
      <w:pPr>
        <w:pStyle w:val="11"/>
        <w:shd w:val="clear" w:color="auto" w:fill="auto"/>
        <w:ind w:firstLine="680"/>
        <w:jc w:val="both"/>
      </w:pPr>
      <w:r>
        <w:t>Целью подпрограммы является повышение качества развития информационно</w:t>
      </w:r>
      <w:r>
        <w:softHyphen/>
        <w:t>методического центра через работу с педагогическими кадрами и одарёнными детьми</w:t>
      </w:r>
    </w:p>
    <w:p w:rsidR="00B951E8" w:rsidRDefault="00C17133">
      <w:pPr>
        <w:pStyle w:val="11"/>
        <w:shd w:val="clear" w:color="auto" w:fill="auto"/>
        <w:spacing w:after="220"/>
        <w:ind w:firstLine="680"/>
        <w:jc w:val="both"/>
      </w:pPr>
      <w:r>
        <w:t>В ходе её реализации решаются следующие задачи:</w:t>
      </w:r>
    </w:p>
    <w:p w:rsidR="00B951E8" w:rsidRDefault="00C17133">
      <w:pPr>
        <w:pStyle w:val="11"/>
        <w:shd w:val="clear" w:color="auto" w:fill="auto"/>
        <w:ind w:firstLine="680"/>
        <w:jc w:val="both"/>
      </w:pPr>
      <w:r>
        <w:t>-Повышение профессионализма педагогических и руководящих кадров системы образования в МО Слюдянский район;</w:t>
      </w:r>
    </w:p>
    <w:p w:rsidR="00B951E8" w:rsidRDefault="00C17133">
      <w:pPr>
        <w:pStyle w:val="11"/>
        <w:shd w:val="clear" w:color="auto" w:fill="auto"/>
        <w:ind w:firstLine="680"/>
        <w:jc w:val="both"/>
      </w:pPr>
      <w:r>
        <w:t>-обеспечение стабилизации кадровой ситуации в образовательной системе района;</w:t>
      </w:r>
    </w:p>
    <w:p w:rsidR="00B951E8" w:rsidRDefault="00C17133">
      <w:pPr>
        <w:pStyle w:val="11"/>
        <w:shd w:val="clear" w:color="auto" w:fill="auto"/>
        <w:ind w:firstLine="680"/>
        <w:jc w:val="both"/>
      </w:pPr>
      <w:r>
        <w:t>-стимулирование профессиональной деятельности педагогических и управленческих кадров системы образования;</w:t>
      </w:r>
    </w:p>
    <w:p w:rsidR="00B951E8" w:rsidRDefault="00C17133">
      <w:pPr>
        <w:pStyle w:val="11"/>
        <w:shd w:val="clear" w:color="auto" w:fill="auto"/>
        <w:ind w:firstLine="680"/>
        <w:jc w:val="both"/>
      </w:pPr>
      <w:r>
        <w:t>-достижение нового современного качества образования через повышение профессиональной компетентности руководящих и педагогических кадров;</w:t>
      </w:r>
    </w:p>
    <w:p w:rsidR="00B951E8" w:rsidRDefault="00C17133">
      <w:pPr>
        <w:pStyle w:val="11"/>
        <w:shd w:val="clear" w:color="auto" w:fill="auto"/>
        <w:ind w:firstLine="680"/>
        <w:jc w:val="both"/>
      </w:pPr>
      <w:r>
        <w:t>-определение стратегии развития информационно- методического центра;</w:t>
      </w:r>
    </w:p>
    <w:p w:rsidR="00B951E8" w:rsidRDefault="00C17133">
      <w:pPr>
        <w:pStyle w:val="11"/>
        <w:shd w:val="clear" w:color="auto" w:fill="auto"/>
        <w:ind w:firstLine="680"/>
        <w:jc w:val="both"/>
      </w:pPr>
      <w:r>
        <w:t>-определение стратегии предоставления образовательных услуг в сфере развития способностей и обучения одарённых детей;</w:t>
      </w:r>
    </w:p>
    <w:p w:rsidR="00B951E8" w:rsidRDefault="00C17133">
      <w:pPr>
        <w:pStyle w:val="11"/>
        <w:shd w:val="clear" w:color="auto" w:fill="auto"/>
        <w:ind w:firstLine="680"/>
        <w:jc w:val="both"/>
      </w:pPr>
      <w:r>
        <w:t>-формирование муниципальной системы для одарённых детей всех возрастных категорий, обеспечивая при этом адресную поддержку.</w:t>
      </w:r>
    </w:p>
    <w:p w:rsidR="00B951E8" w:rsidRDefault="00C17133">
      <w:pPr>
        <w:pStyle w:val="11"/>
        <w:shd w:val="clear" w:color="auto" w:fill="auto"/>
        <w:spacing w:after="220"/>
        <w:ind w:firstLine="680"/>
        <w:jc w:val="both"/>
      </w:pPr>
      <w:r>
        <w:t>Целевые показатели, характеризующие решение задач подпрограммы «Развитие информационно-методического центра через работу с педагогическими кадрами и одарёнными детьми»:</w:t>
      </w:r>
    </w:p>
    <w:p w:rsidR="00B951E8" w:rsidRDefault="00C17133">
      <w:pPr>
        <w:pStyle w:val="11"/>
        <w:numPr>
          <w:ilvl w:val="0"/>
          <w:numId w:val="21"/>
        </w:numPr>
        <w:shd w:val="clear" w:color="auto" w:fill="auto"/>
        <w:tabs>
          <w:tab w:val="left" w:pos="912"/>
        </w:tabs>
        <w:ind w:firstLine="680"/>
        <w:jc w:val="both"/>
      </w:pPr>
      <w:r>
        <w:t>Количество образовательных учреждений района, включённых в решение задач развития системы работы с одарёнными детьми;</w:t>
      </w:r>
    </w:p>
    <w:p w:rsidR="00B951E8" w:rsidRDefault="00C17133">
      <w:pPr>
        <w:pStyle w:val="11"/>
        <w:numPr>
          <w:ilvl w:val="0"/>
          <w:numId w:val="21"/>
        </w:numPr>
        <w:shd w:val="clear" w:color="auto" w:fill="auto"/>
        <w:tabs>
          <w:tab w:val="left" w:pos="907"/>
        </w:tabs>
        <w:ind w:firstLine="680"/>
        <w:jc w:val="both"/>
      </w:pPr>
      <w:r>
        <w:t>Количество образовательных учреждений, включённых в систему непрерывного педагогического образования;</w:t>
      </w:r>
    </w:p>
    <w:p w:rsidR="00B951E8" w:rsidRDefault="00C17133">
      <w:pPr>
        <w:pStyle w:val="11"/>
        <w:numPr>
          <w:ilvl w:val="0"/>
          <w:numId w:val="21"/>
        </w:numPr>
        <w:shd w:val="clear" w:color="auto" w:fill="auto"/>
        <w:tabs>
          <w:tab w:val="left" w:pos="912"/>
        </w:tabs>
        <w:ind w:firstLine="680"/>
        <w:jc w:val="both"/>
      </w:pPr>
      <w:r>
        <w:t>Процент укомплектованности образовательных учреждений педагогическими кадрами;</w:t>
      </w:r>
    </w:p>
    <w:p w:rsidR="00B951E8" w:rsidRDefault="00C17133">
      <w:pPr>
        <w:pStyle w:val="11"/>
        <w:numPr>
          <w:ilvl w:val="0"/>
          <w:numId w:val="21"/>
        </w:numPr>
        <w:shd w:val="clear" w:color="auto" w:fill="auto"/>
        <w:tabs>
          <w:tab w:val="left" w:pos="912"/>
        </w:tabs>
        <w:ind w:firstLine="680"/>
        <w:jc w:val="both"/>
      </w:pPr>
      <w:r>
        <w:t>Процент педагогических и руководящих кадров, успешно прошедших аттестацию. Реализация подпрограммы осуществляется в условиях функционирования, развития и реорганизации муниципальной системы образования.</w:t>
      </w:r>
    </w:p>
    <w:p w:rsidR="00B951E8" w:rsidRDefault="00C17133">
      <w:pPr>
        <w:pStyle w:val="11"/>
        <w:shd w:val="clear" w:color="auto" w:fill="auto"/>
        <w:ind w:firstLine="680"/>
        <w:jc w:val="both"/>
      </w:pPr>
      <w:r>
        <w:t>За период с 2014 по 2018гг муниципальная система образования претерпела значительные изменения. Введены в эксплуатацию пять новых муниципальных образовательных организаций, реорганизованы путем присоединения 3 общеобразовательных учреждения.</w:t>
      </w:r>
    </w:p>
    <w:p w:rsidR="00B951E8" w:rsidRDefault="00C17133">
      <w:pPr>
        <w:pStyle w:val="11"/>
        <w:shd w:val="clear" w:color="auto" w:fill="auto"/>
        <w:ind w:firstLine="680"/>
        <w:jc w:val="both"/>
      </w:pPr>
      <w:r>
        <w:t>На сегодняшний день муниципальную образовательную сеть составляют 34 муниципальных образовательных организаций:</w:t>
      </w:r>
    </w:p>
    <w:p w:rsidR="00B951E8" w:rsidRDefault="00C17133">
      <w:pPr>
        <w:pStyle w:val="11"/>
        <w:numPr>
          <w:ilvl w:val="0"/>
          <w:numId w:val="6"/>
        </w:numPr>
        <w:shd w:val="clear" w:color="auto" w:fill="auto"/>
        <w:tabs>
          <w:tab w:val="left" w:pos="925"/>
        </w:tabs>
        <w:ind w:firstLine="680"/>
        <w:jc w:val="both"/>
      </w:pPr>
      <w:r>
        <w:t>8 средних общеобразовательных школ</w:t>
      </w:r>
    </w:p>
    <w:p w:rsidR="00B951E8" w:rsidRDefault="00C17133">
      <w:pPr>
        <w:pStyle w:val="11"/>
        <w:numPr>
          <w:ilvl w:val="0"/>
          <w:numId w:val="6"/>
        </w:numPr>
        <w:shd w:val="clear" w:color="auto" w:fill="auto"/>
        <w:tabs>
          <w:tab w:val="left" w:pos="925"/>
        </w:tabs>
        <w:ind w:firstLine="680"/>
        <w:jc w:val="both"/>
      </w:pPr>
      <w:r>
        <w:t>2 основных общеобразовательных школ;</w:t>
      </w:r>
    </w:p>
    <w:p w:rsidR="00B951E8" w:rsidRDefault="00C17133">
      <w:pPr>
        <w:pStyle w:val="11"/>
        <w:numPr>
          <w:ilvl w:val="0"/>
          <w:numId w:val="6"/>
        </w:numPr>
        <w:shd w:val="clear" w:color="auto" w:fill="auto"/>
        <w:tabs>
          <w:tab w:val="left" w:pos="925"/>
        </w:tabs>
        <w:ind w:firstLine="680"/>
        <w:jc w:val="both"/>
      </w:pPr>
      <w:r>
        <w:t>1 начальная общеобразовательная школа;</w:t>
      </w:r>
    </w:p>
    <w:p w:rsidR="00B951E8" w:rsidRDefault="00C17133">
      <w:pPr>
        <w:pStyle w:val="11"/>
        <w:shd w:val="clear" w:color="auto" w:fill="auto"/>
        <w:ind w:firstLine="680"/>
        <w:jc w:val="both"/>
      </w:pPr>
      <w:r>
        <w:t>-5 начальных школ-детских садов;</w:t>
      </w:r>
    </w:p>
    <w:p w:rsidR="00B951E8" w:rsidRDefault="00C17133">
      <w:pPr>
        <w:pStyle w:val="11"/>
        <w:numPr>
          <w:ilvl w:val="0"/>
          <w:numId w:val="6"/>
        </w:numPr>
        <w:shd w:val="clear" w:color="auto" w:fill="auto"/>
        <w:tabs>
          <w:tab w:val="left" w:pos="925"/>
        </w:tabs>
        <w:ind w:firstLine="680"/>
        <w:jc w:val="both"/>
      </w:pPr>
      <w:r>
        <w:t>6 учреждений дополнительного образования;</w:t>
      </w:r>
    </w:p>
    <w:p w:rsidR="00B951E8" w:rsidRDefault="00C17133">
      <w:pPr>
        <w:pStyle w:val="11"/>
        <w:numPr>
          <w:ilvl w:val="0"/>
          <w:numId w:val="6"/>
        </w:numPr>
        <w:shd w:val="clear" w:color="auto" w:fill="auto"/>
        <w:tabs>
          <w:tab w:val="left" w:pos="925"/>
        </w:tabs>
        <w:spacing w:after="100"/>
        <w:ind w:firstLine="680"/>
        <w:jc w:val="both"/>
      </w:pPr>
      <w:r>
        <w:t>12 детских дошкольных учреждений.</w:t>
      </w:r>
    </w:p>
    <w:p w:rsidR="00B951E8" w:rsidRDefault="00C17133">
      <w:pPr>
        <w:pStyle w:val="11"/>
        <w:shd w:val="clear" w:color="auto" w:fill="auto"/>
        <w:ind w:firstLine="1000"/>
        <w:jc w:val="both"/>
      </w:pPr>
      <w:r>
        <w:t>В муниципальных учреждениях образования насчитывается 1769 штатных единиц работников, которые замещает 1414 человек. Педагогических работников 579, из них:</w:t>
      </w:r>
    </w:p>
    <w:p w:rsidR="00B951E8" w:rsidRDefault="00C17133">
      <w:pPr>
        <w:pStyle w:val="11"/>
        <w:shd w:val="clear" w:color="auto" w:fill="auto"/>
        <w:ind w:firstLine="660"/>
      </w:pPr>
      <w:r>
        <w:t>321 педагогов общего образования,</w:t>
      </w:r>
    </w:p>
    <w:p w:rsidR="00B951E8" w:rsidRDefault="00C17133">
      <w:pPr>
        <w:pStyle w:val="11"/>
        <w:shd w:val="clear" w:color="auto" w:fill="auto"/>
        <w:ind w:firstLine="660"/>
      </w:pPr>
      <w:r>
        <w:t>162 педагогов дошкольного образования,</w:t>
      </w:r>
    </w:p>
    <w:p w:rsidR="00B951E8" w:rsidRDefault="00C17133">
      <w:pPr>
        <w:pStyle w:val="11"/>
        <w:shd w:val="clear" w:color="auto" w:fill="auto"/>
        <w:ind w:firstLine="660"/>
      </w:pPr>
      <w:r>
        <w:t>96 педагогов дополнительного образования.</w:t>
      </w:r>
    </w:p>
    <w:p w:rsidR="00B951E8" w:rsidRDefault="00C17133">
      <w:pPr>
        <w:pStyle w:val="11"/>
        <w:shd w:val="clear" w:color="auto" w:fill="auto"/>
        <w:ind w:firstLine="700"/>
        <w:jc w:val="both"/>
      </w:pPr>
      <w:r>
        <w:t>Квалификационная составляющая кадрового потенциала определяется уровнем образования и квалификацией преподавательского состава. На сегодняшний день 79,3% - учителей с высшим образованием.</w:t>
      </w:r>
    </w:p>
    <w:p w:rsidR="00B951E8" w:rsidRDefault="00C17133">
      <w:pPr>
        <w:pStyle w:val="11"/>
        <w:shd w:val="clear" w:color="auto" w:fill="auto"/>
        <w:ind w:firstLine="660"/>
        <w:jc w:val="both"/>
      </w:pPr>
      <w:r>
        <w:t>Из 579 педагогов:</w:t>
      </w:r>
    </w:p>
    <w:p w:rsidR="00B951E8" w:rsidRDefault="00C17133">
      <w:pPr>
        <w:pStyle w:val="11"/>
        <w:numPr>
          <w:ilvl w:val="0"/>
          <w:numId w:val="6"/>
        </w:numPr>
        <w:shd w:val="clear" w:color="auto" w:fill="auto"/>
        <w:tabs>
          <w:tab w:val="left" w:pos="862"/>
        </w:tabs>
        <w:ind w:firstLine="660"/>
        <w:jc w:val="both"/>
      </w:pPr>
      <w:r>
        <w:t>ВВК имеют - 114 (19,7%) - областной показатель 17,2%</w:t>
      </w:r>
    </w:p>
    <w:p w:rsidR="00B951E8" w:rsidRDefault="00C17133">
      <w:pPr>
        <w:pStyle w:val="11"/>
        <w:numPr>
          <w:ilvl w:val="0"/>
          <w:numId w:val="6"/>
        </w:numPr>
        <w:shd w:val="clear" w:color="auto" w:fill="auto"/>
        <w:tabs>
          <w:tab w:val="left" w:pos="862"/>
        </w:tabs>
        <w:ind w:firstLine="660"/>
        <w:jc w:val="both"/>
      </w:pPr>
      <w:r>
        <w:t>1 КК - 256 (44,2%) - областной показатель 45,2%</w:t>
      </w:r>
    </w:p>
    <w:p w:rsidR="00B951E8" w:rsidRDefault="00C17133">
      <w:pPr>
        <w:pStyle w:val="11"/>
        <w:numPr>
          <w:ilvl w:val="0"/>
          <w:numId w:val="6"/>
        </w:numPr>
        <w:shd w:val="clear" w:color="auto" w:fill="auto"/>
        <w:tabs>
          <w:tab w:val="left" w:pos="862"/>
        </w:tabs>
        <w:ind w:firstLine="660"/>
        <w:jc w:val="both"/>
      </w:pPr>
      <w:r>
        <w:t>соответствуют занимаемой должности - 159 (27,5%)</w:t>
      </w:r>
    </w:p>
    <w:p w:rsidR="00B951E8" w:rsidRDefault="00C17133">
      <w:pPr>
        <w:pStyle w:val="11"/>
        <w:numPr>
          <w:ilvl w:val="0"/>
          <w:numId w:val="6"/>
        </w:numPr>
        <w:shd w:val="clear" w:color="auto" w:fill="auto"/>
        <w:tabs>
          <w:tab w:val="left" w:pos="862"/>
        </w:tabs>
        <w:ind w:firstLine="660"/>
      </w:pPr>
      <w:r>
        <w:t>не проходили аттестацию - 50 человек (8,6%)</w:t>
      </w:r>
    </w:p>
    <w:p w:rsidR="00B951E8" w:rsidRDefault="00C17133">
      <w:pPr>
        <w:pStyle w:val="11"/>
        <w:shd w:val="clear" w:color="auto" w:fill="auto"/>
        <w:ind w:firstLine="700"/>
        <w:jc w:val="both"/>
      </w:pPr>
      <w:r>
        <w:lastRenderedPageBreak/>
        <w:t>Основным показателем эффективности деятельности образовательной организации является непрерывность профессионального развития педагогических и руководящих работников, которая осуществляется через освоение дополнительных профессиональных программ по профилю педагогической деятельности.</w:t>
      </w:r>
    </w:p>
    <w:p w:rsidR="00B951E8" w:rsidRDefault="00C17133">
      <w:pPr>
        <w:pStyle w:val="11"/>
        <w:shd w:val="clear" w:color="auto" w:fill="auto"/>
        <w:ind w:firstLine="820"/>
        <w:jc w:val="both"/>
      </w:pPr>
      <w:r>
        <w:t>Всего прошли курсовую подготовку в 2017-18 учебном году 445 педагогов (76,9%) и 24 руководителя образовательных организаций. Общий охват повышением квалификации педагогических и руководящих работников в этом году составил 71,7%.</w:t>
      </w:r>
    </w:p>
    <w:p w:rsidR="00B951E8" w:rsidRDefault="00C17133">
      <w:pPr>
        <w:pStyle w:val="11"/>
        <w:shd w:val="clear" w:color="auto" w:fill="auto"/>
        <w:ind w:firstLine="820"/>
        <w:jc w:val="both"/>
      </w:pPr>
      <w:r>
        <w:t>Наилучшие показатели повышения квалификации у педагогов общеобразовательных школ (94,1%) и педагогов дополнительного образования (84,4%). Это связано в первую очередь с реализацией ФГОС общего образования и ФГОС ОВЗ.</w:t>
      </w:r>
    </w:p>
    <w:p w:rsidR="00B951E8" w:rsidRDefault="00C17133">
      <w:pPr>
        <w:pStyle w:val="11"/>
        <w:shd w:val="clear" w:color="auto" w:fill="auto"/>
        <w:ind w:firstLine="940"/>
        <w:jc w:val="both"/>
      </w:pPr>
      <w:r>
        <w:t>Отмечая положительные стороны организации курсовой подготовки, следует отметить, что уровень профессиональных компетенций учителей- предметников находится на среднем уровне, поэтому необходимо содержание курсовых мероприятий, нацелить на устранение профессиональных дефицитов педагогов по предметным, методическим, психолого-педагогическим и коммуникативным компетенциям в соответствии с профессиональным стандартом педагога.</w:t>
      </w:r>
    </w:p>
    <w:p w:rsidR="00B951E8" w:rsidRDefault="00C17133">
      <w:pPr>
        <w:pStyle w:val="11"/>
        <w:shd w:val="clear" w:color="auto" w:fill="auto"/>
        <w:ind w:firstLine="700"/>
        <w:jc w:val="both"/>
      </w:pPr>
      <w:r>
        <w:t>Сегодня в структуре муниципальной методической сети создаются условия, обеспечивающие возможность выбора многообразных, мобильных и динамичных путей индивидуального развития педагогических работников. Кроме 22 районных методических объединений в ее состав входят постоянно действующие мастер-классы, практико</w:t>
      </w:r>
      <w:r>
        <w:softHyphen/>
        <w:t>ориентированные семинары, временные (проблемные) творческие группы педагогов, школы руководителя и профессионального мастерства педагогов. Направления работы и тематика мероприятий районных профессиональных объединений ориентированы на изучение и оперативное внедрение в практику новых методик и форм, способствующих повышению эффективности образовательного процесса и качества достигнутых результатов.</w:t>
      </w:r>
    </w:p>
    <w:p w:rsidR="00B951E8" w:rsidRDefault="00C17133">
      <w:pPr>
        <w:pStyle w:val="11"/>
        <w:shd w:val="clear" w:color="auto" w:fill="auto"/>
        <w:ind w:firstLine="700"/>
        <w:jc w:val="both"/>
      </w:pPr>
      <w:r>
        <w:t>Для совершенствование муниципальной методической службы необходимо дальнейшее развитие межмуниципального взаимодействие методических служб Слюдянского, Ангарского и Шелеховского районов через проведение таких мероприятий, как стажировочные площадки, краткосрочные курсы по реализации ФГОС, круглые столы и дискуссионные площадки по развитию информационно-библиотечных центров.</w:t>
      </w:r>
    </w:p>
    <w:p w:rsidR="00B951E8" w:rsidRDefault="00C17133">
      <w:pPr>
        <w:pStyle w:val="11"/>
        <w:shd w:val="clear" w:color="auto" w:fill="auto"/>
        <w:ind w:firstLine="820"/>
        <w:jc w:val="both"/>
      </w:pPr>
      <w:r>
        <w:t>С целью выявления талантливых педагогов, лучших практик и популяризации инновационного опыта в 2017-2018 учебном году были проведены педагогический марафон «Грани мастерства», научно-практическая конференция «Преемственность в образовании». Педагоги образовательных организаций МО Слюдянский район приняли активное участие мероприятиях, проводимых в рамках деятельности Центра гуманной педагогики: областные Байкальские Педагогические Чтения «Учитель - творец будущего», III Областная конференция «Диссеминация опыта по гуманной педагогике», VII Байкальские Родительские Чтения «Связь времён и поколений». При активном участии в региональных конкурсах среди педагогов Слюдянского района мало победителей и призеров. Поэтому в перспективе необходимо ориентировать педагогов на профессиональный рост, используют возможность продемонстрировать свои достижения в педагогической деятельности, предъявить результаты своей работы с учениками, родителями, педагогическим сообществом, участвуя в профессиональных конкурсах.</w:t>
      </w:r>
    </w:p>
    <w:p w:rsidR="00B951E8" w:rsidRDefault="00C17133">
      <w:pPr>
        <w:pStyle w:val="11"/>
        <w:shd w:val="clear" w:color="auto" w:fill="auto"/>
        <w:tabs>
          <w:tab w:val="left" w:pos="7733"/>
        </w:tabs>
        <w:ind w:firstLine="840"/>
        <w:jc w:val="both"/>
      </w:pPr>
      <w:r>
        <w:t>В муниципальной системе образования сохраняется тенденция успешного развития инновационной деятельности. Совершенствование информационных и организационно- методических условий обеспечило активизацию участия образовательных организаций, в реализации инновационной деятельности. 7 из МБДОУ (58,</w:t>
      </w:r>
      <w:r>
        <w:tab/>
        <w:t>3%) являются</w:t>
      </w:r>
    </w:p>
    <w:p w:rsidR="00B951E8" w:rsidRDefault="00C17133">
      <w:pPr>
        <w:pStyle w:val="11"/>
        <w:shd w:val="clear" w:color="auto" w:fill="auto"/>
        <w:ind w:firstLine="0"/>
        <w:jc w:val="both"/>
      </w:pPr>
      <w:r>
        <w:t>инновационными площадками федерального и регионального уровней. Педагоги по- прежнему недостаточно способны и готовы работать в инновационном режиме, решая задачи достижения высокого качества образования.</w:t>
      </w:r>
    </w:p>
    <w:p w:rsidR="00B951E8" w:rsidRDefault="00C17133">
      <w:pPr>
        <w:pStyle w:val="11"/>
        <w:shd w:val="clear" w:color="auto" w:fill="auto"/>
        <w:ind w:firstLine="1120"/>
        <w:jc w:val="both"/>
      </w:pPr>
      <w:r>
        <w:t>В работе с одарёнными детьми предстоит расширить возможности получения образовательных услуг в сфере развития способы и обучения одарённых детей из сельских школ. Особого внимания и поддержки требуют дети с ограниченными возможностями здоровья, оставшиеся без попечения родителей, проживающие в малоимущих семьях. Развитие системы работы с одарёнными детьми зависит от успешного решения целого ряда задач организационного, научного, программно</w:t>
      </w:r>
      <w:r>
        <w:softHyphen/>
        <w:t>методического, материально- технического характера.</w:t>
      </w:r>
    </w:p>
    <w:p w:rsidR="00B951E8" w:rsidRDefault="00C17133">
      <w:pPr>
        <w:pStyle w:val="11"/>
        <w:shd w:val="clear" w:color="auto" w:fill="auto"/>
        <w:ind w:firstLine="1040"/>
        <w:jc w:val="both"/>
      </w:pPr>
      <w:r>
        <w:lastRenderedPageBreak/>
        <w:t>На протяжении многих лет в районе целенаправленно и активно ведётся работа по созданию условий, способствующих развитию у детей как общих, так и специальных способностей.</w:t>
      </w:r>
    </w:p>
    <w:p w:rsidR="00B951E8" w:rsidRDefault="00C17133">
      <w:pPr>
        <w:pStyle w:val="11"/>
        <w:shd w:val="clear" w:color="auto" w:fill="auto"/>
        <w:ind w:firstLine="1040"/>
        <w:jc w:val="both"/>
      </w:pPr>
      <w:r>
        <w:t>Система дополнительного образования детей усиливает вариативную составляющую общего образования по работе с одарёнными детьми. В районе действуют 6 учреждений дополнительного образования детей (2-ДДТ и 2 - ДЮСШ, 2- ДШИ). Именно через них осуществляется научно- методическая помощь, организация конкурсных мероприятий для способных и одарённых детей на территории нашего района.</w:t>
      </w:r>
    </w:p>
    <w:p w:rsidR="00B951E8" w:rsidRDefault="00C17133">
      <w:pPr>
        <w:pStyle w:val="11"/>
        <w:shd w:val="clear" w:color="auto" w:fill="auto"/>
        <w:ind w:firstLine="1040"/>
        <w:jc w:val="both"/>
      </w:pPr>
      <w:r>
        <w:t>Система работы с одарёнными детьми включает в себя комплекс мероприятий, проводимых на муниципальном уровне. Так, для интеллектуально одарённых школьников ежегодно организуется проведение всероссийских школьных олимпиад, научно- практических и краеведческих конференций. В районе олимпиады школьников проводятся по 16 предметам, а также традиционными стали среди учащихся младших школьников такие мероприятия, как «Ученические чтения», для старших школьников Фестиваль инженерного творчества «ФИНТ» и НПК «Земли моей лицо живое», которая в 2018 году отметила свой 20-летний юбилей. Показателем интеллектуальной заинтересованности обучающихся является школьный этап олимпиады. В 2017-2018 учебном году в школьном этапе Всероссийской олимпиады школьников приняли участие 2005 обучающихся из всех общеобразовательных школ района; в муниципальном этапе - 421 обучающийся, из них 136 стали победителями и призерами; участниками регионального этапа стали 34 обучающихся, из них 1 победитель и 4 призовых места.</w:t>
      </w:r>
    </w:p>
    <w:p w:rsidR="00B951E8" w:rsidRDefault="00C17133">
      <w:pPr>
        <w:pStyle w:val="11"/>
        <w:shd w:val="clear" w:color="auto" w:fill="auto"/>
        <w:ind w:firstLine="660"/>
        <w:jc w:val="both"/>
      </w:pPr>
      <w:r>
        <w:t>Исходя из указанных фактов, важно продолжать укреплять систему многопрофильных творческих конкурсов и олимпиад, спортивных соревнований для детей всех возрастных категорий, обеспечивая доступность участия в них независимо от места проживания, а также обеспечивать адресную поддержку одарённых детей. В связи с чем следует предусмотреть внедрение в деятельность образовательных учреждений района, работающих с одарёнными детьми, инновационных образовательных технологий, разработку и реализацию индивидуальных «образовательных маршрутов» с учётом специфики творческой и интеллектуальной одарённости детей.</w:t>
      </w:r>
    </w:p>
    <w:p w:rsidR="00B951E8" w:rsidRDefault="00C17133">
      <w:pPr>
        <w:pStyle w:val="11"/>
        <w:shd w:val="clear" w:color="auto" w:fill="auto"/>
        <w:ind w:firstLine="660"/>
        <w:jc w:val="both"/>
      </w:pPr>
      <w:r>
        <w:t>Сроки реализации подпрограммы «Развитие информационно- методического центра через работу с педагогическими кадрами и одарёнными детьми»: 2019-2024 годы.</w:t>
      </w:r>
    </w:p>
    <w:p w:rsidR="00B951E8" w:rsidRDefault="00C17133">
      <w:pPr>
        <w:pStyle w:val="10"/>
        <w:keepNext/>
        <w:keepLines/>
        <w:shd w:val="clear" w:color="auto" w:fill="auto"/>
        <w:spacing w:after="0"/>
      </w:pPr>
      <w:bookmarkStart w:id="51" w:name="bookmark50"/>
      <w:bookmarkStart w:id="52" w:name="bookmark51"/>
      <w:r>
        <w:t>Раздел 2.</w:t>
      </w:r>
      <w:bookmarkEnd w:id="51"/>
      <w:bookmarkEnd w:id="52"/>
    </w:p>
    <w:p w:rsidR="00B951E8" w:rsidRDefault="00C17133">
      <w:pPr>
        <w:pStyle w:val="10"/>
        <w:keepNext/>
        <w:keepLines/>
        <w:shd w:val="clear" w:color="auto" w:fill="auto"/>
        <w:spacing w:after="300"/>
      </w:pPr>
      <w:bookmarkStart w:id="53" w:name="bookmark52"/>
      <w:bookmarkStart w:id="54" w:name="bookmark53"/>
      <w:r>
        <w:t>Основные мероприятия подпрограммы.</w:t>
      </w:r>
      <w:bookmarkEnd w:id="53"/>
      <w:bookmarkEnd w:id="54"/>
    </w:p>
    <w:p w:rsidR="00B951E8" w:rsidRDefault="00C17133">
      <w:pPr>
        <w:pStyle w:val="11"/>
        <w:shd w:val="clear" w:color="auto" w:fill="auto"/>
        <w:ind w:firstLine="780"/>
      </w:pPr>
      <w:r>
        <w:t>В рамках реализации подпрограммы предусматривается исполнение основных мероприятий:</w:t>
      </w:r>
    </w:p>
    <w:p w:rsidR="00B951E8" w:rsidRDefault="00C17133">
      <w:pPr>
        <w:pStyle w:val="11"/>
        <w:numPr>
          <w:ilvl w:val="0"/>
          <w:numId w:val="22"/>
        </w:numPr>
        <w:shd w:val="clear" w:color="auto" w:fill="auto"/>
        <w:tabs>
          <w:tab w:val="left" w:pos="1114"/>
        </w:tabs>
        <w:ind w:firstLine="780"/>
      </w:pPr>
      <w:r>
        <w:t>Обеспечение функционирования информационно-методического центра;</w:t>
      </w:r>
    </w:p>
    <w:p w:rsidR="00B951E8" w:rsidRDefault="00C17133">
      <w:pPr>
        <w:pStyle w:val="11"/>
        <w:numPr>
          <w:ilvl w:val="0"/>
          <w:numId w:val="22"/>
        </w:numPr>
        <w:shd w:val="clear" w:color="auto" w:fill="auto"/>
        <w:tabs>
          <w:tab w:val="left" w:pos="1138"/>
        </w:tabs>
        <w:ind w:left="1140" w:hanging="360"/>
      </w:pPr>
      <w:r>
        <w:t>Выплата "подъемных" молодым специалистам в возрасте до 35 лет в сфере образования;</w:t>
      </w:r>
    </w:p>
    <w:p w:rsidR="00B951E8" w:rsidRDefault="00C17133">
      <w:pPr>
        <w:pStyle w:val="11"/>
        <w:numPr>
          <w:ilvl w:val="0"/>
          <w:numId w:val="22"/>
        </w:numPr>
        <w:shd w:val="clear" w:color="auto" w:fill="auto"/>
        <w:tabs>
          <w:tab w:val="left" w:pos="1138"/>
        </w:tabs>
        <w:spacing w:after="300"/>
        <w:ind w:left="1140" w:hanging="360"/>
      </w:pPr>
      <w:r>
        <w:t>Предоставление денежной компенсации расходов по найму жилого помещения молодым специалистам в возрасте до 35 лет в сфере образования.</w:t>
      </w:r>
    </w:p>
    <w:p w:rsidR="00B951E8" w:rsidRDefault="00C17133">
      <w:pPr>
        <w:pStyle w:val="10"/>
        <w:keepNext/>
        <w:keepLines/>
        <w:shd w:val="clear" w:color="auto" w:fill="auto"/>
        <w:spacing w:after="0"/>
      </w:pPr>
      <w:bookmarkStart w:id="55" w:name="bookmark54"/>
      <w:bookmarkStart w:id="56" w:name="bookmark55"/>
      <w:r>
        <w:t>Раздел 3.</w:t>
      </w:r>
      <w:bookmarkEnd w:id="55"/>
      <w:bookmarkEnd w:id="56"/>
    </w:p>
    <w:p w:rsidR="00B951E8" w:rsidRDefault="00C17133">
      <w:pPr>
        <w:pStyle w:val="10"/>
        <w:keepNext/>
        <w:keepLines/>
        <w:shd w:val="clear" w:color="auto" w:fill="auto"/>
        <w:spacing w:after="300"/>
      </w:pPr>
      <w:bookmarkStart w:id="57" w:name="bookmark56"/>
      <w:bookmarkStart w:id="58" w:name="bookmark57"/>
      <w:r>
        <w:t>Ресурсное обеспечение подпрограммы.</w:t>
      </w:r>
      <w:bookmarkEnd w:id="57"/>
      <w:bookmarkEnd w:id="58"/>
    </w:p>
    <w:p w:rsidR="00B951E8" w:rsidRDefault="00C17133">
      <w:pPr>
        <w:pStyle w:val="11"/>
        <w:shd w:val="clear" w:color="auto" w:fill="auto"/>
        <w:ind w:firstLine="780"/>
      </w:pPr>
      <w:r>
        <w:t>Источником финансирования реализации мероприятий подпрограммы являются средства бюджета муниципального образования Слюдянский район.</w:t>
      </w:r>
    </w:p>
    <w:p w:rsidR="00B951E8" w:rsidRDefault="00C17133">
      <w:pPr>
        <w:pStyle w:val="11"/>
        <w:shd w:val="clear" w:color="auto" w:fill="auto"/>
        <w:spacing w:after="200"/>
        <w:ind w:firstLine="0"/>
      </w:pPr>
      <w:r>
        <w:t>Общий объём финансирования подпрограммы составляет:</w:t>
      </w:r>
    </w:p>
    <w:p w:rsidR="00B951E8" w:rsidRDefault="00C17133">
      <w:pPr>
        <w:pStyle w:val="11"/>
        <w:shd w:val="clear" w:color="auto" w:fill="auto"/>
        <w:ind w:firstLine="0"/>
      </w:pPr>
      <w:r>
        <w:rPr>
          <w:b/>
          <w:bCs/>
        </w:rPr>
        <w:t xml:space="preserve">3 851 000,00 </w:t>
      </w:r>
      <w:r>
        <w:t>рублей, в том числе по годам:</w:t>
      </w:r>
    </w:p>
    <w:p w:rsidR="00B951E8" w:rsidRDefault="00C17133">
      <w:pPr>
        <w:pStyle w:val="11"/>
        <w:numPr>
          <w:ilvl w:val="0"/>
          <w:numId w:val="23"/>
        </w:numPr>
        <w:shd w:val="clear" w:color="auto" w:fill="auto"/>
        <w:tabs>
          <w:tab w:val="left" w:pos="666"/>
        </w:tabs>
        <w:ind w:firstLine="0"/>
      </w:pPr>
      <w:r>
        <w:rPr>
          <w:b/>
          <w:bCs/>
        </w:rPr>
        <w:t xml:space="preserve">год - 1 176 000,00 </w:t>
      </w:r>
      <w:r>
        <w:t>рублей;</w:t>
      </w:r>
    </w:p>
    <w:p w:rsidR="00B951E8" w:rsidRDefault="00C17133">
      <w:pPr>
        <w:pStyle w:val="11"/>
        <w:numPr>
          <w:ilvl w:val="0"/>
          <w:numId w:val="23"/>
        </w:numPr>
        <w:shd w:val="clear" w:color="auto" w:fill="auto"/>
        <w:tabs>
          <w:tab w:val="left" w:pos="666"/>
        </w:tabs>
        <w:ind w:firstLine="0"/>
      </w:pPr>
      <w:r>
        <w:rPr>
          <w:b/>
          <w:bCs/>
        </w:rPr>
        <w:t xml:space="preserve">год - 535 000,00 </w:t>
      </w:r>
      <w:r>
        <w:t>рублей;</w:t>
      </w:r>
    </w:p>
    <w:p w:rsidR="00B951E8" w:rsidRDefault="00C17133">
      <w:pPr>
        <w:pStyle w:val="11"/>
        <w:numPr>
          <w:ilvl w:val="0"/>
          <w:numId w:val="23"/>
        </w:numPr>
        <w:shd w:val="clear" w:color="auto" w:fill="auto"/>
        <w:tabs>
          <w:tab w:val="left" w:pos="666"/>
        </w:tabs>
        <w:ind w:firstLine="0"/>
      </w:pPr>
      <w:r>
        <w:rPr>
          <w:b/>
          <w:bCs/>
        </w:rPr>
        <w:t xml:space="preserve">год - 535 000,00 </w:t>
      </w:r>
      <w:r>
        <w:t>рублей;</w:t>
      </w:r>
    </w:p>
    <w:p w:rsidR="00B951E8" w:rsidRDefault="00C17133">
      <w:pPr>
        <w:pStyle w:val="11"/>
        <w:numPr>
          <w:ilvl w:val="0"/>
          <w:numId w:val="23"/>
        </w:numPr>
        <w:shd w:val="clear" w:color="auto" w:fill="auto"/>
        <w:tabs>
          <w:tab w:val="left" w:pos="666"/>
        </w:tabs>
        <w:ind w:firstLine="0"/>
      </w:pPr>
      <w:r>
        <w:rPr>
          <w:b/>
          <w:bCs/>
        </w:rPr>
        <w:t xml:space="preserve">год - 535 000,00 </w:t>
      </w:r>
      <w:r>
        <w:t>рублей;</w:t>
      </w:r>
    </w:p>
    <w:p w:rsidR="00B951E8" w:rsidRDefault="00C17133">
      <w:pPr>
        <w:pStyle w:val="11"/>
        <w:numPr>
          <w:ilvl w:val="0"/>
          <w:numId w:val="23"/>
        </w:numPr>
        <w:shd w:val="clear" w:color="auto" w:fill="auto"/>
        <w:tabs>
          <w:tab w:val="left" w:pos="666"/>
        </w:tabs>
        <w:ind w:firstLine="0"/>
      </w:pPr>
      <w:r>
        <w:rPr>
          <w:b/>
          <w:bCs/>
        </w:rPr>
        <w:t xml:space="preserve">год - 535 000,00 </w:t>
      </w:r>
      <w:r>
        <w:t>рублей;</w:t>
      </w:r>
    </w:p>
    <w:p w:rsidR="00B951E8" w:rsidRDefault="00C17133">
      <w:pPr>
        <w:pStyle w:val="11"/>
        <w:numPr>
          <w:ilvl w:val="0"/>
          <w:numId w:val="23"/>
        </w:numPr>
        <w:shd w:val="clear" w:color="auto" w:fill="auto"/>
        <w:tabs>
          <w:tab w:val="left" w:pos="670"/>
        </w:tabs>
        <w:spacing w:after="300"/>
        <w:ind w:firstLine="0"/>
      </w:pPr>
      <w:r>
        <w:rPr>
          <w:b/>
          <w:bCs/>
        </w:rPr>
        <w:lastRenderedPageBreak/>
        <w:t xml:space="preserve">год - 535 000,00 </w:t>
      </w:r>
      <w:r>
        <w:t>рублей.</w:t>
      </w:r>
    </w:p>
    <w:p w:rsidR="00B951E8" w:rsidRDefault="00C17133">
      <w:pPr>
        <w:pStyle w:val="11"/>
        <w:shd w:val="clear" w:color="auto" w:fill="auto"/>
        <w:spacing w:after="300"/>
        <w:ind w:firstLine="0"/>
        <w:jc w:val="both"/>
      </w:pPr>
      <w:r>
        <w:t>Ресурсное обеспечение реализации подпрограммы за счёт средств районного бюджета подлежит ежегодному уточнению в рамках формирования проекта районного бюджета на очередной финансовый го и плановый период. Реализация подпрограммы потребует выделения дополнительных финансовых ресурсов, корректировки объёмов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w:t>
      </w:r>
    </w:p>
    <w:p w:rsidR="00B951E8" w:rsidRDefault="00C17133">
      <w:pPr>
        <w:pStyle w:val="10"/>
        <w:keepNext/>
        <w:keepLines/>
        <w:shd w:val="clear" w:color="auto" w:fill="auto"/>
        <w:spacing w:after="0"/>
        <w:ind w:left="4180"/>
        <w:jc w:val="left"/>
      </w:pPr>
      <w:bookmarkStart w:id="59" w:name="bookmark58"/>
      <w:bookmarkStart w:id="60" w:name="bookmark59"/>
      <w:r>
        <w:t>Раздел 4.</w:t>
      </w:r>
      <w:bookmarkEnd w:id="59"/>
      <w:bookmarkEnd w:id="60"/>
    </w:p>
    <w:p w:rsidR="00B951E8" w:rsidRDefault="00C17133">
      <w:pPr>
        <w:pStyle w:val="10"/>
        <w:keepNext/>
        <w:keepLines/>
        <w:shd w:val="clear" w:color="auto" w:fill="auto"/>
        <w:spacing w:after="300"/>
        <w:ind w:firstLine="760"/>
        <w:jc w:val="left"/>
      </w:pPr>
      <w:bookmarkStart w:id="61" w:name="bookmark60"/>
      <w:bookmarkStart w:id="62" w:name="bookmark61"/>
      <w:r>
        <w:t>Ожидаемые конечные результаты реализации подпрограммы.</w:t>
      </w:r>
      <w:bookmarkEnd w:id="61"/>
      <w:bookmarkEnd w:id="62"/>
    </w:p>
    <w:p w:rsidR="00B951E8" w:rsidRDefault="00C17133">
      <w:pPr>
        <w:pStyle w:val="11"/>
        <w:shd w:val="clear" w:color="auto" w:fill="auto"/>
        <w:ind w:firstLine="600"/>
      </w:pPr>
      <w:r>
        <w:t>Реализация мероприятий подпрограммы позволит достигнуть к 2024 году:</w:t>
      </w:r>
    </w:p>
    <w:p w:rsidR="00B951E8" w:rsidRDefault="00C17133">
      <w:pPr>
        <w:pStyle w:val="11"/>
        <w:numPr>
          <w:ilvl w:val="0"/>
          <w:numId w:val="24"/>
        </w:numPr>
        <w:shd w:val="clear" w:color="auto" w:fill="auto"/>
        <w:tabs>
          <w:tab w:val="left" w:pos="1032"/>
        </w:tabs>
        <w:ind w:left="960" w:hanging="360"/>
      </w:pPr>
      <w:r>
        <w:t>Сохранение количества образовательных учреждений района, включённых в решение задач развития системы работы с одарёнными детьми;</w:t>
      </w:r>
    </w:p>
    <w:p w:rsidR="00B951E8" w:rsidRDefault="00C17133">
      <w:pPr>
        <w:pStyle w:val="11"/>
        <w:numPr>
          <w:ilvl w:val="0"/>
          <w:numId w:val="24"/>
        </w:numPr>
        <w:shd w:val="clear" w:color="auto" w:fill="auto"/>
        <w:tabs>
          <w:tab w:val="left" w:pos="1032"/>
        </w:tabs>
        <w:ind w:left="960" w:hanging="360"/>
      </w:pPr>
      <w:r>
        <w:t>Сохранение количества образовательных учреждений, включённых в систему непрерывного педагогического образования;</w:t>
      </w:r>
    </w:p>
    <w:p w:rsidR="00B951E8" w:rsidRDefault="00C17133">
      <w:pPr>
        <w:pStyle w:val="11"/>
        <w:numPr>
          <w:ilvl w:val="0"/>
          <w:numId w:val="24"/>
        </w:numPr>
        <w:shd w:val="clear" w:color="auto" w:fill="auto"/>
        <w:tabs>
          <w:tab w:val="left" w:pos="1032"/>
        </w:tabs>
        <w:ind w:left="960" w:hanging="360"/>
      </w:pPr>
      <w:r>
        <w:t>Достижение укомплектованности образовательных учреждений педагогическими кадрами к 2024 году до 100 %;</w:t>
      </w:r>
    </w:p>
    <w:p w:rsidR="00B951E8" w:rsidRDefault="00C17133">
      <w:pPr>
        <w:pStyle w:val="11"/>
        <w:numPr>
          <w:ilvl w:val="0"/>
          <w:numId w:val="24"/>
        </w:numPr>
        <w:shd w:val="clear" w:color="auto" w:fill="auto"/>
        <w:tabs>
          <w:tab w:val="left" w:pos="1032"/>
        </w:tabs>
        <w:spacing w:after="300"/>
        <w:ind w:left="960" w:hanging="360"/>
      </w:pPr>
      <w:r>
        <w:t>Сохранение 100% педагогических и руководящих кадров, успешно прошедших аттестацию.</w:t>
      </w:r>
    </w:p>
    <w:p w:rsidR="00B951E8" w:rsidRDefault="00C17133">
      <w:pPr>
        <w:pStyle w:val="11"/>
        <w:shd w:val="clear" w:color="auto" w:fill="auto"/>
        <w:spacing w:after="300"/>
        <w:ind w:firstLine="0"/>
      </w:pPr>
      <w:r>
        <w:rPr>
          <w:noProof/>
          <w:lang w:bidi="ar-SA"/>
        </w:rPr>
        <mc:AlternateContent>
          <mc:Choice Requires="wps">
            <w:drawing>
              <wp:anchor distT="103505" distB="201295" distL="882650" distR="114300" simplePos="0" relativeHeight="125829387" behindDoc="0" locked="0" layoutInCell="1" allowOverlap="1">
                <wp:simplePos x="0" y="0"/>
                <wp:positionH relativeFrom="page">
                  <wp:posOffset>5835650</wp:posOffset>
                </wp:positionH>
                <wp:positionV relativeFrom="paragraph">
                  <wp:posOffset>357505</wp:posOffset>
                </wp:positionV>
                <wp:extent cx="969010" cy="201295"/>
                <wp:effectExtent l="0" t="0" r="0" b="0"/>
                <wp:wrapSquare wrapText="left"/>
                <wp:docPr id="17" name="Shape 17"/>
                <wp:cNvGraphicFramePr/>
                <a:graphic xmlns:a="http://schemas.openxmlformats.org/drawingml/2006/main">
                  <a:graphicData uri="http://schemas.microsoft.com/office/word/2010/wordprocessingShape">
                    <wps:wsp>
                      <wps:cNvSpPr txBox="1"/>
                      <wps:spPr>
                        <a:xfrm>
                          <a:off x="0" y="0"/>
                          <a:ext cx="969010" cy="201295"/>
                        </a:xfrm>
                        <a:prstGeom prst="rect">
                          <a:avLst/>
                        </a:prstGeom>
                        <a:noFill/>
                      </wps:spPr>
                      <wps:txbx>
                        <w:txbxContent>
                          <w:p w:rsidR="00BD6366" w:rsidRDefault="00BD6366">
                            <w:pPr>
                              <w:pStyle w:val="11"/>
                              <w:shd w:val="clear" w:color="auto" w:fill="auto"/>
                              <w:ind w:firstLine="0"/>
                            </w:pPr>
                          </w:p>
                        </w:txbxContent>
                      </wps:txbx>
                      <wps:bodyPr wrap="none" lIns="0" tIns="0" rIns="0" bIns="0"/>
                    </wps:wsp>
                  </a:graphicData>
                </a:graphic>
              </wp:anchor>
            </w:drawing>
          </mc:Choice>
          <mc:Fallback>
            <w:pict>
              <v:shape id="Shape 17" o:spid="_x0000_s1028" type="#_x0000_t202" style="position:absolute;margin-left:459.5pt;margin-top:28.15pt;width:76.3pt;height:15.85pt;z-index:125829387;visibility:visible;mso-wrap-style:none;mso-wrap-distance-left:69.5pt;mso-wrap-distance-top:8.15pt;mso-wrap-distance-right:9pt;mso-wrap-distance-bottom:15.8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" filled="f" stroked="f">
                <v:textbox inset="0,0,0,0">
                  <w:txbxContent>
                    <w:p w:rsidR="00BD6366" w:rsidRDefault="00BD6366">
                      <w:pPr>
                        <w:pStyle w:val="11"/>
                        <w:shd w:val="clear" w:color="auto" w:fill="auto"/>
                        <w:ind w:firstLine="0"/>
                      </w:pPr>
                    </w:p>
                  </w:txbxContent>
                </v:textbox>
                <w10:wrap type="square" side="left" anchorx="page"/>
              </v:shape>
            </w:pict>
          </mc:Fallback>
        </mc:AlternateContent>
      </w:r>
      <w:r>
        <w:rPr>
          <w:b/>
          <w:bCs/>
        </w:rPr>
        <w:t>И.о.председателя МКУ «Комитет по</w:t>
      </w:r>
      <w:r w:rsidR="00301D7D">
        <w:rPr>
          <w:b/>
          <w:bCs/>
        </w:rPr>
        <w:t xml:space="preserve">                                                                                        </w:t>
      </w:r>
      <w:r>
        <w:rPr>
          <w:b/>
          <w:bCs/>
        </w:rPr>
        <w:t xml:space="preserve"> социальной политике и культуре</w:t>
      </w:r>
      <w:r w:rsidR="007B2BEC">
        <w:rPr>
          <w:b/>
          <w:bCs/>
        </w:rPr>
        <w:t xml:space="preserve">                              </w:t>
      </w:r>
      <w:r>
        <w:rPr>
          <w:b/>
          <w:bCs/>
        </w:rPr>
        <w:t xml:space="preserve"> муниципального образования </w:t>
      </w:r>
      <w:r w:rsidR="007B2BEC">
        <w:rPr>
          <w:b/>
          <w:bCs/>
        </w:rPr>
        <w:t xml:space="preserve">                                           </w:t>
      </w:r>
      <w:r>
        <w:rPr>
          <w:b/>
          <w:bCs/>
        </w:rPr>
        <w:t>Слюдянский район»</w:t>
      </w:r>
      <w:r w:rsidR="007B2BEC">
        <w:rPr>
          <w:b/>
          <w:bCs/>
        </w:rPr>
        <w:t xml:space="preserve">                                           Т.В.Козленко                      </w:t>
      </w:r>
      <w:r>
        <w:br w:type="page"/>
      </w:r>
    </w:p>
    <w:p w:rsidR="00B951E8" w:rsidRDefault="00C17133">
      <w:pPr>
        <w:pStyle w:val="20"/>
        <w:shd w:val="clear" w:color="auto" w:fill="auto"/>
        <w:spacing w:after="540"/>
        <w:ind w:left="5680" w:firstLine="20"/>
      </w:pPr>
      <w:r>
        <w:lastRenderedPageBreak/>
        <w:t>Приложение 3 к муниципальной программе «Содействие развитию учреждений образования и культуры в муниципальном образовании Слюдянский район» на 2019-2024 годы</w:t>
      </w:r>
    </w:p>
    <w:p w:rsidR="00B951E8" w:rsidRDefault="00C17133">
      <w:pPr>
        <w:pStyle w:val="60"/>
        <w:shd w:val="clear" w:color="auto" w:fill="auto"/>
      </w:pPr>
      <w:r>
        <w:t>Подпрограмма</w:t>
      </w:r>
      <w:r>
        <w:br/>
        <w:t>«Проведение культурно-массовых мероприятий</w:t>
      </w:r>
      <w:r>
        <w:br/>
        <w:t>в Слюдянском муниципальном районе»</w:t>
      </w:r>
      <w:r>
        <w:br/>
        <w:t>2019-2024 годы</w:t>
      </w:r>
    </w:p>
    <w:p w:rsidR="00B951E8" w:rsidRDefault="00C17133">
      <w:pPr>
        <w:pStyle w:val="60"/>
        <w:shd w:val="clear" w:color="auto" w:fill="auto"/>
        <w:spacing w:after="640"/>
      </w:pPr>
      <w:r>
        <w:t>Паспорт подпрограммы</w:t>
      </w:r>
    </w:p>
    <w:tbl>
      <w:tblPr>
        <w:tblOverlap w:val="never"/>
        <w:tblW w:w="0" w:type="auto"/>
        <w:jc w:val="center"/>
        <w:tblLayout w:type="fixed"/>
        <w:tblCellMar>
          <w:left w:w="10" w:type="dxa"/>
          <w:right w:w="10" w:type="dxa"/>
        </w:tblCellMar>
        <w:tblLook w:val="0000" w:firstRow="0" w:lastRow="0" w:firstColumn="0" w:lastColumn="0" w:noHBand="0" w:noVBand="0"/>
      </w:tblPr>
      <w:tblGrid>
        <w:gridCol w:w="4939"/>
        <w:gridCol w:w="4560"/>
      </w:tblGrid>
      <w:tr w:rsidR="00B951E8">
        <w:trPr>
          <w:trHeight w:hRule="exact" w:val="1123"/>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муниципальной 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«Содействие развитию учреждений образования и культуры в муниципальном образовании Слюдянский район» на 2019-2024 годы</w:t>
            </w:r>
          </w:p>
        </w:tc>
      </w:tr>
      <w:tr w:rsidR="00B951E8">
        <w:trPr>
          <w:trHeight w:hRule="exact" w:val="1114"/>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«Проведение культурно-массовых мероприятий в Слюдянском муниципальном районе» на 2019-2024 годы</w:t>
            </w:r>
          </w:p>
        </w:tc>
      </w:tr>
      <w:tr w:rsidR="00B951E8">
        <w:trPr>
          <w:trHeight w:hRule="exact" w:val="1118"/>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Ответственный исполнитель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123"/>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Участники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850"/>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Цель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Повышение качества проведение культурно-массовых мероприятий в Слюдянском муниципальном районе</w:t>
            </w:r>
          </w:p>
        </w:tc>
      </w:tr>
      <w:tr w:rsidR="00B951E8">
        <w:trPr>
          <w:trHeight w:hRule="exact" w:val="2208"/>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Задачи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1 .Эффективное использование средств районного бюджета, предоставляемых на поддержку культурной деятельности.</w:t>
            </w:r>
          </w:p>
          <w:p w:rsidR="00B951E8" w:rsidRDefault="00C17133">
            <w:pPr>
              <w:pStyle w:val="a7"/>
              <w:numPr>
                <w:ilvl w:val="0"/>
                <w:numId w:val="25"/>
              </w:numPr>
              <w:shd w:val="clear" w:color="auto" w:fill="auto"/>
              <w:tabs>
                <w:tab w:val="left" w:pos="187"/>
              </w:tabs>
              <w:ind w:firstLine="0"/>
            </w:pPr>
            <w:r>
              <w:t>Создание единого культурного пространства</w:t>
            </w:r>
          </w:p>
          <w:p w:rsidR="00B951E8" w:rsidRDefault="00C17133">
            <w:pPr>
              <w:pStyle w:val="a7"/>
              <w:numPr>
                <w:ilvl w:val="0"/>
                <w:numId w:val="25"/>
              </w:numPr>
              <w:shd w:val="clear" w:color="auto" w:fill="auto"/>
              <w:tabs>
                <w:tab w:val="left" w:pos="187"/>
              </w:tabs>
              <w:ind w:firstLine="0"/>
            </w:pPr>
            <w:r>
              <w:t>Совершенствование политики в сфере культуры.</w:t>
            </w:r>
          </w:p>
        </w:tc>
      </w:tr>
      <w:tr w:rsidR="00B951E8">
        <w:trPr>
          <w:trHeight w:hRule="exact" w:val="571"/>
          <w:jc w:val="center"/>
        </w:trPr>
        <w:tc>
          <w:tcPr>
            <w:tcW w:w="4939"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Сроки реализации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vAlign w:val="center"/>
          </w:tcPr>
          <w:p w:rsidR="00B951E8" w:rsidRDefault="00C17133">
            <w:pPr>
              <w:pStyle w:val="a7"/>
              <w:shd w:val="clear" w:color="auto" w:fill="auto"/>
              <w:ind w:firstLine="0"/>
            </w:pPr>
            <w:r>
              <w:t>2019-2024 годы</w:t>
            </w:r>
          </w:p>
        </w:tc>
      </w:tr>
      <w:tr w:rsidR="00B951E8">
        <w:trPr>
          <w:trHeight w:hRule="exact" w:val="1123"/>
          <w:jc w:val="center"/>
        </w:trPr>
        <w:tc>
          <w:tcPr>
            <w:tcW w:w="4939"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Целевые показатели муниципальной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Численность участников культурно</w:t>
            </w:r>
            <w:r>
              <w:softHyphen/>
              <w:t>досуговых мероприятий;</w:t>
            </w:r>
          </w:p>
          <w:p w:rsidR="00B951E8" w:rsidRDefault="00C17133">
            <w:pPr>
              <w:pStyle w:val="a7"/>
              <w:shd w:val="clear" w:color="auto" w:fill="auto"/>
              <w:ind w:firstLine="0"/>
            </w:pPr>
            <w:r>
              <w:t>Уровень удовлетворенности качеством предоставления услуг культуры.</w:t>
            </w:r>
          </w:p>
        </w:tc>
      </w:tr>
      <w:tr w:rsidR="00B951E8">
        <w:trPr>
          <w:trHeight w:hRule="exact" w:val="562"/>
          <w:jc w:val="center"/>
        </w:trPr>
        <w:tc>
          <w:tcPr>
            <w:tcW w:w="4939"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Перечень основных мероприятий подпрограммы</w:t>
            </w:r>
          </w:p>
        </w:tc>
        <w:tc>
          <w:tcPr>
            <w:tcW w:w="456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Проведение культурно-массовых мероприятий</w:t>
            </w:r>
          </w:p>
        </w:tc>
      </w:tr>
      <w:tr w:rsidR="00B951E8">
        <w:trPr>
          <w:trHeight w:hRule="exact" w:val="864"/>
          <w:jc w:val="center"/>
        </w:trPr>
        <w:tc>
          <w:tcPr>
            <w:tcW w:w="4939"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Ресурсное обеспечение муниципальной подпрограммы / источник финансирования</w:t>
            </w:r>
          </w:p>
        </w:tc>
        <w:tc>
          <w:tcPr>
            <w:tcW w:w="4560"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ind w:firstLine="0"/>
            </w:pPr>
            <w:r>
              <w:t xml:space="preserve">Общий объем финансирования подпрограммы за счет средств местного бюджета составляет </w:t>
            </w:r>
            <w:r>
              <w:rPr>
                <w:b/>
                <w:bCs/>
              </w:rPr>
              <w:t xml:space="preserve">5 712 000,00 </w:t>
            </w:r>
            <w:r>
              <w:t>рублей</w:t>
            </w:r>
          </w:p>
        </w:tc>
      </w:tr>
    </w:tbl>
    <w:p w:rsidR="00B951E8" w:rsidRDefault="00B951E8">
      <w:pPr>
        <w:spacing w:line="1" w:lineRule="exact"/>
      </w:pPr>
    </w:p>
    <w:tbl>
      <w:tblPr>
        <w:tblOverlap w:val="never"/>
        <w:tblW w:w="0" w:type="auto"/>
        <w:jc w:val="center"/>
        <w:tblLayout w:type="fixed"/>
        <w:tblCellMar>
          <w:left w:w="10" w:type="dxa"/>
          <w:right w:w="10" w:type="dxa"/>
        </w:tblCellMar>
        <w:tblLook w:val="0000" w:firstRow="0" w:lastRow="0" w:firstColumn="0" w:lastColumn="0" w:noHBand="0" w:noVBand="0"/>
      </w:tblPr>
      <w:tblGrid>
        <w:gridCol w:w="4939"/>
        <w:gridCol w:w="4560"/>
      </w:tblGrid>
      <w:tr w:rsidR="00B951E8">
        <w:trPr>
          <w:trHeight w:hRule="exact" w:val="2218"/>
          <w:jc w:val="center"/>
        </w:trPr>
        <w:tc>
          <w:tcPr>
            <w:tcW w:w="4939" w:type="dxa"/>
            <w:tcBorders>
              <w:top w:val="single" w:sz="4" w:space="0" w:color="auto"/>
              <w:left w:val="single" w:sz="4" w:space="0" w:color="auto"/>
            </w:tcBorders>
            <w:shd w:val="clear" w:color="auto" w:fill="FFFFFF"/>
          </w:tcPr>
          <w:p w:rsidR="00B951E8" w:rsidRDefault="00B951E8">
            <w:pPr>
              <w:rPr>
                <w:sz w:val="10"/>
                <w:szCs w:val="10"/>
              </w:rPr>
            </w:pPr>
          </w:p>
        </w:tc>
        <w:tc>
          <w:tcPr>
            <w:tcW w:w="4560"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pPr>
            <w:r>
              <w:t>В том числе по годам:</w:t>
            </w:r>
          </w:p>
          <w:p w:rsidR="00B951E8" w:rsidRDefault="00C17133">
            <w:pPr>
              <w:pStyle w:val="a7"/>
              <w:numPr>
                <w:ilvl w:val="0"/>
                <w:numId w:val="26"/>
              </w:numPr>
              <w:shd w:val="clear" w:color="auto" w:fill="auto"/>
              <w:tabs>
                <w:tab w:val="left" w:pos="542"/>
              </w:tabs>
              <w:ind w:firstLine="0"/>
            </w:pPr>
            <w:r>
              <w:rPr>
                <w:b/>
                <w:bCs/>
              </w:rPr>
              <w:t xml:space="preserve">год - 952 000,00 </w:t>
            </w:r>
            <w:r>
              <w:t>рублей;</w:t>
            </w:r>
          </w:p>
          <w:p w:rsidR="00B951E8" w:rsidRDefault="00C17133">
            <w:pPr>
              <w:pStyle w:val="a7"/>
              <w:numPr>
                <w:ilvl w:val="0"/>
                <w:numId w:val="26"/>
              </w:numPr>
              <w:shd w:val="clear" w:color="auto" w:fill="auto"/>
              <w:tabs>
                <w:tab w:val="left" w:pos="547"/>
              </w:tabs>
              <w:ind w:firstLine="0"/>
            </w:pPr>
            <w:r>
              <w:rPr>
                <w:b/>
                <w:bCs/>
              </w:rPr>
              <w:t xml:space="preserve">год - 952 000,00 </w:t>
            </w:r>
            <w:r>
              <w:t>рублей;</w:t>
            </w:r>
          </w:p>
          <w:p w:rsidR="00B951E8" w:rsidRDefault="00C17133">
            <w:pPr>
              <w:pStyle w:val="a7"/>
              <w:numPr>
                <w:ilvl w:val="0"/>
                <w:numId w:val="26"/>
              </w:numPr>
              <w:shd w:val="clear" w:color="auto" w:fill="auto"/>
              <w:tabs>
                <w:tab w:val="left" w:pos="542"/>
              </w:tabs>
              <w:ind w:firstLine="0"/>
            </w:pPr>
            <w:r>
              <w:rPr>
                <w:b/>
                <w:bCs/>
              </w:rPr>
              <w:t xml:space="preserve">год - 952 000,00 </w:t>
            </w:r>
            <w:r>
              <w:t>рублей;</w:t>
            </w:r>
          </w:p>
          <w:p w:rsidR="00B951E8" w:rsidRDefault="00C17133">
            <w:pPr>
              <w:pStyle w:val="a7"/>
              <w:numPr>
                <w:ilvl w:val="0"/>
                <w:numId w:val="26"/>
              </w:numPr>
              <w:shd w:val="clear" w:color="auto" w:fill="auto"/>
              <w:tabs>
                <w:tab w:val="left" w:pos="547"/>
              </w:tabs>
              <w:ind w:firstLine="0"/>
            </w:pPr>
            <w:r>
              <w:rPr>
                <w:b/>
                <w:bCs/>
              </w:rPr>
              <w:t xml:space="preserve">год - 952 000,00 </w:t>
            </w:r>
            <w:r>
              <w:t>рублей;</w:t>
            </w:r>
          </w:p>
          <w:p w:rsidR="00B951E8" w:rsidRDefault="00C17133">
            <w:pPr>
              <w:pStyle w:val="a7"/>
              <w:numPr>
                <w:ilvl w:val="0"/>
                <w:numId w:val="26"/>
              </w:numPr>
              <w:shd w:val="clear" w:color="auto" w:fill="auto"/>
              <w:tabs>
                <w:tab w:val="left" w:pos="547"/>
              </w:tabs>
              <w:ind w:firstLine="0"/>
            </w:pPr>
            <w:r>
              <w:rPr>
                <w:b/>
                <w:bCs/>
              </w:rPr>
              <w:t xml:space="preserve">год - 952 000,00 </w:t>
            </w:r>
            <w:r>
              <w:t>рублей;</w:t>
            </w:r>
          </w:p>
          <w:p w:rsidR="00B951E8" w:rsidRDefault="00C17133">
            <w:pPr>
              <w:pStyle w:val="a7"/>
              <w:numPr>
                <w:ilvl w:val="0"/>
                <w:numId w:val="26"/>
              </w:numPr>
              <w:shd w:val="clear" w:color="auto" w:fill="auto"/>
              <w:tabs>
                <w:tab w:val="left" w:pos="542"/>
              </w:tabs>
              <w:ind w:firstLine="0"/>
            </w:pPr>
            <w:r>
              <w:rPr>
                <w:b/>
                <w:bCs/>
              </w:rPr>
              <w:t xml:space="preserve">год - 952 000,00 </w:t>
            </w:r>
            <w:r>
              <w:t>рублей.</w:t>
            </w:r>
          </w:p>
        </w:tc>
      </w:tr>
      <w:tr w:rsidR="00B951E8">
        <w:trPr>
          <w:trHeight w:hRule="exact" w:val="1958"/>
          <w:jc w:val="center"/>
        </w:trPr>
        <w:tc>
          <w:tcPr>
            <w:tcW w:w="4939"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Ожидаемые конечные результаты реализации муниципальной подпрограммы</w:t>
            </w:r>
          </w:p>
        </w:tc>
        <w:tc>
          <w:tcPr>
            <w:tcW w:w="4560"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ind w:firstLine="0"/>
            </w:pPr>
            <w:r>
              <w:t>Увеличение численности участников культурно-досуговых мероприятий к 2024 году до 62 000;</w:t>
            </w:r>
          </w:p>
          <w:p w:rsidR="00B951E8" w:rsidRDefault="00C17133">
            <w:pPr>
              <w:pStyle w:val="a7"/>
              <w:shd w:val="clear" w:color="auto" w:fill="auto"/>
              <w:ind w:firstLine="0"/>
            </w:pPr>
            <w:r>
              <w:t>Увеличение уровня удовлетворенности населения качеством предоставления услуг в сфере культуры к 2024 году до 100%;</w:t>
            </w:r>
          </w:p>
        </w:tc>
      </w:tr>
    </w:tbl>
    <w:p w:rsidR="00B951E8" w:rsidRDefault="00B951E8">
      <w:pPr>
        <w:spacing w:after="259" w:line="1" w:lineRule="exact"/>
      </w:pPr>
    </w:p>
    <w:p w:rsidR="00B951E8" w:rsidRDefault="00C17133">
      <w:pPr>
        <w:pStyle w:val="10"/>
        <w:keepNext/>
        <w:keepLines/>
        <w:shd w:val="clear" w:color="auto" w:fill="auto"/>
        <w:spacing w:after="0"/>
      </w:pPr>
      <w:bookmarkStart w:id="63" w:name="bookmark62"/>
      <w:bookmarkStart w:id="64" w:name="bookmark63"/>
      <w:r>
        <w:t>Раздел 1.</w:t>
      </w:r>
      <w:bookmarkEnd w:id="63"/>
      <w:bookmarkEnd w:id="64"/>
    </w:p>
    <w:p w:rsidR="00B951E8" w:rsidRDefault="00C17133">
      <w:pPr>
        <w:pStyle w:val="10"/>
        <w:keepNext/>
        <w:keepLines/>
        <w:shd w:val="clear" w:color="auto" w:fill="auto"/>
        <w:spacing w:after="260"/>
      </w:pPr>
      <w:bookmarkStart w:id="65" w:name="bookmark64"/>
      <w:bookmarkStart w:id="66" w:name="bookmark65"/>
      <w:r>
        <w:t>Цель и задачи подпрограммы, целевые показатели подпрограммы,</w:t>
      </w:r>
      <w:r>
        <w:br/>
        <w:t>сроки реализации.</w:t>
      </w:r>
      <w:bookmarkEnd w:id="65"/>
      <w:bookmarkEnd w:id="66"/>
    </w:p>
    <w:p w:rsidR="00B951E8" w:rsidRDefault="00C17133">
      <w:pPr>
        <w:pStyle w:val="11"/>
        <w:shd w:val="clear" w:color="auto" w:fill="auto"/>
        <w:ind w:firstLine="800"/>
      </w:pPr>
      <w:r>
        <w:t>Целью Подпрограммы является повышение качества проведение культурно- массовых мероприятий в Слюдянском муниципальном районе</w:t>
      </w:r>
    </w:p>
    <w:p w:rsidR="00B951E8" w:rsidRDefault="00C17133">
      <w:pPr>
        <w:pStyle w:val="11"/>
        <w:shd w:val="clear" w:color="auto" w:fill="auto"/>
        <w:ind w:firstLine="800"/>
      </w:pPr>
      <w:r>
        <w:t>Для достижения цели Подпрограммы необходимо решение следующих задач: Эффективное использование средств районного бюджета, предоставляемых на поддержку культурной деятельности.</w:t>
      </w:r>
    </w:p>
    <w:p w:rsidR="00B951E8" w:rsidRDefault="00C17133">
      <w:pPr>
        <w:pStyle w:val="11"/>
        <w:shd w:val="clear" w:color="auto" w:fill="auto"/>
        <w:ind w:firstLine="660"/>
      </w:pPr>
      <w:r>
        <w:t>Создание единого культурного пространства</w:t>
      </w:r>
    </w:p>
    <w:p w:rsidR="00B951E8" w:rsidRDefault="00C17133">
      <w:pPr>
        <w:pStyle w:val="11"/>
        <w:shd w:val="clear" w:color="auto" w:fill="auto"/>
        <w:ind w:firstLine="660"/>
      </w:pPr>
      <w:r>
        <w:t>Совершенствование политики в сфере культуры.</w:t>
      </w:r>
    </w:p>
    <w:p w:rsidR="00B951E8" w:rsidRDefault="00C17133">
      <w:pPr>
        <w:pStyle w:val="11"/>
        <w:shd w:val="clear" w:color="auto" w:fill="auto"/>
        <w:ind w:firstLine="660"/>
        <w:jc w:val="both"/>
      </w:pPr>
      <w:r>
        <w:t>Создание единого культурного пространства, понимаемое как создание единого правового и финансового механизма, обеспечивающего деятельность учреждений - участников Подпрограммы, сохранение за учреждениями права на творческую самостоятельность с учетом необходимости удовлетворения потребности населения в Слюдянском муниципальном районе в мероприятиях (услугах, работах) различной творческой направленности и сохранения качества предоставляемых услуг и работ, предусмотренного соответствующими стандартами и (или) муниципальными заданиями учреждений. Выполнение данной задачи также связано с выделением средств на проведение культурно-массовых мероприятий в Слюдянском муниципальном районе.</w:t>
      </w:r>
    </w:p>
    <w:p w:rsidR="00B951E8" w:rsidRDefault="00C17133">
      <w:pPr>
        <w:pStyle w:val="11"/>
        <w:shd w:val="clear" w:color="auto" w:fill="auto"/>
        <w:ind w:firstLine="800"/>
        <w:jc w:val="both"/>
      </w:pPr>
      <w:r>
        <w:t>Совершенствование муниципальной политики в сфере культуры, предполагает собой оптимизацию управленческих и контрольных функций, осуществляемых ответственным исполнителем Подпрограммы и участниками программы, связанную с необходимостью обеспечения хозяйственной и творческой самостоятельности участников муниципальной Подпрограммы по мероприятиям, входящим в состав муниципальной программы «Содействие развитию учреждений образования и культуры в муниципальном образовании Слюдянский район» на 2019-2024 годы.</w:t>
      </w:r>
    </w:p>
    <w:p w:rsidR="00B951E8" w:rsidRDefault="00C17133">
      <w:pPr>
        <w:pStyle w:val="11"/>
        <w:shd w:val="clear" w:color="auto" w:fill="auto"/>
        <w:spacing w:after="300"/>
        <w:ind w:firstLine="660"/>
      </w:pPr>
      <w:r>
        <w:t>Сроки реализации Программы: 2019-2024 годы.</w:t>
      </w:r>
    </w:p>
    <w:p w:rsidR="00B951E8" w:rsidRDefault="00C17133">
      <w:pPr>
        <w:pStyle w:val="10"/>
        <w:keepNext/>
        <w:keepLines/>
        <w:shd w:val="clear" w:color="auto" w:fill="auto"/>
        <w:spacing w:after="40" w:line="209" w:lineRule="auto"/>
      </w:pPr>
      <w:bookmarkStart w:id="67" w:name="bookmark66"/>
      <w:bookmarkStart w:id="68" w:name="bookmark67"/>
      <w:r>
        <w:t>Раздел 2.</w:t>
      </w:r>
      <w:bookmarkEnd w:id="67"/>
      <w:bookmarkEnd w:id="68"/>
    </w:p>
    <w:p w:rsidR="00B951E8" w:rsidRDefault="00C17133">
      <w:pPr>
        <w:pStyle w:val="10"/>
        <w:keepNext/>
        <w:keepLines/>
        <w:shd w:val="clear" w:color="auto" w:fill="auto"/>
        <w:spacing w:after="0" w:line="209" w:lineRule="auto"/>
      </w:pPr>
      <w:bookmarkStart w:id="69" w:name="bookmark68"/>
      <w:bookmarkStart w:id="70" w:name="bookmark69"/>
      <w:r>
        <w:t>Основные мероприятия подпрограммы.</w:t>
      </w:r>
      <w:bookmarkEnd w:id="69"/>
      <w:bookmarkEnd w:id="70"/>
    </w:p>
    <w:p w:rsidR="00B951E8" w:rsidRDefault="00C17133">
      <w:pPr>
        <w:pStyle w:val="11"/>
        <w:shd w:val="clear" w:color="auto" w:fill="auto"/>
        <w:ind w:firstLine="800"/>
        <w:jc w:val="both"/>
      </w:pPr>
      <w:r>
        <w:t>Основным мероприятием подпрограммы является проведение культурно-массовых мероприятий в Слюдянском муниципальном районе.</w:t>
      </w:r>
    </w:p>
    <w:p w:rsidR="00B951E8" w:rsidRDefault="00C17133">
      <w:pPr>
        <w:pStyle w:val="11"/>
        <w:shd w:val="clear" w:color="auto" w:fill="auto"/>
        <w:spacing w:after="260"/>
        <w:ind w:firstLine="800"/>
      </w:pPr>
      <w:r>
        <w:t>Направления для реализации основного мероприятия: -нормативно-правовая деятельность учреждений культуры, работа с кадрами; -проведение мероприятий к праздничным датам;</w:t>
      </w:r>
      <w:r>
        <w:br w:type="page"/>
      </w:r>
    </w:p>
    <w:p w:rsidR="00B951E8" w:rsidRDefault="00C17133">
      <w:pPr>
        <w:pStyle w:val="11"/>
        <w:shd w:val="clear" w:color="auto" w:fill="auto"/>
        <w:ind w:firstLine="0"/>
      </w:pPr>
      <w:r>
        <w:lastRenderedPageBreak/>
        <w:t>-проведение районных праздников, смотров, конкурсов, фестивалей;</w:t>
      </w:r>
    </w:p>
    <w:p w:rsidR="00B951E8" w:rsidRDefault="00C17133">
      <w:pPr>
        <w:pStyle w:val="11"/>
        <w:shd w:val="clear" w:color="auto" w:fill="auto"/>
        <w:ind w:firstLine="0"/>
      </w:pPr>
      <w:r>
        <w:t>-проведение смотров, конкурсов, фестивалей Областного, Регионального, Российского и Международного уровня;</w:t>
      </w:r>
    </w:p>
    <w:p w:rsidR="00B951E8" w:rsidRDefault="00C17133">
      <w:pPr>
        <w:pStyle w:val="11"/>
        <w:shd w:val="clear" w:color="auto" w:fill="auto"/>
        <w:ind w:firstLine="0"/>
        <w:jc w:val="both"/>
      </w:pPr>
      <w:r>
        <w:t>-издательская деятельность;</w:t>
      </w:r>
    </w:p>
    <w:p w:rsidR="00B951E8" w:rsidRDefault="00C17133">
      <w:pPr>
        <w:pStyle w:val="11"/>
        <w:shd w:val="clear" w:color="auto" w:fill="auto"/>
        <w:spacing w:after="540"/>
        <w:ind w:firstLine="0"/>
      </w:pPr>
      <w:r>
        <w:t>-улучшение материально-технической базы.</w:t>
      </w:r>
    </w:p>
    <w:p w:rsidR="00B951E8" w:rsidRDefault="00C17133">
      <w:pPr>
        <w:pStyle w:val="10"/>
        <w:keepNext/>
        <w:keepLines/>
        <w:shd w:val="clear" w:color="auto" w:fill="auto"/>
        <w:spacing w:after="0"/>
      </w:pPr>
      <w:bookmarkStart w:id="71" w:name="bookmark70"/>
      <w:bookmarkStart w:id="72" w:name="bookmark71"/>
      <w:r>
        <w:t>Раздел 3.</w:t>
      </w:r>
      <w:bookmarkEnd w:id="71"/>
      <w:bookmarkEnd w:id="72"/>
    </w:p>
    <w:p w:rsidR="00B951E8" w:rsidRDefault="00C17133">
      <w:pPr>
        <w:pStyle w:val="10"/>
        <w:keepNext/>
        <w:keepLines/>
        <w:shd w:val="clear" w:color="auto" w:fill="auto"/>
        <w:spacing w:after="540"/>
      </w:pPr>
      <w:bookmarkStart w:id="73" w:name="bookmark72"/>
      <w:bookmarkStart w:id="74" w:name="bookmark73"/>
      <w:r>
        <w:t>Ресурсное обеспечение подпрограммы.</w:t>
      </w:r>
      <w:bookmarkEnd w:id="73"/>
      <w:bookmarkEnd w:id="74"/>
    </w:p>
    <w:p w:rsidR="00B951E8" w:rsidRDefault="00C17133">
      <w:pPr>
        <w:pStyle w:val="11"/>
        <w:shd w:val="clear" w:color="auto" w:fill="auto"/>
        <w:ind w:firstLine="800"/>
      </w:pPr>
      <w:r>
        <w:t xml:space="preserve">Источниками финансирования реализации мероприятий муниципальной подпрограммы являются средства бюджета муниципального образования Слюдянский район. Общий объем финансирования составляет </w:t>
      </w:r>
      <w:r>
        <w:rPr>
          <w:b/>
          <w:bCs/>
        </w:rPr>
        <w:t xml:space="preserve">5 712 000,00 </w:t>
      </w:r>
      <w:r>
        <w:t>рублей</w:t>
      </w:r>
    </w:p>
    <w:p w:rsidR="00B951E8" w:rsidRDefault="00C17133">
      <w:pPr>
        <w:pStyle w:val="11"/>
        <w:shd w:val="clear" w:color="auto" w:fill="auto"/>
        <w:ind w:firstLine="0"/>
      </w:pPr>
      <w:r>
        <w:t>В том числе по годам:</w:t>
      </w:r>
    </w:p>
    <w:p w:rsidR="00B951E8" w:rsidRDefault="00C17133">
      <w:pPr>
        <w:pStyle w:val="11"/>
        <w:numPr>
          <w:ilvl w:val="0"/>
          <w:numId w:val="27"/>
        </w:numPr>
        <w:shd w:val="clear" w:color="auto" w:fill="auto"/>
        <w:tabs>
          <w:tab w:val="left" w:pos="666"/>
        </w:tabs>
        <w:ind w:firstLine="0"/>
      </w:pPr>
      <w:r>
        <w:rPr>
          <w:b/>
          <w:bCs/>
        </w:rPr>
        <w:t xml:space="preserve">год - 952 000,00 </w:t>
      </w:r>
      <w:r>
        <w:t>рублей;</w:t>
      </w:r>
    </w:p>
    <w:p w:rsidR="00B951E8" w:rsidRDefault="00C17133">
      <w:pPr>
        <w:pStyle w:val="11"/>
        <w:numPr>
          <w:ilvl w:val="0"/>
          <w:numId w:val="27"/>
        </w:numPr>
        <w:shd w:val="clear" w:color="auto" w:fill="auto"/>
        <w:tabs>
          <w:tab w:val="left" w:pos="666"/>
        </w:tabs>
        <w:ind w:firstLine="0"/>
      </w:pPr>
      <w:r>
        <w:rPr>
          <w:b/>
          <w:bCs/>
        </w:rPr>
        <w:t xml:space="preserve">год - 952 000,00 </w:t>
      </w:r>
      <w:r>
        <w:t>рублей;</w:t>
      </w:r>
    </w:p>
    <w:p w:rsidR="00B951E8" w:rsidRDefault="00C17133">
      <w:pPr>
        <w:pStyle w:val="11"/>
        <w:numPr>
          <w:ilvl w:val="0"/>
          <w:numId w:val="27"/>
        </w:numPr>
        <w:shd w:val="clear" w:color="auto" w:fill="auto"/>
        <w:tabs>
          <w:tab w:val="left" w:pos="666"/>
        </w:tabs>
        <w:ind w:firstLine="0"/>
      </w:pPr>
      <w:r>
        <w:rPr>
          <w:b/>
          <w:bCs/>
        </w:rPr>
        <w:t xml:space="preserve">год - 952 000,00 </w:t>
      </w:r>
      <w:r>
        <w:t>рублей;</w:t>
      </w:r>
    </w:p>
    <w:p w:rsidR="00B951E8" w:rsidRDefault="00C17133">
      <w:pPr>
        <w:pStyle w:val="11"/>
        <w:numPr>
          <w:ilvl w:val="0"/>
          <w:numId w:val="27"/>
        </w:numPr>
        <w:shd w:val="clear" w:color="auto" w:fill="auto"/>
        <w:tabs>
          <w:tab w:val="left" w:pos="666"/>
        </w:tabs>
        <w:ind w:firstLine="0"/>
      </w:pPr>
      <w:r>
        <w:rPr>
          <w:b/>
          <w:bCs/>
        </w:rPr>
        <w:t xml:space="preserve">год - 952 000,00 </w:t>
      </w:r>
      <w:r>
        <w:t>рублей;</w:t>
      </w:r>
    </w:p>
    <w:p w:rsidR="00B951E8" w:rsidRDefault="00C17133">
      <w:pPr>
        <w:pStyle w:val="11"/>
        <w:numPr>
          <w:ilvl w:val="0"/>
          <w:numId w:val="27"/>
        </w:numPr>
        <w:shd w:val="clear" w:color="auto" w:fill="auto"/>
        <w:tabs>
          <w:tab w:val="left" w:pos="666"/>
        </w:tabs>
        <w:ind w:firstLine="0"/>
      </w:pPr>
      <w:r>
        <w:rPr>
          <w:b/>
          <w:bCs/>
        </w:rPr>
        <w:t xml:space="preserve">год - 952 000,00 </w:t>
      </w:r>
      <w:r>
        <w:t>рублей;</w:t>
      </w:r>
    </w:p>
    <w:p w:rsidR="00B951E8" w:rsidRDefault="00C17133">
      <w:pPr>
        <w:pStyle w:val="11"/>
        <w:numPr>
          <w:ilvl w:val="0"/>
          <w:numId w:val="27"/>
        </w:numPr>
        <w:shd w:val="clear" w:color="auto" w:fill="auto"/>
        <w:tabs>
          <w:tab w:val="left" w:pos="670"/>
        </w:tabs>
        <w:ind w:firstLine="0"/>
      </w:pPr>
      <w:r>
        <w:rPr>
          <w:b/>
          <w:bCs/>
        </w:rPr>
        <w:t xml:space="preserve">год - 952 000,00 </w:t>
      </w:r>
      <w:r>
        <w:t>рублей</w:t>
      </w:r>
    </w:p>
    <w:p w:rsidR="00B951E8" w:rsidRDefault="00C17133">
      <w:pPr>
        <w:pStyle w:val="11"/>
        <w:shd w:val="clear" w:color="auto" w:fill="auto"/>
        <w:spacing w:after="540"/>
        <w:ind w:firstLine="800"/>
        <w:jc w:val="both"/>
      </w:pPr>
      <w:r>
        <w:t>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 Реализация Подпрограммы потребует выделения дополнительных финансовых ресурсов,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w:t>
      </w:r>
    </w:p>
    <w:p w:rsidR="00B951E8" w:rsidRDefault="00C17133">
      <w:pPr>
        <w:pStyle w:val="10"/>
        <w:keepNext/>
        <w:keepLines/>
        <w:shd w:val="clear" w:color="auto" w:fill="auto"/>
        <w:spacing w:after="0"/>
      </w:pPr>
      <w:bookmarkStart w:id="75" w:name="bookmark74"/>
      <w:bookmarkStart w:id="76" w:name="bookmark75"/>
      <w:r>
        <w:t>Раздел 4.</w:t>
      </w:r>
      <w:bookmarkEnd w:id="75"/>
      <w:bookmarkEnd w:id="76"/>
    </w:p>
    <w:p w:rsidR="00B951E8" w:rsidRDefault="00C17133">
      <w:pPr>
        <w:pStyle w:val="10"/>
        <w:keepNext/>
        <w:keepLines/>
        <w:shd w:val="clear" w:color="auto" w:fill="auto"/>
        <w:spacing w:after="300"/>
        <w:ind w:firstLine="800"/>
        <w:jc w:val="left"/>
      </w:pPr>
      <w:bookmarkStart w:id="77" w:name="bookmark76"/>
      <w:bookmarkStart w:id="78" w:name="bookmark77"/>
      <w:r>
        <w:t>Ожидаемые конечные результаты реализации подпрограммы.</w:t>
      </w:r>
      <w:bookmarkEnd w:id="77"/>
      <w:bookmarkEnd w:id="78"/>
    </w:p>
    <w:p w:rsidR="00B951E8" w:rsidRDefault="00C17133">
      <w:pPr>
        <w:pStyle w:val="11"/>
        <w:shd w:val="clear" w:color="auto" w:fill="auto"/>
        <w:ind w:firstLine="640"/>
      </w:pPr>
      <w:r>
        <w:t>Реализация мероприятий подпрограммы позволит достигнуть к 2024 году:</w:t>
      </w:r>
    </w:p>
    <w:p w:rsidR="00B951E8" w:rsidRDefault="00C17133">
      <w:pPr>
        <w:pStyle w:val="11"/>
        <w:numPr>
          <w:ilvl w:val="0"/>
          <w:numId w:val="28"/>
        </w:numPr>
        <w:shd w:val="clear" w:color="auto" w:fill="auto"/>
        <w:tabs>
          <w:tab w:val="left" w:pos="930"/>
        </w:tabs>
        <w:ind w:firstLine="660"/>
      </w:pPr>
      <w:r>
        <w:t>Увеличения численности участников культурно-досуговых мероприятий к 2024 году до 62 000;</w:t>
      </w:r>
    </w:p>
    <w:p w:rsidR="00B951E8" w:rsidRDefault="00C17133">
      <w:pPr>
        <w:pStyle w:val="11"/>
        <w:numPr>
          <w:ilvl w:val="0"/>
          <w:numId w:val="28"/>
        </w:numPr>
        <w:shd w:val="clear" w:color="auto" w:fill="auto"/>
        <w:tabs>
          <w:tab w:val="left" w:pos="930"/>
        </w:tabs>
        <w:spacing w:after="1100"/>
        <w:ind w:firstLine="660"/>
      </w:pPr>
      <w:r>
        <w:t>Увеличения уровня удовлетворенности населения качеством предоставления услуг в сфере культуры к 2024 году до 100%;</w:t>
      </w:r>
    </w:p>
    <w:p w:rsidR="00B951E8" w:rsidRDefault="00C17133">
      <w:pPr>
        <w:pStyle w:val="11"/>
        <w:shd w:val="clear" w:color="auto" w:fill="auto"/>
        <w:ind w:firstLine="0"/>
      </w:pPr>
      <w:r>
        <w:rPr>
          <w:noProof/>
          <w:lang w:bidi="ar-SA"/>
        </w:rPr>
        <mc:AlternateContent>
          <mc:Choice Requires="wps">
            <w:drawing>
              <wp:anchor distT="0" distB="0" distL="0" distR="0" simplePos="0" relativeHeight="251659264" behindDoc="0" locked="0" layoutInCell="1" allowOverlap="1">
                <wp:simplePos x="0" y="0"/>
                <wp:positionH relativeFrom="page">
                  <wp:posOffset>5862955</wp:posOffset>
                </wp:positionH>
                <wp:positionV relativeFrom="paragraph">
                  <wp:posOffset>341630</wp:posOffset>
                </wp:positionV>
                <wp:extent cx="969010" cy="201295"/>
                <wp:effectExtent l="0" t="0" r="0" b="0"/>
                <wp:wrapNone/>
                <wp:docPr id="21" name="Shape 21"/>
                <wp:cNvGraphicFramePr/>
                <a:graphic xmlns:a="http://schemas.openxmlformats.org/drawingml/2006/main">
                  <a:graphicData uri="http://schemas.microsoft.com/office/word/2010/wordprocessingShape">
                    <wps:wsp>
                      <wps:cNvSpPr txBox="1"/>
                      <wps:spPr>
                        <a:xfrm>
                          <a:off x="0" y="0"/>
                          <a:ext cx="969010" cy="201295"/>
                        </a:xfrm>
                        <a:prstGeom prst="rect">
                          <a:avLst/>
                        </a:prstGeom>
                        <a:noFill/>
                      </wps:spPr>
                      <wps:txbx>
                        <w:txbxContent>
                          <w:p w:rsidR="00BD6366" w:rsidRDefault="00BD6366">
                            <w:pPr>
                              <w:pStyle w:val="a5"/>
                              <w:shd w:val="clear" w:color="auto" w:fill="auto"/>
                              <w:jc w:val="center"/>
                            </w:pPr>
                          </w:p>
                        </w:txbxContent>
                      </wps:txbx>
                      <wps:bodyPr lIns="0" tIns="0" rIns="0" bIns="0"/>
                    </wps:wsp>
                  </a:graphicData>
                </a:graphic>
              </wp:anchor>
            </w:drawing>
          </mc:Choice>
          <mc:Fallback>
            <w:pict>
              <v:shape id="Shape 21" o:spid="_x0000_s1029" type="#_x0000_t202" style="position:absolute;margin-left:461.65pt;margin-top:26.9pt;width:76.3pt;height:15.85pt;z-index:2516592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" filled="f" stroked="f">
                <v:textbox inset="0,0,0,0">
                  <w:txbxContent>
                    <w:p w:rsidR="00BD6366" w:rsidRDefault="00BD6366">
                      <w:pPr>
                        <w:pStyle w:val="a5"/>
                        <w:shd w:val="clear" w:color="auto" w:fill="auto"/>
                        <w:jc w:val="center"/>
                      </w:pPr>
                    </w:p>
                  </w:txbxContent>
                </v:textbox>
                <w10:wrap anchorx="page"/>
              </v:shape>
            </w:pict>
          </mc:Fallback>
        </mc:AlternateContent>
      </w:r>
      <w:r>
        <w:rPr>
          <w:b/>
          <w:bCs/>
        </w:rPr>
        <w:t xml:space="preserve">И.о.председателя МКУ «Комитет по </w:t>
      </w:r>
      <w:r w:rsidR="00DE2C42">
        <w:rPr>
          <w:b/>
          <w:bCs/>
        </w:rPr>
        <w:t xml:space="preserve">                                                                                       </w:t>
      </w:r>
      <w:r>
        <w:rPr>
          <w:b/>
          <w:bCs/>
        </w:rPr>
        <w:t xml:space="preserve">социальной политике и культуре </w:t>
      </w:r>
      <w:r w:rsidR="00DE2C42">
        <w:rPr>
          <w:b/>
          <w:bCs/>
        </w:rPr>
        <w:t xml:space="preserve">                                                                                      </w:t>
      </w:r>
      <w:r>
        <w:rPr>
          <w:b/>
          <w:bCs/>
        </w:rPr>
        <w:t>муниципального образования Слюдянский район»</w:t>
      </w:r>
      <w:r w:rsidR="007B2BEC">
        <w:rPr>
          <w:b/>
          <w:bCs/>
        </w:rPr>
        <w:t xml:space="preserve">                   Т.В.Козленко</w:t>
      </w:r>
      <w:r>
        <w:br w:type="page"/>
      </w:r>
    </w:p>
    <w:p w:rsidR="00B951E8" w:rsidRDefault="00C17133">
      <w:pPr>
        <w:pStyle w:val="20"/>
        <w:shd w:val="clear" w:color="auto" w:fill="auto"/>
        <w:spacing w:after="860"/>
      </w:pPr>
      <w:r>
        <w:lastRenderedPageBreak/>
        <w:t>Приложение 4 к муниципальной программе «Содействие развитию учреждений образования и культуры в муниципальном образовании Слюдянский район» на 2019-2024 годы</w:t>
      </w:r>
    </w:p>
    <w:p w:rsidR="00B951E8" w:rsidRDefault="00C17133">
      <w:pPr>
        <w:pStyle w:val="10"/>
        <w:keepNext/>
        <w:keepLines/>
        <w:shd w:val="clear" w:color="auto" w:fill="auto"/>
      </w:pPr>
      <w:bookmarkStart w:id="79" w:name="bookmark78"/>
      <w:bookmarkStart w:id="80" w:name="bookmark79"/>
      <w:r>
        <w:t>Подпрограмма</w:t>
      </w:r>
      <w:bookmarkEnd w:id="79"/>
      <w:bookmarkEnd w:id="80"/>
    </w:p>
    <w:p w:rsidR="00B951E8" w:rsidRDefault="00C17133">
      <w:pPr>
        <w:pStyle w:val="10"/>
        <w:keepNext/>
        <w:keepLines/>
        <w:shd w:val="clear" w:color="auto" w:fill="auto"/>
      </w:pPr>
      <w:bookmarkStart w:id="81" w:name="bookmark80"/>
      <w:bookmarkStart w:id="82" w:name="bookmark81"/>
      <w:r>
        <w:t>«Развитие дистанционного образования муниципального образования</w:t>
      </w:r>
      <w:r>
        <w:br/>
        <w:t>Слюдянский район» на 2019-2024 годы</w:t>
      </w:r>
      <w:bookmarkEnd w:id="81"/>
      <w:bookmarkEnd w:id="82"/>
    </w:p>
    <w:p w:rsidR="00B951E8" w:rsidRDefault="00C17133">
      <w:pPr>
        <w:pStyle w:val="10"/>
        <w:keepNext/>
        <w:keepLines/>
        <w:shd w:val="clear" w:color="auto" w:fill="auto"/>
        <w:spacing w:after="460"/>
      </w:pPr>
      <w:bookmarkStart w:id="83" w:name="bookmark82"/>
      <w:bookmarkStart w:id="84" w:name="bookmark83"/>
      <w:r>
        <w:t>Паспорт подпрограммы</w:t>
      </w:r>
      <w:bookmarkEnd w:id="83"/>
      <w:bookmarkEnd w:id="84"/>
    </w:p>
    <w:tbl>
      <w:tblPr>
        <w:tblOverlap w:val="never"/>
        <w:tblW w:w="0" w:type="auto"/>
        <w:jc w:val="center"/>
        <w:tblLayout w:type="fixed"/>
        <w:tblCellMar>
          <w:left w:w="10" w:type="dxa"/>
          <w:right w:w="10" w:type="dxa"/>
        </w:tblCellMar>
        <w:tblLook w:val="0000" w:firstRow="0" w:lastRow="0" w:firstColumn="0" w:lastColumn="0" w:noHBand="0" w:noVBand="0"/>
      </w:tblPr>
      <w:tblGrid>
        <w:gridCol w:w="4944"/>
        <w:gridCol w:w="4920"/>
      </w:tblGrid>
      <w:tr w:rsidR="00B951E8">
        <w:trPr>
          <w:trHeight w:hRule="exact" w:val="1118"/>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муниципальной программы</w:t>
            </w:r>
          </w:p>
        </w:tc>
        <w:tc>
          <w:tcPr>
            <w:tcW w:w="492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«Содействие развитию учреждений образования и культуры в муниципальном образовании Слюдянский район» на 2019- 2024 годы</w:t>
            </w:r>
          </w:p>
        </w:tc>
      </w:tr>
      <w:tr w:rsidR="00B951E8">
        <w:trPr>
          <w:trHeight w:hRule="exact" w:val="830"/>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Наименование подпрограммы</w:t>
            </w:r>
          </w:p>
        </w:tc>
        <w:tc>
          <w:tcPr>
            <w:tcW w:w="492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«Развитие дистанционного образования муниципального образования Слюдянский район» на 2019-2024 годы</w:t>
            </w:r>
          </w:p>
        </w:tc>
      </w:tr>
      <w:tr w:rsidR="00B951E8">
        <w:trPr>
          <w:trHeight w:hRule="exact" w:val="1118"/>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Ответственный исполнитель подпрограммы</w:t>
            </w:r>
          </w:p>
        </w:tc>
        <w:tc>
          <w:tcPr>
            <w:tcW w:w="492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138"/>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Участники подпрограммы</w:t>
            </w:r>
          </w:p>
        </w:tc>
        <w:tc>
          <w:tcPr>
            <w:tcW w:w="492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Муниципальное казенное учреждения «Комитет по социальной политике и культуре муниципального образования Слюдянский район»</w:t>
            </w:r>
          </w:p>
        </w:tc>
      </w:tr>
      <w:tr w:rsidR="00B951E8">
        <w:trPr>
          <w:trHeight w:hRule="exact" w:val="1354"/>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Цель муниципальной подпрограммы</w:t>
            </w:r>
          </w:p>
        </w:tc>
        <w:tc>
          <w:tcPr>
            <w:tcW w:w="4920" w:type="dxa"/>
            <w:tcBorders>
              <w:top w:val="single" w:sz="4" w:space="0" w:color="auto"/>
              <w:left w:val="single" w:sz="4" w:space="0" w:color="auto"/>
              <w:right w:val="single" w:sz="4" w:space="0" w:color="auto"/>
            </w:tcBorders>
            <w:shd w:val="clear" w:color="auto" w:fill="FFFFFF"/>
            <w:vAlign w:val="center"/>
          </w:tcPr>
          <w:p w:rsidR="00B951E8" w:rsidRDefault="00C17133">
            <w:pPr>
              <w:pStyle w:val="a7"/>
              <w:shd w:val="clear" w:color="auto" w:fill="auto"/>
              <w:tabs>
                <w:tab w:val="left" w:pos="2054"/>
                <w:tab w:val="right" w:pos="4685"/>
              </w:tabs>
              <w:ind w:firstLine="0"/>
            </w:pPr>
            <w:r>
              <w:t>Повышение</w:t>
            </w:r>
            <w:r>
              <w:tab/>
              <w:t>качества</w:t>
            </w:r>
            <w:r>
              <w:tab/>
              <w:t>развития</w:t>
            </w:r>
          </w:p>
          <w:p w:rsidR="00B951E8" w:rsidRDefault="00C17133">
            <w:pPr>
              <w:pStyle w:val="a7"/>
              <w:shd w:val="clear" w:color="auto" w:fill="auto"/>
              <w:tabs>
                <w:tab w:val="right" w:pos="4690"/>
              </w:tabs>
              <w:ind w:firstLine="0"/>
            </w:pPr>
            <w:r>
              <w:t>дистанционного</w:t>
            </w:r>
            <w:r>
              <w:tab/>
              <w:t>образования</w:t>
            </w:r>
          </w:p>
          <w:p w:rsidR="00B951E8" w:rsidRDefault="00C17133">
            <w:pPr>
              <w:pStyle w:val="a7"/>
              <w:shd w:val="clear" w:color="auto" w:fill="auto"/>
              <w:ind w:firstLine="0"/>
            </w:pPr>
            <w:r>
              <w:t>муниципального образования Слюдянский район.</w:t>
            </w:r>
          </w:p>
        </w:tc>
      </w:tr>
      <w:tr w:rsidR="00B951E8">
        <w:trPr>
          <w:trHeight w:hRule="exact" w:val="4747"/>
          <w:jc w:val="center"/>
        </w:trPr>
        <w:tc>
          <w:tcPr>
            <w:tcW w:w="4944"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Задачи муниципальной подпрограммы</w:t>
            </w:r>
          </w:p>
        </w:tc>
        <w:tc>
          <w:tcPr>
            <w:tcW w:w="4920"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numPr>
                <w:ilvl w:val="0"/>
                <w:numId w:val="29"/>
              </w:numPr>
              <w:shd w:val="clear" w:color="auto" w:fill="auto"/>
              <w:tabs>
                <w:tab w:val="left" w:pos="346"/>
                <w:tab w:val="left" w:pos="1915"/>
                <w:tab w:val="left" w:pos="2424"/>
                <w:tab w:val="left" w:pos="3854"/>
              </w:tabs>
              <w:ind w:firstLine="0"/>
            </w:pPr>
            <w:r>
              <w:t>Внедрение</w:t>
            </w:r>
            <w:r>
              <w:tab/>
              <w:t>в</w:t>
            </w:r>
            <w:r>
              <w:tab/>
              <w:t>учебный</w:t>
            </w:r>
            <w:r>
              <w:tab/>
              <w:t>процесс</w:t>
            </w:r>
          </w:p>
          <w:p w:rsidR="00B951E8" w:rsidRDefault="00C17133">
            <w:pPr>
              <w:pStyle w:val="a7"/>
              <w:shd w:val="clear" w:color="auto" w:fill="auto"/>
              <w:tabs>
                <w:tab w:val="left" w:pos="2518"/>
              </w:tabs>
              <w:ind w:left="440" w:firstLine="0"/>
            </w:pPr>
            <w:r>
              <w:t>современных электронных материалов, их интеграция</w:t>
            </w:r>
            <w:r>
              <w:tab/>
              <w:t>с традиционными</w:t>
            </w:r>
          </w:p>
          <w:p w:rsidR="00B951E8" w:rsidRDefault="00C17133">
            <w:pPr>
              <w:pStyle w:val="a7"/>
              <w:shd w:val="clear" w:color="auto" w:fill="auto"/>
              <w:ind w:firstLine="440"/>
            </w:pPr>
            <w:r>
              <w:t>учебными пособиями;</w:t>
            </w:r>
          </w:p>
          <w:p w:rsidR="00B951E8" w:rsidRDefault="00C17133">
            <w:pPr>
              <w:pStyle w:val="a7"/>
              <w:numPr>
                <w:ilvl w:val="0"/>
                <w:numId w:val="29"/>
              </w:numPr>
              <w:shd w:val="clear" w:color="auto" w:fill="auto"/>
              <w:tabs>
                <w:tab w:val="left" w:pos="346"/>
              </w:tabs>
              <w:ind w:left="440" w:hanging="440"/>
            </w:pPr>
            <w:r>
              <w:t>Внедрение информационных технологий в управленческую деятельность;</w:t>
            </w:r>
          </w:p>
          <w:p w:rsidR="00B951E8" w:rsidRDefault="00C17133">
            <w:pPr>
              <w:pStyle w:val="a7"/>
              <w:numPr>
                <w:ilvl w:val="0"/>
                <w:numId w:val="29"/>
              </w:numPr>
              <w:shd w:val="clear" w:color="auto" w:fill="auto"/>
              <w:tabs>
                <w:tab w:val="left" w:pos="346"/>
                <w:tab w:val="left" w:pos="2237"/>
                <w:tab w:val="left" w:pos="4546"/>
              </w:tabs>
              <w:ind w:firstLine="0"/>
            </w:pPr>
            <w:r>
              <w:t>Подготовка</w:t>
            </w:r>
            <w:r>
              <w:tab/>
              <w:t>педагогических</w:t>
            </w:r>
            <w:r>
              <w:tab/>
              <w:t>и</w:t>
            </w:r>
          </w:p>
          <w:p w:rsidR="00B951E8" w:rsidRDefault="00C17133">
            <w:pPr>
              <w:pStyle w:val="a7"/>
              <w:shd w:val="clear" w:color="auto" w:fill="auto"/>
              <w:tabs>
                <w:tab w:val="left" w:pos="4069"/>
              </w:tabs>
              <w:ind w:firstLine="440"/>
            </w:pPr>
            <w:r>
              <w:t>административных</w:t>
            </w:r>
            <w:r>
              <w:tab/>
              <w:t>кадров</w:t>
            </w:r>
          </w:p>
          <w:p w:rsidR="00B951E8" w:rsidRDefault="00C17133">
            <w:pPr>
              <w:pStyle w:val="a7"/>
              <w:shd w:val="clear" w:color="auto" w:fill="auto"/>
              <w:tabs>
                <w:tab w:val="left" w:pos="2955"/>
              </w:tabs>
              <w:ind w:left="440" w:firstLine="0"/>
            </w:pPr>
            <w:r>
              <w:t>образовательных учреждений, способных использовать в учебном процессе современные</w:t>
            </w:r>
            <w:r>
              <w:tab/>
              <w:t>информационные</w:t>
            </w:r>
          </w:p>
          <w:p w:rsidR="00B951E8" w:rsidRDefault="00C17133">
            <w:pPr>
              <w:pStyle w:val="a7"/>
              <w:shd w:val="clear" w:color="auto" w:fill="auto"/>
              <w:ind w:firstLine="440"/>
            </w:pPr>
            <w:r>
              <w:t>технологии;</w:t>
            </w:r>
          </w:p>
          <w:p w:rsidR="00B951E8" w:rsidRDefault="00C17133">
            <w:pPr>
              <w:pStyle w:val="a7"/>
              <w:numPr>
                <w:ilvl w:val="0"/>
                <w:numId w:val="29"/>
              </w:numPr>
              <w:shd w:val="clear" w:color="auto" w:fill="auto"/>
              <w:tabs>
                <w:tab w:val="left" w:pos="350"/>
              </w:tabs>
              <w:ind w:left="440" w:hanging="440"/>
            </w:pPr>
            <w:r>
              <w:t>Оснащение образовательных учреждений средствами информатизации;</w:t>
            </w:r>
          </w:p>
          <w:p w:rsidR="00B951E8" w:rsidRDefault="00C17133">
            <w:pPr>
              <w:pStyle w:val="a7"/>
              <w:numPr>
                <w:ilvl w:val="0"/>
                <w:numId w:val="29"/>
              </w:numPr>
              <w:shd w:val="clear" w:color="auto" w:fill="auto"/>
              <w:tabs>
                <w:tab w:val="left" w:pos="355"/>
              </w:tabs>
              <w:ind w:left="440" w:hanging="440"/>
            </w:pPr>
            <w:r>
              <w:t>Обеспечение мониторинга результатов информатизации в системе образования и корректировки возникающих проблем;</w:t>
            </w:r>
          </w:p>
        </w:tc>
      </w:tr>
    </w:tbl>
    <w:p w:rsidR="00B951E8" w:rsidRDefault="00C17133">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44"/>
        <w:gridCol w:w="4930"/>
      </w:tblGrid>
      <w:tr w:rsidR="00B951E8">
        <w:trPr>
          <w:trHeight w:hRule="exact" w:val="2789"/>
          <w:jc w:val="center"/>
        </w:trPr>
        <w:tc>
          <w:tcPr>
            <w:tcW w:w="4944" w:type="dxa"/>
            <w:tcBorders>
              <w:top w:val="single" w:sz="4" w:space="0" w:color="auto"/>
              <w:left w:val="single" w:sz="4" w:space="0" w:color="auto"/>
            </w:tcBorders>
            <w:shd w:val="clear" w:color="auto" w:fill="FFFFFF"/>
          </w:tcPr>
          <w:p w:rsidR="00B951E8" w:rsidRDefault="00B951E8">
            <w:pPr>
              <w:rPr>
                <w:sz w:val="10"/>
                <w:szCs w:val="10"/>
              </w:rPr>
            </w:pPr>
          </w:p>
        </w:tc>
        <w:tc>
          <w:tcPr>
            <w:tcW w:w="493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numPr>
                <w:ilvl w:val="0"/>
                <w:numId w:val="30"/>
              </w:numPr>
              <w:shd w:val="clear" w:color="auto" w:fill="auto"/>
              <w:tabs>
                <w:tab w:val="left" w:pos="355"/>
              </w:tabs>
              <w:ind w:firstLine="0"/>
              <w:jc w:val="both"/>
            </w:pPr>
            <w:r>
              <w:t>Создание условий, методическая и</w:t>
            </w:r>
          </w:p>
          <w:p w:rsidR="00B951E8" w:rsidRDefault="00C17133">
            <w:pPr>
              <w:pStyle w:val="a7"/>
              <w:shd w:val="clear" w:color="auto" w:fill="auto"/>
              <w:tabs>
                <w:tab w:val="left" w:pos="1898"/>
                <w:tab w:val="left" w:pos="2570"/>
                <w:tab w:val="left" w:pos="4639"/>
              </w:tabs>
              <w:ind w:left="420" w:firstLine="20"/>
              <w:jc w:val="both"/>
            </w:pPr>
            <w:r>
              <w:t>техническая поддержка эффективного перехода</w:t>
            </w:r>
            <w:r>
              <w:tab/>
              <w:t>и</w:t>
            </w:r>
            <w:r>
              <w:tab/>
              <w:t>использования</w:t>
            </w:r>
            <w:r>
              <w:tab/>
              <w:t>в</w:t>
            </w:r>
          </w:p>
          <w:p w:rsidR="00B951E8" w:rsidRDefault="00C17133">
            <w:pPr>
              <w:pStyle w:val="a7"/>
              <w:shd w:val="clear" w:color="auto" w:fill="auto"/>
              <w:tabs>
                <w:tab w:val="left" w:pos="1625"/>
                <w:tab w:val="left" w:pos="3286"/>
              </w:tabs>
              <w:ind w:left="420" w:firstLine="20"/>
              <w:jc w:val="both"/>
            </w:pPr>
            <w:r>
              <w:t>образовательной деятельности школ района</w:t>
            </w:r>
            <w:r>
              <w:tab/>
              <w:t>свободного</w:t>
            </w:r>
            <w:r>
              <w:tab/>
              <w:t>программного</w:t>
            </w:r>
          </w:p>
          <w:p w:rsidR="00B951E8" w:rsidRDefault="00C17133">
            <w:pPr>
              <w:pStyle w:val="a7"/>
              <w:shd w:val="clear" w:color="auto" w:fill="auto"/>
              <w:ind w:firstLine="420"/>
            </w:pPr>
            <w:r>
              <w:t>обеспечения;</w:t>
            </w:r>
          </w:p>
          <w:p w:rsidR="00B951E8" w:rsidRDefault="00C17133">
            <w:pPr>
              <w:pStyle w:val="a7"/>
              <w:numPr>
                <w:ilvl w:val="0"/>
                <w:numId w:val="30"/>
              </w:numPr>
              <w:shd w:val="clear" w:color="auto" w:fill="auto"/>
              <w:tabs>
                <w:tab w:val="left" w:pos="350"/>
                <w:tab w:val="right" w:pos="2866"/>
                <w:tab w:val="right" w:pos="4666"/>
              </w:tabs>
              <w:ind w:firstLine="0"/>
              <w:jc w:val="both"/>
            </w:pPr>
            <w:r>
              <w:t>Развитие</w:t>
            </w:r>
            <w:r>
              <w:tab/>
              <w:t>системы</w:t>
            </w:r>
            <w:r>
              <w:tab/>
              <w:t>открытого</w:t>
            </w:r>
          </w:p>
          <w:p w:rsidR="00B951E8" w:rsidRDefault="00C17133">
            <w:pPr>
              <w:pStyle w:val="a7"/>
              <w:shd w:val="clear" w:color="auto" w:fill="auto"/>
              <w:ind w:left="420" w:firstLine="20"/>
              <w:jc w:val="both"/>
            </w:pPr>
            <w:r>
              <w:t>образования, включая дистанционные технологии обучения педагогов и учащихся</w:t>
            </w:r>
          </w:p>
        </w:tc>
      </w:tr>
      <w:tr w:rsidR="00B951E8">
        <w:trPr>
          <w:trHeight w:hRule="exact" w:val="288"/>
          <w:jc w:val="center"/>
        </w:trPr>
        <w:tc>
          <w:tcPr>
            <w:tcW w:w="494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Сроки реализации подпрограммы</w:t>
            </w:r>
          </w:p>
        </w:tc>
        <w:tc>
          <w:tcPr>
            <w:tcW w:w="493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pPr>
            <w:r>
              <w:t>2019-2024 годы</w:t>
            </w:r>
          </w:p>
        </w:tc>
      </w:tr>
      <w:tr w:rsidR="00B951E8">
        <w:trPr>
          <w:trHeight w:hRule="exact" w:val="6384"/>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pPr>
            <w:r>
              <w:t>Целевые показатели подпрограммы</w:t>
            </w:r>
          </w:p>
        </w:tc>
        <w:tc>
          <w:tcPr>
            <w:tcW w:w="493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numPr>
                <w:ilvl w:val="0"/>
                <w:numId w:val="31"/>
              </w:numPr>
              <w:shd w:val="clear" w:color="auto" w:fill="auto"/>
              <w:tabs>
                <w:tab w:val="left" w:pos="346"/>
              </w:tabs>
              <w:ind w:left="420" w:hanging="420"/>
              <w:jc w:val="both"/>
            </w:pPr>
            <w:r>
              <w:t>Численность учащихся в расчете на 1 персональный компьютер в ОУ;</w:t>
            </w:r>
          </w:p>
          <w:p w:rsidR="00B951E8" w:rsidRDefault="00C17133">
            <w:pPr>
              <w:pStyle w:val="a7"/>
              <w:shd w:val="clear" w:color="auto" w:fill="auto"/>
              <w:tabs>
                <w:tab w:val="left" w:pos="1339"/>
                <w:tab w:val="left" w:pos="3432"/>
              </w:tabs>
              <w:ind w:firstLine="0"/>
              <w:jc w:val="both"/>
            </w:pPr>
            <w:r>
              <w:t>~ Доля</w:t>
            </w:r>
            <w:r>
              <w:tab/>
              <w:t>педагогических</w:t>
            </w:r>
            <w:r>
              <w:tab/>
              <w:t>работников,</w:t>
            </w:r>
          </w:p>
          <w:p w:rsidR="00B951E8" w:rsidRDefault="00C17133">
            <w:pPr>
              <w:pStyle w:val="a7"/>
              <w:shd w:val="clear" w:color="auto" w:fill="auto"/>
              <w:ind w:left="420" w:firstLine="20"/>
              <w:jc w:val="both"/>
            </w:pPr>
            <w:r>
              <w:t>владеющих ИКТ, в общей численности педагогов;</w:t>
            </w:r>
          </w:p>
          <w:p w:rsidR="00B951E8" w:rsidRDefault="00C17133">
            <w:pPr>
              <w:pStyle w:val="a7"/>
              <w:numPr>
                <w:ilvl w:val="0"/>
                <w:numId w:val="31"/>
              </w:numPr>
              <w:shd w:val="clear" w:color="auto" w:fill="auto"/>
              <w:tabs>
                <w:tab w:val="left" w:pos="341"/>
                <w:tab w:val="left" w:pos="1320"/>
                <w:tab w:val="left" w:pos="4075"/>
              </w:tabs>
              <w:ind w:firstLine="0"/>
              <w:jc w:val="both"/>
            </w:pPr>
            <w:r>
              <w:t>Доля</w:t>
            </w:r>
            <w:r>
              <w:tab/>
              <w:t>общеобразовательных</w:t>
            </w:r>
            <w:r>
              <w:tab/>
              <w:t>школ,</w:t>
            </w:r>
          </w:p>
          <w:p w:rsidR="00B951E8" w:rsidRDefault="00C17133">
            <w:pPr>
              <w:pStyle w:val="a7"/>
              <w:shd w:val="clear" w:color="auto" w:fill="auto"/>
              <w:ind w:firstLine="420"/>
            </w:pPr>
            <w:r>
              <w:t>имеющих доступ к сети Интернет;</w:t>
            </w:r>
          </w:p>
          <w:p w:rsidR="00B951E8" w:rsidRDefault="00C17133">
            <w:pPr>
              <w:pStyle w:val="a7"/>
              <w:numPr>
                <w:ilvl w:val="0"/>
                <w:numId w:val="31"/>
              </w:numPr>
              <w:shd w:val="clear" w:color="auto" w:fill="auto"/>
              <w:tabs>
                <w:tab w:val="left" w:pos="341"/>
                <w:tab w:val="right" w:pos="2160"/>
                <w:tab w:val="left" w:pos="2616"/>
                <w:tab w:val="right" w:pos="4670"/>
              </w:tabs>
              <w:ind w:firstLine="0"/>
              <w:jc w:val="both"/>
            </w:pPr>
            <w:r>
              <w:t>Удельный</w:t>
            </w:r>
            <w:r>
              <w:tab/>
              <w:t>вес</w:t>
            </w:r>
            <w:r>
              <w:tab/>
              <w:t>школ,</w:t>
            </w:r>
            <w:r>
              <w:tab/>
              <w:t>имеющих</w:t>
            </w:r>
          </w:p>
          <w:p w:rsidR="00B951E8" w:rsidRDefault="00C17133">
            <w:pPr>
              <w:pStyle w:val="a7"/>
              <w:shd w:val="clear" w:color="auto" w:fill="auto"/>
              <w:ind w:firstLine="420"/>
            </w:pPr>
            <w:r>
              <w:t>собственный информационный сайт;</w:t>
            </w:r>
          </w:p>
          <w:p w:rsidR="00B951E8" w:rsidRDefault="00C17133">
            <w:pPr>
              <w:pStyle w:val="a7"/>
              <w:numPr>
                <w:ilvl w:val="0"/>
                <w:numId w:val="31"/>
              </w:numPr>
              <w:shd w:val="clear" w:color="auto" w:fill="auto"/>
              <w:tabs>
                <w:tab w:val="left" w:pos="346"/>
                <w:tab w:val="right" w:pos="2165"/>
                <w:tab w:val="left" w:pos="2621"/>
                <w:tab w:val="right" w:pos="4670"/>
              </w:tabs>
              <w:ind w:firstLine="0"/>
              <w:jc w:val="both"/>
            </w:pPr>
            <w:r>
              <w:t>Удельный</w:t>
            </w:r>
            <w:r>
              <w:tab/>
              <w:t>вес</w:t>
            </w:r>
            <w:r>
              <w:tab/>
              <w:t>школ,</w:t>
            </w:r>
            <w:r>
              <w:tab/>
              <w:t>имеющих</w:t>
            </w:r>
          </w:p>
          <w:p w:rsidR="00B951E8" w:rsidRDefault="00C17133">
            <w:pPr>
              <w:pStyle w:val="a7"/>
              <w:shd w:val="clear" w:color="auto" w:fill="auto"/>
              <w:ind w:left="420" w:firstLine="20"/>
              <w:jc w:val="both"/>
            </w:pPr>
            <w:r>
              <w:t>локальную сеть для формирования единого информационного пространства образовательного учреждения;</w:t>
            </w:r>
          </w:p>
          <w:p w:rsidR="00B951E8" w:rsidRDefault="00C17133">
            <w:pPr>
              <w:pStyle w:val="a7"/>
              <w:numPr>
                <w:ilvl w:val="0"/>
                <w:numId w:val="31"/>
              </w:numPr>
              <w:shd w:val="clear" w:color="auto" w:fill="auto"/>
              <w:tabs>
                <w:tab w:val="left" w:pos="341"/>
              </w:tabs>
              <w:ind w:left="420" w:hanging="420"/>
              <w:jc w:val="both"/>
            </w:pPr>
            <w:r>
              <w:t>Доля педагогов, принимающих участие в дистанционном обучении учащихся в роли сетевых преподавателей, кураторов;</w:t>
            </w:r>
          </w:p>
          <w:p w:rsidR="00B951E8" w:rsidRDefault="00C17133">
            <w:pPr>
              <w:pStyle w:val="a7"/>
              <w:numPr>
                <w:ilvl w:val="0"/>
                <w:numId w:val="31"/>
              </w:numPr>
              <w:shd w:val="clear" w:color="auto" w:fill="auto"/>
              <w:tabs>
                <w:tab w:val="left" w:pos="346"/>
              </w:tabs>
              <w:ind w:firstLine="0"/>
              <w:jc w:val="both"/>
            </w:pPr>
            <w:r>
              <w:t>Доля педагогов, принимающих участие в</w:t>
            </w:r>
          </w:p>
          <w:p w:rsidR="00B951E8" w:rsidRDefault="00C17133">
            <w:pPr>
              <w:pStyle w:val="a7"/>
              <w:shd w:val="clear" w:color="auto" w:fill="auto"/>
              <w:tabs>
                <w:tab w:val="right" w:pos="4745"/>
              </w:tabs>
              <w:ind w:firstLine="420"/>
              <w:jc w:val="both"/>
            </w:pPr>
            <w:r>
              <w:t>дистанционных</w:t>
            </w:r>
            <w:r>
              <w:tab/>
              <w:t>конкурсах</w:t>
            </w:r>
          </w:p>
          <w:p w:rsidR="00B951E8" w:rsidRDefault="00C17133">
            <w:pPr>
              <w:pStyle w:val="a7"/>
              <w:shd w:val="clear" w:color="auto" w:fill="auto"/>
              <w:tabs>
                <w:tab w:val="left" w:pos="2455"/>
                <w:tab w:val="right" w:pos="4740"/>
              </w:tabs>
              <w:ind w:firstLine="420"/>
              <w:jc w:val="both"/>
            </w:pPr>
            <w:r>
              <w:t>всероссийского</w:t>
            </w:r>
            <w:r>
              <w:tab/>
              <w:t>и</w:t>
            </w:r>
            <w:r>
              <w:tab/>
              <w:t>международного</w:t>
            </w:r>
          </w:p>
          <w:p w:rsidR="00B951E8" w:rsidRDefault="00C17133">
            <w:pPr>
              <w:pStyle w:val="a7"/>
              <w:shd w:val="clear" w:color="auto" w:fill="auto"/>
              <w:ind w:firstLine="420"/>
            </w:pPr>
            <w:r>
              <w:t>уровней;</w:t>
            </w:r>
          </w:p>
          <w:p w:rsidR="00B951E8" w:rsidRDefault="00C17133">
            <w:pPr>
              <w:pStyle w:val="a7"/>
              <w:numPr>
                <w:ilvl w:val="0"/>
                <w:numId w:val="31"/>
              </w:numPr>
              <w:shd w:val="clear" w:color="auto" w:fill="auto"/>
              <w:tabs>
                <w:tab w:val="left" w:pos="341"/>
                <w:tab w:val="left" w:pos="1373"/>
                <w:tab w:val="right" w:pos="4675"/>
              </w:tabs>
              <w:ind w:firstLine="0"/>
              <w:jc w:val="both"/>
            </w:pPr>
            <w:r>
              <w:t>Доля</w:t>
            </w:r>
            <w:r>
              <w:tab/>
              <w:t>участников</w:t>
            </w:r>
            <w:r>
              <w:tab/>
              <w:t>дистанционных</w:t>
            </w:r>
          </w:p>
          <w:p w:rsidR="00B951E8" w:rsidRDefault="00C17133">
            <w:pPr>
              <w:pStyle w:val="a7"/>
              <w:shd w:val="clear" w:color="auto" w:fill="auto"/>
              <w:ind w:left="420" w:firstLine="20"/>
              <w:jc w:val="both"/>
            </w:pPr>
            <w:r>
              <w:t>олимпиад, конкурсов, курсов в процентах от общего числа обучающихся</w:t>
            </w:r>
          </w:p>
        </w:tc>
      </w:tr>
      <w:tr w:rsidR="00B951E8">
        <w:trPr>
          <w:trHeight w:hRule="exact" w:val="562"/>
          <w:jc w:val="center"/>
        </w:trPr>
        <w:tc>
          <w:tcPr>
            <w:tcW w:w="494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pPr>
            <w:r>
              <w:t>Перечень основных мероприятий подпрограммы</w:t>
            </w:r>
          </w:p>
        </w:tc>
        <w:tc>
          <w:tcPr>
            <w:tcW w:w="493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left="420" w:firstLine="20"/>
            </w:pPr>
            <w:r>
              <w:t>Развитие единой образовательной информационной среды</w:t>
            </w:r>
          </w:p>
        </w:tc>
      </w:tr>
      <w:tr w:rsidR="00B951E8">
        <w:trPr>
          <w:trHeight w:hRule="exact" w:val="3610"/>
          <w:jc w:val="center"/>
        </w:trPr>
        <w:tc>
          <w:tcPr>
            <w:tcW w:w="4944" w:type="dxa"/>
            <w:tcBorders>
              <w:top w:val="single" w:sz="4" w:space="0" w:color="auto"/>
              <w:left w:val="single" w:sz="4" w:space="0" w:color="auto"/>
            </w:tcBorders>
            <w:shd w:val="clear" w:color="auto" w:fill="FFFFFF"/>
            <w:vAlign w:val="center"/>
          </w:tcPr>
          <w:p w:rsidR="00B951E8" w:rsidRDefault="00C17133">
            <w:pPr>
              <w:pStyle w:val="a7"/>
              <w:shd w:val="clear" w:color="auto" w:fill="auto"/>
              <w:ind w:left="220" w:firstLine="0"/>
            </w:pPr>
            <w:r>
              <w:t>Ресурсное обеспечение подпрограммы/ источник финансирования</w:t>
            </w:r>
          </w:p>
        </w:tc>
        <w:tc>
          <w:tcPr>
            <w:tcW w:w="4930"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jc w:val="both"/>
            </w:pPr>
            <w:r>
              <w:t>Реализация подпрограммы осуществляется за счёт средств бюджета МО Слюдянский район.</w:t>
            </w:r>
          </w:p>
          <w:p w:rsidR="00B951E8" w:rsidRDefault="00C17133">
            <w:pPr>
              <w:pStyle w:val="a7"/>
              <w:shd w:val="clear" w:color="auto" w:fill="auto"/>
              <w:tabs>
                <w:tab w:val="left" w:pos="1056"/>
              </w:tabs>
              <w:ind w:firstLine="0"/>
              <w:jc w:val="both"/>
            </w:pPr>
            <w:r>
              <w:t>Объём</w:t>
            </w:r>
            <w:r>
              <w:tab/>
              <w:t>финансирования подпрограммы</w:t>
            </w:r>
          </w:p>
          <w:p w:rsidR="00B951E8" w:rsidRDefault="00C17133">
            <w:pPr>
              <w:pStyle w:val="a7"/>
              <w:shd w:val="clear" w:color="auto" w:fill="auto"/>
              <w:ind w:firstLine="0"/>
              <w:jc w:val="both"/>
            </w:pPr>
            <w:r>
              <w:t xml:space="preserve">составляет: </w:t>
            </w:r>
            <w:r>
              <w:rPr>
                <w:b/>
                <w:bCs/>
              </w:rPr>
              <w:t xml:space="preserve">3 323 721,62 </w:t>
            </w:r>
            <w:r>
              <w:t>рублей, в том числе по годам:</w:t>
            </w:r>
          </w:p>
          <w:p w:rsidR="00B951E8" w:rsidRDefault="00C17133">
            <w:pPr>
              <w:pStyle w:val="a7"/>
              <w:numPr>
                <w:ilvl w:val="0"/>
                <w:numId w:val="32"/>
              </w:numPr>
              <w:shd w:val="clear" w:color="auto" w:fill="auto"/>
              <w:tabs>
                <w:tab w:val="left" w:pos="542"/>
              </w:tabs>
              <w:ind w:firstLine="0"/>
              <w:jc w:val="both"/>
            </w:pPr>
            <w:r>
              <w:t>год - 560 620,27 рублей;</w:t>
            </w:r>
          </w:p>
          <w:p w:rsidR="00B951E8" w:rsidRDefault="00C17133">
            <w:pPr>
              <w:pStyle w:val="a7"/>
              <w:numPr>
                <w:ilvl w:val="0"/>
                <w:numId w:val="32"/>
              </w:numPr>
              <w:shd w:val="clear" w:color="auto" w:fill="auto"/>
              <w:tabs>
                <w:tab w:val="left" w:pos="542"/>
              </w:tabs>
              <w:ind w:firstLine="0"/>
              <w:jc w:val="both"/>
            </w:pPr>
            <w:r>
              <w:t>год - 552 620,27 рублей;</w:t>
            </w:r>
          </w:p>
          <w:p w:rsidR="00B951E8" w:rsidRDefault="00C17133">
            <w:pPr>
              <w:pStyle w:val="a7"/>
              <w:numPr>
                <w:ilvl w:val="0"/>
                <w:numId w:val="32"/>
              </w:numPr>
              <w:shd w:val="clear" w:color="auto" w:fill="auto"/>
              <w:tabs>
                <w:tab w:val="left" w:pos="542"/>
              </w:tabs>
              <w:ind w:firstLine="0"/>
              <w:jc w:val="both"/>
            </w:pPr>
            <w:r>
              <w:t>год - 552 620,27 рублей;</w:t>
            </w:r>
          </w:p>
          <w:p w:rsidR="00B951E8" w:rsidRDefault="00C17133">
            <w:pPr>
              <w:pStyle w:val="a7"/>
              <w:numPr>
                <w:ilvl w:val="0"/>
                <w:numId w:val="32"/>
              </w:numPr>
              <w:shd w:val="clear" w:color="auto" w:fill="auto"/>
              <w:tabs>
                <w:tab w:val="left" w:pos="542"/>
              </w:tabs>
              <w:ind w:firstLine="0"/>
              <w:jc w:val="both"/>
            </w:pPr>
            <w:r>
              <w:t>год - 552 620,27 рублей;</w:t>
            </w:r>
          </w:p>
          <w:p w:rsidR="00B951E8" w:rsidRDefault="00C17133">
            <w:pPr>
              <w:pStyle w:val="a7"/>
              <w:numPr>
                <w:ilvl w:val="0"/>
                <w:numId w:val="32"/>
              </w:numPr>
              <w:shd w:val="clear" w:color="auto" w:fill="auto"/>
              <w:tabs>
                <w:tab w:val="left" w:pos="542"/>
              </w:tabs>
              <w:ind w:firstLine="0"/>
              <w:jc w:val="both"/>
            </w:pPr>
            <w:r>
              <w:t>год - 552 620,27 рублей;</w:t>
            </w:r>
          </w:p>
          <w:p w:rsidR="00B951E8" w:rsidRDefault="00C17133">
            <w:pPr>
              <w:pStyle w:val="a7"/>
              <w:numPr>
                <w:ilvl w:val="0"/>
                <w:numId w:val="32"/>
              </w:numPr>
              <w:shd w:val="clear" w:color="auto" w:fill="auto"/>
              <w:tabs>
                <w:tab w:val="left" w:pos="542"/>
              </w:tabs>
              <w:ind w:firstLine="0"/>
              <w:jc w:val="both"/>
            </w:pPr>
            <w:r>
              <w:t>год - 552 620,27 рублей.</w:t>
            </w:r>
          </w:p>
        </w:tc>
      </w:tr>
      <w:tr w:rsidR="00B951E8">
        <w:trPr>
          <w:trHeight w:hRule="exact" w:val="859"/>
          <w:jc w:val="center"/>
        </w:trPr>
        <w:tc>
          <w:tcPr>
            <w:tcW w:w="4944" w:type="dxa"/>
            <w:tcBorders>
              <w:top w:val="single" w:sz="4" w:space="0" w:color="auto"/>
              <w:left w:val="single" w:sz="4" w:space="0" w:color="auto"/>
              <w:bottom w:val="single" w:sz="4" w:space="0" w:color="auto"/>
            </w:tcBorders>
            <w:shd w:val="clear" w:color="auto" w:fill="FFFFFF"/>
            <w:vAlign w:val="center"/>
          </w:tcPr>
          <w:p w:rsidR="00B951E8" w:rsidRDefault="00C17133">
            <w:pPr>
              <w:pStyle w:val="a7"/>
              <w:shd w:val="clear" w:color="auto" w:fill="auto"/>
              <w:ind w:firstLine="0"/>
            </w:pPr>
            <w:r>
              <w:t>Ожидаемые конечные результаты реализации муниципальной программы</w:t>
            </w:r>
          </w:p>
        </w:tc>
        <w:tc>
          <w:tcPr>
            <w:tcW w:w="4930"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ind w:left="420" w:firstLine="20"/>
              <w:jc w:val="both"/>
            </w:pPr>
            <w:r>
              <w:t>Сохранение численности учащихся в расчете на 1 персональный компьютер в ОУ на уровне 12 человек;</w:t>
            </w:r>
          </w:p>
        </w:tc>
      </w:tr>
    </w:tbl>
    <w:p w:rsidR="00B951E8" w:rsidRDefault="00C17133">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39"/>
        <w:gridCol w:w="4920"/>
      </w:tblGrid>
      <w:tr w:rsidR="00B951E8">
        <w:trPr>
          <w:trHeight w:hRule="exact" w:val="7781"/>
          <w:jc w:val="center"/>
        </w:trPr>
        <w:tc>
          <w:tcPr>
            <w:tcW w:w="4939" w:type="dxa"/>
            <w:tcBorders>
              <w:top w:val="single" w:sz="4" w:space="0" w:color="auto"/>
              <w:left w:val="single" w:sz="4" w:space="0" w:color="auto"/>
              <w:bottom w:val="single" w:sz="4" w:space="0" w:color="auto"/>
            </w:tcBorders>
            <w:shd w:val="clear" w:color="auto" w:fill="FFFFFF"/>
          </w:tcPr>
          <w:p w:rsidR="00B951E8" w:rsidRDefault="00B951E8">
            <w:pPr>
              <w:rPr>
                <w:sz w:val="10"/>
                <w:szCs w:val="10"/>
              </w:rPr>
            </w:pPr>
          </w:p>
        </w:tc>
        <w:tc>
          <w:tcPr>
            <w:tcW w:w="4920"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tabs>
                <w:tab w:val="left" w:pos="2154"/>
                <w:tab w:val="left" w:pos="3152"/>
              </w:tabs>
              <w:ind w:firstLine="440"/>
              <w:jc w:val="both"/>
            </w:pPr>
            <w:r>
              <w:t>Сохранение</w:t>
            </w:r>
            <w:r>
              <w:tab/>
              <w:t>доли</w:t>
            </w:r>
            <w:r>
              <w:tab/>
              <w:t>педагогических</w:t>
            </w:r>
          </w:p>
          <w:p w:rsidR="00B951E8" w:rsidRDefault="00C17133">
            <w:pPr>
              <w:pStyle w:val="a7"/>
              <w:shd w:val="clear" w:color="auto" w:fill="auto"/>
              <w:ind w:left="440" w:firstLine="0"/>
              <w:jc w:val="both"/>
            </w:pPr>
            <w:r>
              <w:t>работников, владеющих ИКТ, в общей численности педагогов на уровне 100%;</w:t>
            </w:r>
          </w:p>
          <w:p w:rsidR="00B951E8" w:rsidRDefault="00C17133">
            <w:pPr>
              <w:pStyle w:val="a7"/>
              <w:shd w:val="clear" w:color="auto" w:fill="auto"/>
              <w:ind w:left="440" w:firstLine="0"/>
              <w:jc w:val="both"/>
            </w:pPr>
            <w:r>
              <w:t>Сохранение доли общеобразовательных школ, имеющих доступ к сети Интернет на уровне 100%;</w:t>
            </w:r>
          </w:p>
          <w:p w:rsidR="00B951E8" w:rsidRDefault="00C17133">
            <w:pPr>
              <w:pStyle w:val="a7"/>
              <w:shd w:val="clear" w:color="auto" w:fill="auto"/>
              <w:ind w:left="440" w:firstLine="0"/>
              <w:jc w:val="both"/>
            </w:pPr>
            <w:r>
              <w:t>Сохранение удельного веса школ, имеющих собственный информационный сайт на уровне 100%;</w:t>
            </w:r>
          </w:p>
          <w:p w:rsidR="00B951E8" w:rsidRDefault="00C17133">
            <w:pPr>
              <w:pStyle w:val="a7"/>
              <w:shd w:val="clear" w:color="auto" w:fill="auto"/>
              <w:tabs>
                <w:tab w:val="right" w:pos="4750"/>
              </w:tabs>
              <w:ind w:firstLine="440"/>
              <w:jc w:val="both"/>
            </w:pPr>
            <w:r>
              <w:t>Сохранение удельного</w:t>
            </w:r>
            <w:r>
              <w:tab/>
              <w:t>веса школ,</w:t>
            </w:r>
          </w:p>
          <w:p w:rsidR="00B951E8" w:rsidRDefault="00C17133">
            <w:pPr>
              <w:pStyle w:val="a7"/>
              <w:shd w:val="clear" w:color="auto" w:fill="auto"/>
              <w:tabs>
                <w:tab w:val="left" w:pos="1914"/>
                <w:tab w:val="right" w:pos="4760"/>
                <w:tab w:val="right" w:pos="4760"/>
              </w:tabs>
              <w:ind w:firstLine="440"/>
              <w:jc w:val="both"/>
            </w:pPr>
            <w:r>
              <w:t>имеющих</w:t>
            </w:r>
            <w:r>
              <w:tab/>
              <w:t>локальную</w:t>
            </w:r>
            <w:r>
              <w:tab/>
              <w:t>сеть</w:t>
            </w:r>
            <w:r>
              <w:tab/>
              <w:t>для</w:t>
            </w:r>
          </w:p>
          <w:p w:rsidR="00B951E8" w:rsidRDefault="00C17133">
            <w:pPr>
              <w:pStyle w:val="a7"/>
              <w:shd w:val="clear" w:color="auto" w:fill="auto"/>
              <w:tabs>
                <w:tab w:val="right" w:pos="4750"/>
              </w:tabs>
              <w:ind w:firstLine="440"/>
              <w:jc w:val="both"/>
            </w:pPr>
            <w:r>
              <w:t>формирования</w:t>
            </w:r>
            <w:r>
              <w:tab/>
              <w:t>единого</w:t>
            </w:r>
          </w:p>
          <w:p w:rsidR="00B951E8" w:rsidRDefault="00C17133">
            <w:pPr>
              <w:pStyle w:val="a7"/>
              <w:shd w:val="clear" w:color="auto" w:fill="auto"/>
              <w:tabs>
                <w:tab w:val="right" w:pos="4770"/>
              </w:tabs>
              <w:ind w:firstLine="440"/>
              <w:jc w:val="both"/>
            </w:pPr>
            <w:r>
              <w:t>информационного</w:t>
            </w:r>
            <w:r>
              <w:tab/>
              <w:t>пространства</w:t>
            </w:r>
          </w:p>
          <w:p w:rsidR="00B951E8" w:rsidRDefault="00C17133">
            <w:pPr>
              <w:pStyle w:val="a7"/>
              <w:shd w:val="clear" w:color="auto" w:fill="auto"/>
              <w:ind w:left="440" w:firstLine="0"/>
              <w:jc w:val="both"/>
            </w:pPr>
            <w:r>
              <w:t>образовательного учреждения на уровне 100%;</w:t>
            </w:r>
          </w:p>
          <w:p w:rsidR="00B951E8" w:rsidRDefault="00C17133">
            <w:pPr>
              <w:pStyle w:val="a7"/>
              <w:shd w:val="clear" w:color="auto" w:fill="auto"/>
              <w:tabs>
                <w:tab w:val="left" w:pos="2422"/>
                <w:tab w:val="left" w:pos="3690"/>
              </w:tabs>
              <w:ind w:firstLine="440"/>
              <w:jc w:val="both"/>
            </w:pPr>
            <w:r>
              <w:t>Сохранение</w:t>
            </w:r>
            <w:r>
              <w:tab/>
              <w:t>доли</w:t>
            </w:r>
            <w:r>
              <w:tab/>
              <w:t>педагогов,</w:t>
            </w:r>
          </w:p>
          <w:p w:rsidR="00B951E8" w:rsidRDefault="00C17133">
            <w:pPr>
              <w:pStyle w:val="a7"/>
              <w:shd w:val="clear" w:color="auto" w:fill="auto"/>
              <w:ind w:left="440" w:firstLine="0"/>
              <w:jc w:val="both"/>
            </w:pPr>
            <w:r>
              <w:t>принимающих участие в дистанционном обучении учащихся в роли сетевых преподавателей, кураторов на уровне 25%;</w:t>
            </w:r>
          </w:p>
          <w:p w:rsidR="00B951E8" w:rsidRDefault="00C17133">
            <w:pPr>
              <w:pStyle w:val="a7"/>
              <w:shd w:val="clear" w:color="auto" w:fill="auto"/>
              <w:tabs>
                <w:tab w:val="left" w:pos="2427"/>
                <w:tab w:val="left" w:pos="3694"/>
              </w:tabs>
              <w:ind w:left="440" w:firstLine="0"/>
              <w:jc w:val="both"/>
            </w:pPr>
            <w:r>
              <w:t>Сохранение</w:t>
            </w:r>
            <w:r>
              <w:tab/>
              <w:t>доли</w:t>
            </w:r>
            <w:r>
              <w:tab/>
              <w:t>педагогов,</w:t>
            </w:r>
          </w:p>
          <w:p w:rsidR="00B951E8" w:rsidRDefault="00C17133">
            <w:pPr>
              <w:pStyle w:val="a7"/>
              <w:shd w:val="clear" w:color="auto" w:fill="auto"/>
              <w:tabs>
                <w:tab w:val="left" w:pos="2264"/>
                <w:tab w:val="left" w:pos="4640"/>
              </w:tabs>
              <w:ind w:left="440" w:firstLine="0"/>
              <w:jc w:val="both"/>
            </w:pPr>
            <w:r>
              <w:t>принимающих участие в дистанционных конкурсах</w:t>
            </w:r>
            <w:r>
              <w:tab/>
              <w:t>всероссийского</w:t>
            </w:r>
            <w:r>
              <w:tab/>
              <w:t>и</w:t>
            </w:r>
          </w:p>
          <w:p w:rsidR="00B951E8" w:rsidRDefault="00C17133">
            <w:pPr>
              <w:pStyle w:val="a7"/>
              <w:shd w:val="clear" w:color="auto" w:fill="auto"/>
              <w:ind w:firstLine="440"/>
              <w:jc w:val="both"/>
            </w:pPr>
            <w:r>
              <w:t>международного уровней на уровне 50%;</w:t>
            </w:r>
          </w:p>
          <w:p w:rsidR="00B951E8" w:rsidRDefault="00C17133">
            <w:pPr>
              <w:pStyle w:val="a7"/>
              <w:shd w:val="clear" w:color="auto" w:fill="auto"/>
              <w:tabs>
                <w:tab w:val="left" w:pos="2379"/>
                <w:tab w:val="left" w:pos="3594"/>
              </w:tabs>
              <w:ind w:firstLine="440"/>
              <w:jc w:val="both"/>
            </w:pPr>
            <w:r>
              <w:t>Сохранение</w:t>
            </w:r>
            <w:r>
              <w:tab/>
              <w:t>доли</w:t>
            </w:r>
            <w:r>
              <w:tab/>
              <w:t>участников</w:t>
            </w:r>
          </w:p>
          <w:p w:rsidR="00B951E8" w:rsidRDefault="00C17133">
            <w:pPr>
              <w:pStyle w:val="a7"/>
              <w:shd w:val="clear" w:color="auto" w:fill="auto"/>
              <w:ind w:left="440" w:firstLine="0"/>
              <w:jc w:val="both"/>
            </w:pPr>
            <w:r>
              <w:t>дистанционных олимпиад, конкурсов, курсов в процентах от общего числа обучающихся на уровне 75%</w:t>
            </w:r>
          </w:p>
        </w:tc>
      </w:tr>
    </w:tbl>
    <w:p w:rsidR="00B951E8" w:rsidRDefault="00B951E8">
      <w:pPr>
        <w:spacing w:after="239" w:line="1" w:lineRule="exact"/>
      </w:pPr>
    </w:p>
    <w:p w:rsidR="00B951E8" w:rsidRDefault="00C17133">
      <w:pPr>
        <w:pStyle w:val="10"/>
        <w:keepNext/>
        <w:keepLines/>
        <w:shd w:val="clear" w:color="auto" w:fill="auto"/>
        <w:spacing w:after="0"/>
      </w:pPr>
      <w:bookmarkStart w:id="85" w:name="bookmark84"/>
      <w:bookmarkStart w:id="86" w:name="bookmark85"/>
      <w:r>
        <w:t>Раздел 1.</w:t>
      </w:r>
      <w:bookmarkEnd w:id="85"/>
      <w:bookmarkEnd w:id="86"/>
    </w:p>
    <w:p w:rsidR="00B951E8" w:rsidRDefault="00C17133">
      <w:pPr>
        <w:pStyle w:val="10"/>
        <w:keepNext/>
        <w:keepLines/>
        <w:shd w:val="clear" w:color="auto" w:fill="auto"/>
        <w:spacing w:after="0"/>
      </w:pPr>
      <w:bookmarkStart w:id="87" w:name="bookmark86"/>
      <w:bookmarkStart w:id="88" w:name="bookmark87"/>
      <w:r>
        <w:t>Цель и задачи подпрограммы, целевые показатели подпрограммы,</w:t>
      </w:r>
      <w:r>
        <w:br/>
        <w:t>сроки реализации.</w:t>
      </w:r>
      <w:bookmarkEnd w:id="87"/>
      <w:bookmarkEnd w:id="88"/>
    </w:p>
    <w:p w:rsidR="00B951E8" w:rsidRDefault="00C17133">
      <w:pPr>
        <w:pStyle w:val="11"/>
        <w:shd w:val="clear" w:color="auto" w:fill="auto"/>
        <w:ind w:firstLine="800"/>
        <w:jc w:val="both"/>
      </w:pPr>
      <w:r>
        <w:t>Стратегия модернизации российского образования состоит в повышении доступности качественного образования при эффективном использовании ресурсов. В условиях информационного общества без информатизации учреждений образования невозможно практически реализовать идеи модернизации муниципальной системы образования.</w:t>
      </w:r>
    </w:p>
    <w:p w:rsidR="00B951E8" w:rsidRDefault="00C17133">
      <w:pPr>
        <w:pStyle w:val="11"/>
        <w:shd w:val="clear" w:color="auto" w:fill="auto"/>
        <w:ind w:firstLine="800"/>
        <w:jc w:val="both"/>
      </w:pPr>
      <w:r>
        <w:t>Необходимость разработки настоящей подпрограммы обусловили следующие факторы:</w:t>
      </w:r>
    </w:p>
    <w:p w:rsidR="00B951E8" w:rsidRDefault="00C17133">
      <w:pPr>
        <w:pStyle w:val="11"/>
        <w:numPr>
          <w:ilvl w:val="0"/>
          <w:numId w:val="6"/>
        </w:numPr>
        <w:shd w:val="clear" w:color="auto" w:fill="auto"/>
        <w:tabs>
          <w:tab w:val="left" w:pos="786"/>
        </w:tabs>
        <w:ind w:left="800" w:hanging="280"/>
        <w:jc w:val="both"/>
      </w:pPr>
      <w:r>
        <w:t>создание и развитие единой образовательной информационной среды, обеспечивающей повышение качества образования, сохранение, развитие и эффективное использование научно-педагогического потенциала, создание условий для поэтапного перехода к новому уровню образования на основе информационных технологий;</w:t>
      </w:r>
    </w:p>
    <w:p w:rsidR="00B951E8" w:rsidRDefault="00C17133">
      <w:pPr>
        <w:pStyle w:val="11"/>
        <w:numPr>
          <w:ilvl w:val="0"/>
          <w:numId w:val="6"/>
        </w:numPr>
        <w:shd w:val="clear" w:color="auto" w:fill="auto"/>
        <w:tabs>
          <w:tab w:val="left" w:pos="786"/>
        </w:tabs>
        <w:ind w:left="800" w:hanging="280"/>
        <w:jc w:val="both"/>
      </w:pPr>
      <w:r>
        <w:t>реализация федеральных государственных образовательных стандартов дошкольного, начального общего и основного общего образования;</w:t>
      </w:r>
    </w:p>
    <w:p w:rsidR="00B951E8" w:rsidRDefault="00C17133">
      <w:pPr>
        <w:pStyle w:val="11"/>
        <w:numPr>
          <w:ilvl w:val="0"/>
          <w:numId w:val="6"/>
        </w:numPr>
        <w:shd w:val="clear" w:color="auto" w:fill="auto"/>
        <w:tabs>
          <w:tab w:val="left" w:pos="786"/>
        </w:tabs>
        <w:ind w:left="800" w:hanging="280"/>
        <w:jc w:val="both"/>
      </w:pPr>
      <w:r>
        <w:t>государственный заказ на обеспечение всеобщей ИКТ - компетентности педагогических работников и выпускников школ, на выравнивание уровня ИКТ - оснащенности общеобразовательных учреждений до минимально необходимого стандарта;</w:t>
      </w:r>
    </w:p>
    <w:p w:rsidR="00B951E8" w:rsidRDefault="00C17133">
      <w:pPr>
        <w:pStyle w:val="11"/>
        <w:numPr>
          <w:ilvl w:val="0"/>
          <w:numId w:val="6"/>
        </w:numPr>
        <w:shd w:val="clear" w:color="auto" w:fill="auto"/>
        <w:tabs>
          <w:tab w:val="left" w:pos="786"/>
        </w:tabs>
        <w:spacing w:after="120"/>
        <w:ind w:left="800" w:hanging="280"/>
        <w:jc w:val="both"/>
      </w:pPr>
      <w:r>
        <w:t>недостаточная разработанность финансово-экономических механизмов информатизации образования.</w:t>
      </w:r>
    </w:p>
    <w:p w:rsidR="00B951E8" w:rsidRDefault="00C17133">
      <w:pPr>
        <w:pStyle w:val="11"/>
        <w:shd w:val="clear" w:color="auto" w:fill="auto"/>
        <w:spacing w:after="260"/>
        <w:ind w:firstLine="820"/>
        <w:jc w:val="both"/>
      </w:pPr>
      <w:r>
        <w:t xml:space="preserve">Одновременно с реализацией федеральных государственных образовательных стандартов должна быть выстроена разветвленная система поиска и поддержки одаренных детей и талантливой молодежи, а также их сопровождения в течение всего периода становления личности. Актуальной является задача развития, как специальной системы поддержки сформировавшихся талантливых школьников, так и общей среды для проявления и развития способностей каждого ребенка, стимулирования и выявления достижений одаренных ребят. Хорошим инструментом в системе непрерывного образования, обеспечивающего реализацию </w:t>
      </w:r>
      <w:r>
        <w:lastRenderedPageBreak/>
        <w:t>образовательных потребностей детей и подростков за пределами основных общеобразовательных программ, развитие творческого потенциала детей, является технология дистанционного обучения.</w:t>
      </w:r>
    </w:p>
    <w:p w:rsidR="00B951E8" w:rsidRDefault="00C17133">
      <w:pPr>
        <w:pStyle w:val="11"/>
        <w:shd w:val="clear" w:color="auto" w:fill="auto"/>
        <w:spacing w:after="260"/>
        <w:ind w:firstLine="820"/>
        <w:jc w:val="both"/>
      </w:pPr>
      <w:r>
        <w:t>Основные успехи:</w:t>
      </w:r>
    </w:p>
    <w:p w:rsidR="00B951E8" w:rsidRDefault="00C17133">
      <w:pPr>
        <w:pStyle w:val="11"/>
        <w:numPr>
          <w:ilvl w:val="0"/>
          <w:numId w:val="6"/>
        </w:numPr>
        <w:shd w:val="clear" w:color="auto" w:fill="auto"/>
        <w:tabs>
          <w:tab w:val="left" w:pos="326"/>
        </w:tabs>
        <w:spacing w:after="260"/>
        <w:ind w:firstLine="0"/>
        <w:jc w:val="both"/>
      </w:pPr>
      <w:r>
        <w:t xml:space="preserve">Обеспечение условий инновационного развития образовательных организаций Слюдянского района путем повышения квалификации педагогических и руководящих кадров, овладение технологиями научно- исследовательской, проектной деятельности. Общий охват повышением квалификации педагогических и руководящих работников в этом году составил </w:t>
      </w:r>
      <w:r>
        <w:rPr>
          <w:b/>
          <w:bCs/>
        </w:rPr>
        <w:t>71,7%.</w:t>
      </w:r>
    </w:p>
    <w:p w:rsidR="00B951E8" w:rsidRDefault="00C17133">
      <w:pPr>
        <w:pStyle w:val="11"/>
        <w:numPr>
          <w:ilvl w:val="0"/>
          <w:numId w:val="6"/>
        </w:numPr>
        <w:shd w:val="clear" w:color="auto" w:fill="auto"/>
        <w:tabs>
          <w:tab w:val="left" w:pos="207"/>
        </w:tabs>
        <w:spacing w:after="260"/>
        <w:ind w:firstLine="0"/>
        <w:jc w:val="both"/>
      </w:pPr>
      <w:r>
        <w:t>ведётся активная подготовка школ и МКУ «Комитет по социальной политике и культуре МО Слюдянский район» к внедрению свободного программного обеспечения в МО Слюдянский район для 100% учреждений в соответствии с государственной политикой правительства РФ;</w:t>
      </w:r>
    </w:p>
    <w:p w:rsidR="00B951E8" w:rsidRDefault="00C17133">
      <w:pPr>
        <w:pStyle w:val="11"/>
        <w:numPr>
          <w:ilvl w:val="0"/>
          <w:numId w:val="6"/>
        </w:numPr>
        <w:shd w:val="clear" w:color="auto" w:fill="auto"/>
        <w:tabs>
          <w:tab w:val="left" w:pos="207"/>
        </w:tabs>
        <w:spacing w:after="260"/>
        <w:ind w:firstLine="0"/>
        <w:jc w:val="both"/>
      </w:pPr>
      <w:r>
        <w:t>создание условий для модернизации содержания образования и комплексных изменений в образовательных технологиях путем укрепления учебно - материальной базы. Во всех образовательных учреждениях Слюдянского района был проведен детальный мониторинг компьютерного и мультимедийного оборудования, компьютерной техники и комплектующих. В образовательных организациях Слюдянского района имеется 16 компьютерных классов, количество компьютерной техники составляет 850 единиц, используются в учебном процессе 896 единиц.</w:t>
      </w:r>
    </w:p>
    <w:p w:rsidR="00B951E8" w:rsidRDefault="00C17133">
      <w:pPr>
        <w:pStyle w:val="11"/>
        <w:numPr>
          <w:ilvl w:val="0"/>
          <w:numId w:val="6"/>
        </w:numPr>
        <w:shd w:val="clear" w:color="auto" w:fill="auto"/>
        <w:tabs>
          <w:tab w:val="left" w:pos="212"/>
        </w:tabs>
        <w:spacing w:after="260"/>
        <w:ind w:firstLine="0"/>
        <w:jc w:val="both"/>
      </w:pPr>
      <w:r>
        <w:t xml:space="preserve">МО Слюдянский район наряду с другими территориями Иркутской области является участником регионального проекта «Дистанционное образование детей-инвалидов в Иркутской области», реализуемого в рамках ПНПО «Развитие дистанционного образования детей-инвалидов». На домашнем обучении в прошедшем учебном году находилось </w:t>
      </w:r>
      <w:r>
        <w:rPr>
          <w:b/>
          <w:bCs/>
        </w:rPr>
        <w:t xml:space="preserve">16 </w:t>
      </w:r>
      <w:r>
        <w:t>детей. В проекте «Развитие дистанционного образования для детей- инвалидов» обучаются 11 детей - инвалидов.</w:t>
      </w:r>
    </w:p>
    <w:p w:rsidR="00B951E8" w:rsidRDefault="00C17133">
      <w:pPr>
        <w:pStyle w:val="11"/>
        <w:numPr>
          <w:ilvl w:val="0"/>
          <w:numId w:val="6"/>
        </w:numPr>
        <w:shd w:val="clear" w:color="auto" w:fill="auto"/>
        <w:tabs>
          <w:tab w:val="left" w:pos="207"/>
        </w:tabs>
        <w:spacing w:after="260"/>
        <w:ind w:firstLine="0"/>
        <w:jc w:val="both"/>
      </w:pPr>
      <w:r>
        <w:t>Организовано ежегодное участие школьников района в дистанционных конкурсах, сетевых проектах муниципального, регионального, российского и международного уровней;</w:t>
      </w:r>
    </w:p>
    <w:p w:rsidR="00B951E8" w:rsidRDefault="00C17133">
      <w:pPr>
        <w:pStyle w:val="11"/>
        <w:numPr>
          <w:ilvl w:val="0"/>
          <w:numId w:val="6"/>
        </w:numPr>
        <w:shd w:val="clear" w:color="auto" w:fill="auto"/>
        <w:tabs>
          <w:tab w:val="left" w:pos="212"/>
        </w:tabs>
        <w:spacing w:after="260"/>
        <w:ind w:firstLine="0"/>
        <w:jc w:val="both"/>
      </w:pPr>
      <w:r>
        <w:t>В Слюдянском районе интенсивно развивается такое направление, как «Робототехника». В прошедшем учебном году 10 образовательных учреждений успешно реализовывали курс по робототехнике. Общее количество учеников, проходящих данный курс - 426 Из них обучающихся со 2 по 4 классы - 241 человек с занятостью - от 1 до 3 часов в неделю, с 5 по 9 классы - 185 человек, с 2 до 4 часов в неделю. Общее количество приобретенных комплектов для обучения составляет 61 единицу. Количество оборудованных рабочих мест - 83</w:t>
      </w:r>
    </w:p>
    <w:p w:rsidR="00B951E8" w:rsidRDefault="00C17133">
      <w:pPr>
        <w:pStyle w:val="11"/>
        <w:shd w:val="clear" w:color="auto" w:fill="auto"/>
        <w:spacing w:after="860"/>
        <w:ind w:firstLine="0"/>
        <w:jc w:val="both"/>
      </w:pPr>
      <w:r>
        <w:t>- Образовательные организации Слюдянского района пополнились проекторами, интерактивными досками, принтерами, сканерами, многофункциональными устройствами. В соответствии с требованиями законодательства у всех образовательных организаций Слюдянского района функционируют открытые и общедоступные информационные ресурсы в сети «Интернет», содержащие информацию об их деятельности.</w:t>
      </w:r>
    </w:p>
    <w:p w:rsidR="00B951E8" w:rsidRDefault="00C17133">
      <w:pPr>
        <w:pStyle w:val="11"/>
        <w:shd w:val="clear" w:color="auto" w:fill="auto"/>
        <w:spacing w:after="240"/>
        <w:ind w:firstLine="540"/>
      </w:pPr>
      <w:r>
        <w:t>Главной целью подпрограммы является повышение качества развития дистанционного образования муниципального образования Слюдянский район.</w:t>
      </w:r>
    </w:p>
    <w:p w:rsidR="00B951E8" w:rsidRDefault="00C17133">
      <w:pPr>
        <w:pStyle w:val="11"/>
        <w:shd w:val="clear" w:color="auto" w:fill="auto"/>
        <w:ind w:firstLine="540"/>
      </w:pPr>
      <w:r>
        <w:t>Задачи подпрограммы:</w:t>
      </w:r>
    </w:p>
    <w:p w:rsidR="00B951E8" w:rsidRDefault="00C17133">
      <w:pPr>
        <w:pStyle w:val="11"/>
        <w:numPr>
          <w:ilvl w:val="0"/>
          <w:numId w:val="6"/>
        </w:numPr>
        <w:shd w:val="clear" w:color="auto" w:fill="auto"/>
        <w:tabs>
          <w:tab w:val="left" w:pos="855"/>
        </w:tabs>
        <w:ind w:left="800" w:hanging="260"/>
      </w:pPr>
      <w:r>
        <w:t>Внедрение в учебный процесс современных электронных материалов, их интеграция с традиционными учебными пособиями;</w:t>
      </w:r>
    </w:p>
    <w:p w:rsidR="00B951E8" w:rsidRDefault="00C17133">
      <w:pPr>
        <w:pStyle w:val="11"/>
        <w:numPr>
          <w:ilvl w:val="0"/>
          <w:numId w:val="6"/>
        </w:numPr>
        <w:shd w:val="clear" w:color="auto" w:fill="auto"/>
        <w:tabs>
          <w:tab w:val="left" w:pos="855"/>
        </w:tabs>
        <w:ind w:firstLine="540"/>
      </w:pPr>
      <w:r>
        <w:t>Внедрение информационных технологий в управленческую деятельность;</w:t>
      </w:r>
    </w:p>
    <w:p w:rsidR="00B951E8" w:rsidRDefault="00C17133">
      <w:pPr>
        <w:pStyle w:val="11"/>
        <w:numPr>
          <w:ilvl w:val="0"/>
          <w:numId w:val="6"/>
        </w:numPr>
        <w:shd w:val="clear" w:color="auto" w:fill="auto"/>
        <w:tabs>
          <w:tab w:val="left" w:pos="855"/>
        </w:tabs>
        <w:ind w:left="800" w:hanging="260"/>
        <w:jc w:val="both"/>
      </w:pPr>
      <w:r>
        <w:t>Подготовка педагогических и административных кадров образовательных учреждений, способных использовать в учебном процессе современные информационные технологии;</w:t>
      </w:r>
    </w:p>
    <w:p w:rsidR="00B951E8" w:rsidRDefault="00C17133">
      <w:pPr>
        <w:pStyle w:val="11"/>
        <w:numPr>
          <w:ilvl w:val="0"/>
          <w:numId w:val="6"/>
        </w:numPr>
        <w:shd w:val="clear" w:color="auto" w:fill="auto"/>
        <w:tabs>
          <w:tab w:val="left" w:pos="855"/>
        </w:tabs>
        <w:ind w:firstLine="540"/>
      </w:pPr>
      <w:r>
        <w:t>Оснащение образовательных учреждений средствами информатизации;</w:t>
      </w:r>
    </w:p>
    <w:p w:rsidR="00B951E8" w:rsidRDefault="00C17133">
      <w:pPr>
        <w:pStyle w:val="11"/>
        <w:numPr>
          <w:ilvl w:val="0"/>
          <w:numId w:val="6"/>
        </w:numPr>
        <w:shd w:val="clear" w:color="auto" w:fill="auto"/>
        <w:tabs>
          <w:tab w:val="left" w:pos="855"/>
        </w:tabs>
        <w:ind w:left="800" w:hanging="260"/>
      </w:pPr>
      <w:r>
        <w:lastRenderedPageBreak/>
        <w:t>Обеспечение мониторинга результатов информатизации в системе образования и корректировки возникающих проблем;</w:t>
      </w:r>
    </w:p>
    <w:p w:rsidR="00B951E8" w:rsidRDefault="00C17133">
      <w:pPr>
        <w:pStyle w:val="11"/>
        <w:numPr>
          <w:ilvl w:val="0"/>
          <w:numId w:val="6"/>
        </w:numPr>
        <w:shd w:val="clear" w:color="auto" w:fill="auto"/>
        <w:tabs>
          <w:tab w:val="left" w:pos="855"/>
        </w:tabs>
        <w:ind w:left="800" w:hanging="260"/>
      </w:pPr>
      <w:r>
        <w:t>Создание условий, методическая и техническая поддержка эффективного перехода и использования в образовательной деятельности школ района свободного программного обеспечения;</w:t>
      </w:r>
    </w:p>
    <w:p w:rsidR="00B951E8" w:rsidRDefault="00C17133">
      <w:pPr>
        <w:pStyle w:val="11"/>
        <w:numPr>
          <w:ilvl w:val="0"/>
          <w:numId w:val="6"/>
        </w:numPr>
        <w:shd w:val="clear" w:color="auto" w:fill="auto"/>
        <w:tabs>
          <w:tab w:val="left" w:pos="855"/>
        </w:tabs>
        <w:ind w:left="800" w:hanging="260"/>
      </w:pPr>
      <w:r>
        <w:t>Развитие системы открытого образования, включая дистанционные технологии обучения педагогов и учащихся.</w:t>
      </w:r>
    </w:p>
    <w:p w:rsidR="00B951E8" w:rsidRDefault="00C17133">
      <w:pPr>
        <w:pStyle w:val="11"/>
        <w:shd w:val="clear" w:color="auto" w:fill="auto"/>
        <w:spacing w:after="520"/>
        <w:ind w:left="540" w:firstLine="280"/>
      </w:pPr>
      <w:r>
        <w:t>Целевые показатели программы отражены в приложении №5 Сроки реализации подпрограммы - 2019-2024 годы.</w:t>
      </w:r>
    </w:p>
    <w:p w:rsidR="00B951E8" w:rsidRDefault="00C17133">
      <w:pPr>
        <w:pStyle w:val="10"/>
        <w:keepNext/>
        <w:keepLines/>
        <w:shd w:val="clear" w:color="auto" w:fill="auto"/>
        <w:spacing w:after="0"/>
      </w:pPr>
      <w:bookmarkStart w:id="89" w:name="bookmark88"/>
      <w:bookmarkStart w:id="90" w:name="bookmark89"/>
      <w:r>
        <w:t>Раздел 2.</w:t>
      </w:r>
      <w:bookmarkEnd w:id="89"/>
      <w:bookmarkEnd w:id="90"/>
    </w:p>
    <w:p w:rsidR="00B951E8" w:rsidRDefault="00C17133">
      <w:pPr>
        <w:pStyle w:val="10"/>
        <w:keepNext/>
        <w:keepLines/>
        <w:shd w:val="clear" w:color="auto" w:fill="auto"/>
      </w:pPr>
      <w:bookmarkStart w:id="91" w:name="bookmark90"/>
      <w:bookmarkStart w:id="92" w:name="bookmark91"/>
      <w:r>
        <w:t>Основные мероприятия подпрограммы.</w:t>
      </w:r>
      <w:bookmarkEnd w:id="91"/>
      <w:bookmarkEnd w:id="92"/>
    </w:p>
    <w:p w:rsidR="00B951E8" w:rsidRDefault="00C17133">
      <w:pPr>
        <w:pStyle w:val="11"/>
        <w:shd w:val="clear" w:color="auto" w:fill="auto"/>
        <w:spacing w:after="520"/>
        <w:ind w:firstLine="820"/>
      </w:pPr>
      <w:r>
        <w:t>Основным мероприятиям подпрограммы является развитие единой образовательной информационной среды</w:t>
      </w:r>
    </w:p>
    <w:p w:rsidR="00B951E8" w:rsidRDefault="00C17133">
      <w:pPr>
        <w:pStyle w:val="10"/>
        <w:keepNext/>
        <w:keepLines/>
        <w:shd w:val="clear" w:color="auto" w:fill="auto"/>
        <w:spacing w:after="0"/>
      </w:pPr>
      <w:bookmarkStart w:id="93" w:name="bookmark92"/>
      <w:bookmarkStart w:id="94" w:name="bookmark93"/>
      <w:r>
        <w:t>Раздел 3.</w:t>
      </w:r>
      <w:bookmarkEnd w:id="93"/>
      <w:bookmarkEnd w:id="94"/>
    </w:p>
    <w:p w:rsidR="00B951E8" w:rsidRDefault="00C17133">
      <w:pPr>
        <w:pStyle w:val="10"/>
        <w:keepNext/>
        <w:keepLines/>
        <w:shd w:val="clear" w:color="auto" w:fill="auto"/>
      </w:pPr>
      <w:bookmarkStart w:id="95" w:name="bookmark94"/>
      <w:bookmarkStart w:id="96" w:name="bookmark95"/>
      <w:r>
        <w:t>Ресурсное обеспечение подпрограммы.</w:t>
      </w:r>
      <w:bookmarkEnd w:id="95"/>
      <w:bookmarkEnd w:id="96"/>
    </w:p>
    <w:p w:rsidR="00B951E8" w:rsidRDefault="00C17133">
      <w:pPr>
        <w:pStyle w:val="11"/>
        <w:shd w:val="clear" w:color="auto" w:fill="auto"/>
        <w:ind w:firstLine="820"/>
      </w:pPr>
      <w:r>
        <w:t>Источником финансирования реализации мероприятий подпрограммы являются средства бюджета муниципального образования Слюдянский район.</w:t>
      </w:r>
    </w:p>
    <w:p w:rsidR="00B951E8" w:rsidRDefault="00C17133">
      <w:pPr>
        <w:pStyle w:val="11"/>
        <w:shd w:val="clear" w:color="auto" w:fill="auto"/>
        <w:ind w:firstLine="0"/>
      </w:pPr>
      <w:r>
        <w:t xml:space="preserve">Общий объём финансирования подпрограммы составляет </w:t>
      </w:r>
      <w:r>
        <w:rPr>
          <w:b/>
          <w:bCs/>
        </w:rPr>
        <w:t xml:space="preserve">3 323 721,62 </w:t>
      </w:r>
      <w:r>
        <w:t>рублей, в том числе по годам:</w:t>
      </w:r>
    </w:p>
    <w:p w:rsidR="00B951E8" w:rsidRDefault="00C17133">
      <w:pPr>
        <w:pStyle w:val="11"/>
        <w:numPr>
          <w:ilvl w:val="0"/>
          <w:numId w:val="33"/>
        </w:numPr>
        <w:shd w:val="clear" w:color="auto" w:fill="auto"/>
        <w:tabs>
          <w:tab w:val="left" w:pos="665"/>
        </w:tabs>
        <w:ind w:firstLine="0"/>
      </w:pPr>
      <w:r>
        <w:t>год - 560 620,27 рублей;</w:t>
      </w:r>
    </w:p>
    <w:p w:rsidR="00B951E8" w:rsidRDefault="00C17133">
      <w:pPr>
        <w:pStyle w:val="11"/>
        <w:numPr>
          <w:ilvl w:val="0"/>
          <w:numId w:val="33"/>
        </w:numPr>
        <w:shd w:val="clear" w:color="auto" w:fill="auto"/>
        <w:tabs>
          <w:tab w:val="left" w:pos="665"/>
        </w:tabs>
        <w:ind w:firstLine="0"/>
      </w:pPr>
      <w:r>
        <w:t>год - 552 620,27 рублей;</w:t>
      </w:r>
    </w:p>
    <w:p w:rsidR="00B951E8" w:rsidRDefault="00C17133">
      <w:pPr>
        <w:pStyle w:val="11"/>
        <w:numPr>
          <w:ilvl w:val="0"/>
          <w:numId w:val="33"/>
        </w:numPr>
        <w:shd w:val="clear" w:color="auto" w:fill="auto"/>
        <w:tabs>
          <w:tab w:val="left" w:pos="665"/>
        </w:tabs>
        <w:ind w:firstLine="0"/>
      </w:pPr>
      <w:r>
        <w:t>год - 552 620,27 рублей;</w:t>
      </w:r>
    </w:p>
    <w:p w:rsidR="00B951E8" w:rsidRDefault="00C17133">
      <w:pPr>
        <w:pStyle w:val="11"/>
        <w:numPr>
          <w:ilvl w:val="0"/>
          <w:numId w:val="33"/>
        </w:numPr>
        <w:shd w:val="clear" w:color="auto" w:fill="auto"/>
        <w:tabs>
          <w:tab w:val="left" w:pos="665"/>
        </w:tabs>
        <w:ind w:firstLine="0"/>
      </w:pPr>
      <w:r>
        <w:t>год - 552 620,27 рублей;</w:t>
      </w:r>
    </w:p>
    <w:p w:rsidR="00B951E8" w:rsidRDefault="00C17133">
      <w:pPr>
        <w:pStyle w:val="11"/>
        <w:numPr>
          <w:ilvl w:val="0"/>
          <w:numId w:val="33"/>
        </w:numPr>
        <w:shd w:val="clear" w:color="auto" w:fill="auto"/>
        <w:tabs>
          <w:tab w:val="left" w:pos="665"/>
        </w:tabs>
        <w:ind w:firstLine="0"/>
      </w:pPr>
      <w:r>
        <w:t>год - 552 620,27 рублей;</w:t>
      </w:r>
    </w:p>
    <w:p w:rsidR="00B951E8" w:rsidRDefault="00C17133">
      <w:pPr>
        <w:pStyle w:val="11"/>
        <w:numPr>
          <w:ilvl w:val="0"/>
          <w:numId w:val="33"/>
        </w:numPr>
        <w:shd w:val="clear" w:color="auto" w:fill="auto"/>
        <w:tabs>
          <w:tab w:val="left" w:pos="665"/>
        </w:tabs>
        <w:spacing w:after="240"/>
        <w:ind w:firstLine="0"/>
      </w:pPr>
      <w:r>
        <w:t>год - 552 620,27 рублей.</w:t>
      </w:r>
    </w:p>
    <w:p w:rsidR="00B951E8" w:rsidRDefault="00C17133">
      <w:pPr>
        <w:pStyle w:val="11"/>
        <w:shd w:val="clear" w:color="auto" w:fill="auto"/>
        <w:spacing w:after="300"/>
        <w:ind w:firstLine="580"/>
        <w:jc w:val="both"/>
      </w:pPr>
      <w:r>
        <w:t>Ресурсное обеспечение реализации подпрограммы за счёт средств районного бюджета подлежит ежегодному уточнению в рамках формирования проекта районного бюджета на очередной финансовый го и плановый период. Реализация подпрограммы потребует выделения дополнительных финансовых ресурсов, корректировки объёмов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w:t>
      </w:r>
    </w:p>
    <w:p w:rsidR="00B951E8" w:rsidRDefault="00C17133">
      <w:pPr>
        <w:pStyle w:val="10"/>
        <w:keepNext/>
        <w:keepLines/>
        <w:shd w:val="clear" w:color="auto" w:fill="auto"/>
        <w:spacing w:after="0"/>
      </w:pPr>
      <w:bookmarkStart w:id="97" w:name="bookmark96"/>
      <w:bookmarkStart w:id="98" w:name="bookmark97"/>
      <w:r>
        <w:t>Раздел 4.</w:t>
      </w:r>
      <w:bookmarkEnd w:id="97"/>
      <w:bookmarkEnd w:id="98"/>
    </w:p>
    <w:p w:rsidR="00B951E8" w:rsidRDefault="00C17133">
      <w:pPr>
        <w:pStyle w:val="10"/>
        <w:keepNext/>
        <w:keepLines/>
        <w:shd w:val="clear" w:color="auto" w:fill="auto"/>
        <w:spacing w:after="300"/>
      </w:pPr>
      <w:bookmarkStart w:id="99" w:name="bookmark98"/>
      <w:bookmarkStart w:id="100" w:name="bookmark99"/>
      <w:r>
        <w:t>Ожидаемые конечные результаты реализации подпрограммы.</w:t>
      </w:r>
      <w:bookmarkEnd w:id="99"/>
      <w:bookmarkEnd w:id="100"/>
    </w:p>
    <w:p w:rsidR="00B951E8" w:rsidRDefault="00C17133">
      <w:pPr>
        <w:pStyle w:val="11"/>
        <w:shd w:val="clear" w:color="auto" w:fill="auto"/>
        <w:spacing w:after="200"/>
        <w:ind w:firstLine="640"/>
      </w:pPr>
      <w:r>
        <w:t>Реализация мероприятий подпрограммы позволит сохранить на протяжении всей программы:</w:t>
      </w:r>
    </w:p>
    <w:p w:rsidR="00B951E8" w:rsidRDefault="00C17133">
      <w:pPr>
        <w:pStyle w:val="11"/>
        <w:numPr>
          <w:ilvl w:val="0"/>
          <w:numId w:val="6"/>
        </w:numPr>
        <w:shd w:val="clear" w:color="auto" w:fill="auto"/>
        <w:tabs>
          <w:tab w:val="left" w:pos="346"/>
        </w:tabs>
        <w:ind w:left="440" w:hanging="440"/>
      </w:pPr>
      <w:r>
        <w:t>Численность учащихся в расчете на 1 персональный компьютер в ОУ на уровне 12 человек;</w:t>
      </w:r>
    </w:p>
    <w:p w:rsidR="00B951E8" w:rsidRDefault="00C17133">
      <w:pPr>
        <w:pStyle w:val="11"/>
        <w:numPr>
          <w:ilvl w:val="0"/>
          <w:numId w:val="6"/>
        </w:numPr>
        <w:shd w:val="clear" w:color="auto" w:fill="auto"/>
        <w:tabs>
          <w:tab w:val="left" w:pos="346"/>
        </w:tabs>
        <w:ind w:left="440" w:hanging="440"/>
      </w:pPr>
      <w:r>
        <w:t>Долю педагогических работников, владеющих ИКТ, в общей численности педагогов на уровне 100%;</w:t>
      </w:r>
    </w:p>
    <w:p w:rsidR="00B951E8" w:rsidRDefault="00C17133">
      <w:pPr>
        <w:pStyle w:val="11"/>
        <w:numPr>
          <w:ilvl w:val="0"/>
          <w:numId w:val="6"/>
        </w:numPr>
        <w:shd w:val="clear" w:color="auto" w:fill="auto"/>
        <w:tabs>
          <w:tab w:val="left" w:pos="346"/>
        </w:tabs>
        <w:ind w:firstLine="0"/>
      </w:pPr>
      <w:r>
        <w:t>Долю общеобразовательных школ, имеющих доступ к сети Интернет на уровне 100%;</w:t>
      </w:r>
    </w:p>
    <w:p w:rsidR="00B951E8" w:rsidRDefault="00C17133">
      <w:pPr>
        <w:pStyle w:val="11"/>
        <w:numPr>
          <w:ilvl w:val="0"/>
          <w:numId w:val="6"/>
        </w:numPr>
        <w:shd w:val="clear" w:color="auto" w:fill="auto"/>
        <w:tabs>
          <w:tab w:val="left" w:pos="346"/>
        </w:tabs>
        <w:ind w:firstLine="0"/>
      </w:pPr>
      <w:r>
        <w:t>Удельный вес школ, имеющих собственный информационный сайт на уровне 100%;</w:t>
      </w:r>
    </w:p>
    <w:p w:rsidR="00B951E8" w:rsidRDefault="00C17133">
      <w:pPr>
        <w:pStyle w:val="11"/>
        <w:numPr>
          <w:ilvl w:val="0"/>
          <w:numId w:val="6"/>
        </w:numPr>
        <w:shd w:val="clear" w:color="auto" w:fill="auto"/>
        <w:tabs>
          <w:tab w:val="left" w:pos="346"/>
        </w:tabs>
        <w:ind w:left="440" w:hanging="440"/>
      </w:pPr>
      <w:r>
        <w:t>Удельный вес школ, имеющих локальную сеть для формирования единого информационного пространства образовательного учреждения на уровне 100%;</w:t>
      </w:r>
    </w:p>
    <w:p w:rsidR="00B951E8" w:rsidRDefault="00C17133">
      <w:pPr>
        <w:pStyle w:val="11"/>
        <w:numPr>
          <w:ilvl w:val="0"/>
          <w:numId w:val="6"/>
        </w:numPr>
        <w:shd w:val="clear" w:color="auto" w:fill="auto"/>
        <w:tabs>
          <w:tab w:val="left" w:pos="346"/>
        </w:tabs>
        <w:ind w:left="440" w:hanging="440"/>
      </w:pPr>
      <w:r>
        <w:t>Долю педагогов, принимающих участие в дистанционном обучении учащихся в роли сетевых преподавателей, кураторов на уровне 25%;</w:t>
      </w:r>
    </w:p>
    <w:p w:rsidR="00B951E8" w:rsidRDefault="00C17133">
      <w:pPr>
        <w:pStyle w:val="11"/>
        <w:numPr>
          <w:ilvl w:val="0"/>
          <w:numId w:val="6"/>
        </w:numPr>
        <w:shd w:val="clear" w:color="auto" w:fill="auto"/>
        <w:tabs>
          <w:tab w:val="left" w:pos="346"/>
        </w:tabs>
        <w:ind w:left="440" w:hanging="440"/>
      </w:pPr>
      <w:r>
        <w:lastRenderedPageBreak/>
        <w:t>Долю педагогов, принимающих участие в дистанционных конкурсах всероссийского и международного уровней на уровне 50%;</w:t>
      </w:r>
    </w:p>
    <w:p w:rsidR="00B951E8" w:rsidRDefault="00C17133">
      <w:pPr>
        <w:pStyle w:val="11"/>
        <w:shd w:val="clear" w:color="auto" w:fill="auto"/>
        <w:spacing w:after="300"/>
        <w:ind w:firstLine="460"/>
      </w:pPr>
      <w:r>
        <w:t>Долю участников дистанционных олимпиад, конкурсов, курсов в процентах от общего числа обучающихся на уровне 75%;</w:t>
      </w:r>
    </w:p>
    <w:p w:rsidR="007B2BEC" w:rsidRDefault="007B2BEC">
      <w:pPr>
        <w:pStyle w:val="11"/>
        <w:shd w:val="clear" w:color="auto" w:fill="auto"/>
        <w:spacing w:after="300"/>
        <w:ind w:firstLine="460"/>
      </w:pPr>
    </w:p>
    <w:p w:rsidR="00B951E8" w:rsidRDefault="00C17133">
      <w:pPr>
        <w:pStyle w:val="11"/>
        <w:shd w:val="clear" w:color="auto" w:fill="auto"/>
        <w:spacing w:after="300"/>
        <w:ind w:left="200" w:firstLine="0"/>
        <w:sectPr w:rsidR="00B951E8">
          <w:type w:val="continuous"/>
          <w:pgSz w:w="11900" w:h="16840"/>
          <w:pgMar w:top="824" w:right="461" w:bottom="413" w:left="1478" w:header="0" w:footer="3" w:gutter="0"/>
          <w:cols w:space="720"/>
          <w:noEndnote/>
          <w:docGrid w:linePitch="360"/>
        </w:sectPr>
      </w:pPr>
      <w:r>
        <w:rPr>
          <w:noProof/>
          <w:lang w:bidi="ar-SA"/>
        </w:rPr>
        <mc:AlternateContent>
          <mc:Choice Requires="wps">
            <w:drawing>
              <wp:anchor distT="152400" distB="191770" distL="869950" distR="114300" simplePos="0" relativeHeight="125829391" behindDoc="0" locked="0" layoutInCell="1" allowOverlap="1">
                <wp:simplePos x="0" y="0"/>
                <wp:positionH relativeFrom="page">
                  <wp:posOffset>5944870</wp:posOffset>
                </wp:positionH>
                <wp:positionV relativeFrom="paragraph">
                  <wp:posOffset>342900</wp:posOffset>
                </wp:positionV>
                <wp:extent cx="1009015" cy="201295"/>
                <wp:effectExtent l="0" t="0" r="0" b="0"/>
                <wp:wrapSquare wrapText="left"/>
                <wp:docPr id="25" name="Shape 25"/>
                <wp:cNvGraphicFramePr/>
                <a:graphic xmlns:a="http://schemas.openxmlformats.org/drawingml/2006/main">
                  <a:graphicData uri="http://schemas.microsoft.com/office/word/2010/wordprocessingShape">
                    <wps:wsp>
                      <wps:cNvSpPr txBox="1"/>
                      <wps:spPr>
                        <a:xfrm>
                          <a:off x="0" y="0"/>
                          <a:ext cx="1009015" cy="201295"/>
                        </a:xfrm>
                        <a:prstGeom prst="rect">
                          <a:avLst/>
                        </a:prstGeom>
                        <a:noFill/>
                      </wps:spPr>
                      <wps:txbx>
                        <w:txbxContent>
                          <w:p w:rsidR="00BD6366" w:rsidRDefault="00BD6366">
                            <w:pPr>
                              <w:pStyle w:val="11"/>
                              <w:shd w:val="clear" w:color="auto" w:fill="auto"/>
                              <w:ind w:firstLine="0"/>
                            </w:pPr>
                          </w:p>
                        </w:txbxContent>
                      </wps:txbx>
                      <wps:bodyPr wrap="none" lIns="0" tIns="0" rIns="0" bIns="0"/>
                    </wps:wsp>
                  </a:graphicData>
                </a:graphic>
              </wp:anchor>
            </w:drawing>
          </mc:Choice>
          <mc:Fallback>
            <w:pict>
              <v:shape id="Shape 25" o:spid="_x0000_s1030" type="#_x0000_t202" style="position:absolute;left:0;text-align:left;margin-left:468.1pt;margin-top:27pt;width:79.45pt;height:15.85pt;z-index:125829391;visibility:visible;mso-wrap-style:none;mso-wrap-distance-left:68.5pt;mso-wrap-distance-top:12pt;mso-wrap-distance-right:9pt;mso-wrap-distance-bottom:15.1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" filled="f" stroked="f">
                <v:textbox inset="0,0,0,0">
                  <w:txbxContent>
                    <w:p w:rsidR="00BD6366" w:rsidRDefault="00BD6366">
                      <w:pPr>
                        <w:pStyle w:val="11"/>
                        <w:shd w:val="clear" w:color="auto" w:fill="auto"/>
                        <w:ind w:firstLine="0"/>
                      </w:pPr>
                    </w:p>
                  </w:txbxContent>
                </v:textbox>
                <w10:wrap type="square" side="left" anchorx="page"/>
              </v:shape>
            </w:pict>
          </mc:Fallback>
        </mc:AlternateContent>
      </w:r>
      <w:r>
        <w:rPr>
          <w:b/>
          <w:bCs/>
        </w:rPr>
        <w:t>И.о.председателя МКУ «Комитет по</w:t>
      </w:r>
      <w:r w:rsidR="007B2BEC">
        <w:rPr>
          <w:b/>
          <w:bCs/>
        </w:rPr>
        <w:t xml:space="preserve">                                                                                              </w:t>
      </w:r>
      <w:r>
        <w:rPr>
          <w:b/>
          <w:bCs/>
        </w:rPr>
        <w:t xml:space="preserve"> социальной</w:t>
      </w:r>
      <w:r w:rsidR="007B2BEC">
        <w:rPr>
          <w:b/>
          <w:bCs/>
        </w:rPr>
        <w:t xml:space="preserve"> </w:t>
      </w:r>
      <w:r w:rsidR="001E547A">
        <w:rPr>
          <w:b/>
          <w:bCs/>
        </w:rPr>
        <w:t xml:space="preserve">политике </w:t>
      </w:r>
      <w:r>
        <w:rPr>
          <w:b/>
          <w:bCs/>
        </w:rPr>
        <w:t xml:space="preserve">и культуре </w:t>
      </w:r>
      <w:r w:rsidR="007B2BEC">
        <w:rPr>
          <w:b/>
          <w:bCs/>
        </w:rPr>
        <w:t xml:space="preserve">                                   </w:t>
      </w:r>
      <w:r>
        <w:rPr>
          <w:b/>
          <w:bCs/>
        </w:rPr>
        <w:t xml:space="preserve">муниципального образования </w:t>
      </w:r>
      <w:r w:rsidR="007B2BEC">
        <w:rPr>
          <w:b/>
          <w:bCs/>
        </w:rPr>
        <w:t xml:space="preserve">                                          </w:t>
      </w:r>
      <w:r>
        <w:rPr>
          <w:b/>
          <w:bCs/>
        </w:rPr>
        <w:t>Слюдянский район»</w:t>
      </w:r>
      <w:r w:rsidR="007B2BEC">
        <w:rPr>
          <w:b/>
          <w:bCs/>
        </w:rPr>
        <w:t xml:space="preserve">                                   Т.В.Козленко          </w:t>
      </w:r>
    </w:p>
    <w:p w:rsidR="00B951E8" w:rsidRPr="007B2BEC" w:rsidRDefault="007B2BEC">
      <w:pPr>
        <w:pStyle w:val="50"/>
        <w:shd w:val="clear" w:color="auto" w:fill="auto"/>
        <w:rPr>
          <w:sz w:val="14"/>
          <w:szCs w:val="14"/>
        </w:rPr>
      </w:pPr>
      <w:r w:rsidRPr="007B2BEC">
        <w:rPr>
          <w:sz w:val="14"/>
          <w:szCs w:val="14"/>
        </w:rPr>
        <w:lastRenderedPageBreak/>
        <w:t>Приложение 6</w:t>
      </w:r>
      <w:r w:rsidR="00C17133" w:rsidRPr="007B2BEC">
        <w:rPr>
          <w:sz w:val="14"/>
          <w:szCs w:val="14"/>
        </w:rPr>
        <w:t xml:space="preserve"> к муниципальной программе «Содействие развитию учреждений образования и культуры в муниципальном образовании Слюдянский район» на 2019- 2024 годы</w:t>
      </w:r>
    </w:p>
    <w:p w:rsidR="00B951E8" w:rsidRDefault="00C17133">
      <w:pPr>
        <w:pStyle w:val="40"/>
        <w:shd w:val="clear" w:color="auto" w:fill="auto"/>
        <w:ind w:left="4840"/>
      </w:pPr>
      <w:r>
        <w:t>Прогнозная (справочная) оценка</w:t>
      </w:r>
    </w:p>
    <w:p w:rsidR="00B951E8" w:rsidRDefault="00C17133">
      <w:pPr>
        <w:pStyle w:val="40"/>
        <w:shd w:val="clear" w:color="auto" w:fill="auto"/>
        <w:ind w:left="3740"/>
      </w:pPr>
      <w:r>
        <w:t>ресурсного обеспечения реализации муниципальной программы</w:t>
      </w:r>
    </w:p>
    <w:p w:rsidR="00B951E8" w:rsidRDefault="00C17133">
      <w:pPr>
        <w:pStyle w:val="40"/>
        <w:shd w:val="clear" w:color="auto" w:fill="auto"/>
        <w:ind w:left="4540"/>
        <w:jc w:val="both"/>
      </w:pPr>
      <w:r>
        <w:t>за счет всех источников финансирования</w:t>
      </w:r>
    </w:p>
    <w:p w:rsidR="00B951E8" w:rsidRDefault="00C17133">
      <w:pPr>
        <w:pStyle w:val="30"/>
        <w:shd w:val="clear" w:color="auto" w:fill="auto"/>
        <w:spacing w:line="240" w:lineRule="auto"/>
        <w:ind w:left="0"/>
        <w:jc w:val="center"/>
      </w:pPr>
      <w:r>
        <w:rPr>
          <w:u w:val="single"/>
        </w:rPr>
        <w:t>«Содействие развитию учреждений образования и культуры в муниципальном образовании Слюдянский район» на 2019-2024 годы</w:t>
      </w:r>
    </w:p>
    <w:p w:rsidR="00B951E8" w:rsidRDefault="00C17133">
      <w:pPr>
        <w:pStyle w:val="40"/>
        <w:shd w:val="clear" w:color="auto" w:fill="auto"/>
        <w:spacing w:after="120"/>
        <w:ind w:left="4540"/>
        <w:jc w:val="both"/>
      </w:pPr>
      <w:r>
        <w:rPr>
          <w:b w:val="0"/>
          <w:bCs w:val="0"/>
        </w:rPr>
        <w:t>(наименование муниципальной программы)</w:t>
      </w:r>
    </w:p>
    <w:tbl>
      <w:tblPr>
        <w:tblOverlap w:val="never"/>
        <w:tblW w:w="0" w:type="auto"/>
        <w:jc w:val="center"/>
        <w:tblLayout w:type="fixed"/>
        <w:tblCellMar>
          <w:left w:w="10" w:type="dxa"/>
          <w:right w:w="10" w:type="dxa"/>
        </w:tblCellMar>
        <w:tblLook w:val="0000" w:firstRow="0" w:lastRow="0" w:firstColumn="0" w:lastColumn="0" w:noHBand="0" w:noVBand="0"/>
      </w:tblPr>
      <w:tblGrid>
        <w:gridCol w:w="2621"/>
        <w:gridCol w:w="1493"/>
        <w:gridCol w:w="3754"/>
        <w:gridCol w:w="994"/>
        <w:gridCol w:w="907"/>
        <w:gridCol w:w="965"/>
        <w:gridCol w:w="912"/>
        <w:gridCol w:w="907"/>
        <w:gridCol w:w="902"/>
        <w:gridCol w:w="1424"/>
      </w:tblGrid>
      <w:tr w:rsidR="00B951E8" w:rsidTr="007B2BEC">
        <w:trPr>
          <w:trHeight w:hRule="exact" w:val="221"/>
          <w:jc w:val="center"/>
        </w:trPr>
        <w:tc>
          <w:tcPr>
            <w:tcW w:w="2621"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spacing w:line="262" w:lineRule="auto"/>
              <w:ind w:firstLine="0"/>
              <w:jc w:val="center"/>
              <w:rPr>
                <w:sz w:val="13"/>
                <w:szCs w:val="13"/>
              </w:rPr>
            </w:pPr>
            <w:r>
              <w:rPr>
                <w:sz w:val="13"/>
                <w:szCs w:val="13"/>
              </w:rPr>
              <w:t>Наименование муниципальной программы, подпрограммы, основного мероприятия</w:t>
            </w:r>
          </w:p>
        </w:tc>
        <w:tc>
          <w:tcPr>
            <w:tcW w:w="1493"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spacing w:line="262" w:lineRule="auto"/>
              <w:ind w:firstLine="0"/>
              <w:jc w:val="center"/>
              <w:rPr>
                <w:sz w:val="13"/>
                <w:szCs w:val="13"/>
              </w:rPr>
            </w:pPr>
            <w:r>
              <w:rPr>
                <w:sz w:val="13"/>
                <w:szCs w:val="13"/>
              </w:rPr>
              <w:t>Ответственный исполнитель, соисполнители, участники, исполнители мероприятий</w:t>
            </w:r>
          </w:p>
        </w:tc>
        <w:tc>
          <w:tcPr>
            <w:tcW w:w="3754"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Источники финансирования</w:t>
            </w:r>
          </w:p>
        </w:tc>
        <w:tc>
          <w:tcPr>
            <w:tcW w:w="7011" w:type="dxa"/>
            <w:gridSpan w:val="7"/>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Оценка расходов</w:t>
            </w:r>
          </w:p>
        </w:tc>
      </w:tr>
      <w:tr w:rsidR="00B951E8" w:rsidTr="007B2BEC">
        <w:trPr>
          <w:trHeight w:hRule="exact" w:val="168"/>
          <w:jc w:val="center"/>
        </w:trPr>
        <w:tc>
          <w:tcPr>
            <w:tcW w:w="2621" w:type="dxa"/>
            <w:vMerge/>
            <w:tcBorders>
              <w:left w:val="single" w:sz="4" w:space="0" w:color="auto"/>
            </w:tcBorders>
            <w:shd w:val="clear" w:color="auto" w:fill="FFFFFF"/>
            <w:vAlign w:val="bottom"/>
          </w:tcPr>
          <w:p w:rsidR="00B951E8" w:rsidRDefault="00B951E8"/>
        </w:tc>
        <w:tc>
          <w:tcPr>
            <w:tcW w:w="1493" w:type="dxa"/>
            <w:vMerge/>
            <w:tcBorders>
              <w:left w:val="single" w:sz="4" w:space="0" w:color="auto"/>
            </w:tcBorders>
            <w:shd w:val="clear" w:color="auto" w:fill="FFFFFF"/>
            <w:vAlign w:val="bottom"/>
          </w:tcPr>
          <w:p w:rsidR="00B951E8" w:rsidRDefault="00B951E8"/>
        </w:tc>
        <w:tc>
          <w:tcPr>
            <w:tcW w:w="3754" w:type="dxa"/>
            <w:vMerge/>
            <w:tcBorders>
              <w:left w:val="single" w:sz="4" w:space="0" w:color="auto"/>
            </w:tcBorders>
            <w:shd w:val="clear" w:color="auto" w:fill="FFFFFF"/>
            <w:vAlign w:val="bottom"/>
          </w:tcPr>
          <w:p w:rsidR="00B951E8" w:rsidRDefault="00B951E8"/>
        </w:tc>
        <w:tc>
          <w:tcPr>
            <w:tcW w:w="7011" w:type="dxa"/>
            <w:gridSpan w:val="7"/>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(тыс. руб.), годы</w:t>
            </w:r>
          </w:p>
        </w:tc>
      </w:tr>
      <w:tr w:rsidR="00B951E8" w:rsidTr="007B2BEC">
        <w:trPr>
          <w:trHeight w:hRule="exact" w:val="514"/>
          <w:jc w:val="center"/>
        </w:trPr>
        <w:tc>
          <w:tcPr>
            <w:tcW w:w="2621" w:type="dxa"/>
            <w:vMerge/>
            <w:tcBorders>
              <w:left w:val="single" w:sz="4" w:space="0" w:color="auto"/>
            </w:tcBorders>
            <w:shd w:val="clear" w:color="auto" w:fill="FFFFFF"/>
            <w:vAlign w:val="bottom"/>
          </w:tcPr>
          <w:p w:rsidR="00B951E8" w:rsidRDefault="00B951E8"/>
        </w:tc>
        <w:tc>
          <w:tcPr>
            <w:tcW w:w="1493" w:type="dxa"/>
            <w:vMerge/>
            <w:tcBorders>
              <w:left w:val="single" w:sz="4" w:space="0" w:color="auto"/>
            </w:tcBorders>
            <w:shd w:val="clear" w:color="auto" w:fill="FFFFFF"/>
            <w:vAlign w:val="bottom"/>
          </w:tcPr>
          <w:p w:rsidR="00B951E8" w:rsidRDefault="00B951E8"/>
        </w:tc>
        <w:tc>
          <w:tcPr>
            <w:tcW w:w="3754" w:type="dxa"/>
            <w:vMerge/>
            <w:tcBorders>
              <w:left w:val="single" w:sz="4" w:space="0" w:color="auto"/>
            </w:tcBorders>
            <w:shd w:val="clear" w:color="auto" w:fill="FFFFFF"/>
            <w:vAlign w:val="bottom"/>
          </w:tcPr>
          <w:p w:rsidR="00B951E8" w:rsidRDefault="00B951E8"/>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2019</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2020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2021</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2022</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2023</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2024</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всего</w:t>
            </w:r>
          </w:p>
        </w:tc>
      </w:tr>
      <w:tr w:rsidR="00B951E8" w:rsidTr="007B2BEC">
        <w:trPr>
          <w:trHeight w:hRule="exact" w:val="173"/>
          <w:jc w:val="center"/>
        </w:trPr>
        <w:tc>
          <w:tcPr>
            <w:tcW w:w="2621"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1</w:t>
            </w:r>
          </w:p>
        </w:tc>
        <w:tc>
          <w:tcPr>
            <w:tcW w:w="149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w:t>
            </w:r>
          </w:p>
        </w:tc>
        <w:tc>
          <w:tcPr>
            <w:tcW w:w="375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3"/>
                <w:szCs w:val="13"/>
              </w:rPr>
            </w:pPr>
            <w:r>
              <w:rPr>
                <w:sz w:val="13"/>
                <w:szCs w:val="13"/>
              </w:rPr>
              <w:t>3</w:t>
            </w:r>
          </w:p>
        </w:tc>
        <w:tc>
          <w:tcPr>
            <w:tcW w:w="99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3"/>
                <w:szCs w:val="13"/>
              </w:rPr>
            </w:pPr>
            <w:r>
              <w:rPr>
                <w:sz w:val="13"/>
                <w:szCs w:val="13"/>
              </w:rPr>
              <w:t>4</w:t>
            </w:r>
          </w:p>
        </w:tc>
        <w:tc>
          <w:tcPr>
            <w:tcW w:w="907"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3"/>
                <w:szCs w:val="13"/>
              </w:rPr>
            </w:pPr>
            <w:r>
              <w:rPr>
                <w:sz w:val="13"/>
                <w:szCs w:val="13"/>
              </w:rPr>
              <w:t>5</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6</w:t>
            </w:r>
          </w:p>
        </w:tc>
        <w:tc>
          <w:tcPr>
            <w:tcW w:w="912"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3"/>
                <w:szCs w:val="13"/>
              </w:rPr>
            </w:pPr>
            <w:r>
              <w:rPr>
                <w:sz w:val="13"/>
                <w:szCs w:val="13"/>
              </w:rPr>
              <w:t>7</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8</w:t>
            </w:r>
          </w:p>
        </w:tc>
        <w:tc>
          <w:tcPr>
            <w:tcW w:w="902"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3"/>
                <w:szCs w:val="13"/>
              </w:rPr>
            </w:pPr>
            <w:r>
              <w:rPr>
                <w:sz w:val="13"/>
                <w:szCs w:val="13"/>
              </w:rPr>
              <w:t>9</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11</w:t>
            </w:r>
          </w:p>
        </w:tc>
      </w:tr>
      <w:tr w:rsidR="00B951E8" w:rsidTr="007B2BEC">
        <w:trPr>
          <w:trHeight w:hRule="exact" w:val="163"/>
          <w:jc w:val="center"/>
        </w:trPr>
        <w:tc>
          <w:tcPr>
            <w:tcW w:w="2621"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59" w:lineRule="auto"/>
              <w:ind w:firstLine="0"/>
              <w:rPr>
                <w:sz w:val="13"/>
                <w:szCs w:val="13"/>
              </w:rPr>
            </w:pPr>
            <w:r>
              <w:rPr>
                <w:sz w:val="13"/>
                <w:szCs w:val="13"/>
              </w:rPr>
              <w:t>Программа «Содействие развитию учреждений образования и культуры в муниципальном образовании Слюдянский район» на 2019-2024 годы</w:t>
            </w:r>
          </w:p>
        </w:tc>
        <w:tc>
          <w:tcPr>
            <w:tcW w:w="1493" w:type="dxa"/>
            <w:vMerge w:val="restart"/>
            <w:tcBorders>
              <w:top w:val="single" w:sz="4" w:space="0" w:color="auto"/>
              <w:left w:val="single" w:sz="4" w:space="0" w:color="auto"/>
            </w:tcBorders>
            <w:shd w:val="clear" w:color="auto" w:fill="FFFFFF"/>
          </w:tcPr>
          <w:p w:rsidR="00B951E8" w:rsidRDefault="00C17133">
            <w:pPr>
              <w:pStyle w:val="a7"/>
              <w:shd w:val="clear" w:color="auto" w:fill="auto"/>
              <w:ind w:firstLine="0"/>
              <w:rPr>
                <w:sz w:val="13"/>
                <w:szCs w:val="13"/>
              </w:rPr>
            </w:pPr>
            <w:r>
              <w:rPr>
                <w:sz w:val="13"/>
                <w:szCs w:val="13"/>
              </w:rPr>
              <w:t>всего, в том числе:</w:t>
            </w:r>
          </w:p>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37 408 400,00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35 362 420,00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221 436 340,00</w:t>
            </w:r>
          </w:p>
        </w:tc>
      </w:tr>
      <w:tr w:rsidR="00B951E8" w:rsidTr="007B2BEC">
        <w:trPr>
          <w:trHeight w:hRule="exact" w:val="16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662"/>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65"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300"/>
              <w:jc w:val="both"/>
              <w:rPr>
                <w:sz w:val="13"/>
                <w:szCs w:val="13"/>
              </w:rPr>
            </w:pPr>
            <w:r>
              <w:rPr>
                <w:sz w:val="13"/>
                <w:szCs w:val="13"/>
              </w:rPr>
              <w:t>0,00</w:t>
            </w:r>
          </w:p>
        </w:tc>
        <w:tc>
          <w:tcPr>
            <w:tcW w:w="90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1424"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r>
      <w:tr w:rsidR="00B951E8" w:rsidTr="007B2BEC">
        <w:trPr>
          <w:trHeight w:hRule="exact" w:val="331"/>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tcPr>
          <w:p w:rsidR="00B951E8" w:rsidRDefault="00C17133">
            <w:pPr>
              <w:pStyle w:val="a7"/>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37 408 400,00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35 362 420,00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37 166 380,00</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221 436 340,00</w:t>
            </w:r>
          </w:p>
        </w:tc>
      </w:tr>
      <w:tr w:rsidR="00B951E8" w:rsidTr="007B2BEC">
        <w:trPr>
          <w:trHeight w:hRule="exact" w:val="17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8"/>
          <w:jc w:val="center"/>
        </w:trPr>
        <w:tc>
          <w:tcPr>
            <w:tcW w:w="2621"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Подпрограмма 1 «Оказание поддержки учреждениям образования, культуры в решение финансово-хозяйственных задач в Слюдянском муниципальном район»</w:t>
            </w:r>
          </w:p>
        </w:tc>
        <w:tc>
          <w:tcPr>
            <w:tcW w:w="1493" w:type="dxa"/>
            <w:vMerge w:val="restart"/>
            <w:tcBorders>
              <w:top w:val="single" w:sz="4" w:space="0" w:color="auto"/>
              <w:left w:val="single" w:sz="4" w:space="0" w:color="auto"/>
            </w:tcBorders>
            <w:shd w:val="clear" w:color="auto" w:fill="FFFFFF"/>
          </w:tcPr>
          <w:p w:rsidR="00B951E8" w:rsidRDefault="00C17133">
            <w:pPr>
              <w:pStyle w:val="a7"/>
              <w:shd w:val="clear" w:color="auto" w:fill="auto"/>
              <w:ind w:firstLine="0"/>
              <w:rPr>
                <w:sz w:val="13"/>
                <w:szCs w:val="13"/>
              </w:rPr>
            </w:pPr>
            <w:r>
              <w:rPr>
                <w:sz w:val="13"/>
                <w:szCs w:val="13"/>
              </w:rPr>
              <w:t>всего, в том числе:</w:t>
            </w:r>
          </w:p>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34 719 779,73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33 322 799,73</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208 549 618,38</w:t>
            </w:r>
          </w:p>
        </w:tc>
      </w:tr>
      <w:tr w:rsidR="00B951E8" w:rsidTr="007B2BEC">
        <w:trPr>
          <w:trHeight w:hRule="exact" w:val="16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667"/>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tcPr>
          <w:p w:rsidR="00B951E8" w:rsidRDefault="00C17133">
            <w:pPr>
              <w:pStyle w:val="a7"/>
              <w:shd w:val="clear" w:color="auto" w:fill="auto"/>
              <w:spacing w:line="259"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65"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1424"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r>
      <w:tr w:rsidR="00B951E8" w:rsidTr="007B2BEC">
        <w:trPr>
          <w:trHeight w:hRule="exact" w:val="326"/>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34 719 779,73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33 322 799,73</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208 549 618,38</w:t>
            </w:r>
          </w:p>
        </w:tc>
      </w:tr>
      <w:tr w:rsidR="00B951E8" w:rsidTr="007B2BEC">
        <w:trPr>
          <w:trHeight w:hRule="exact" w:val="16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8"/>
          <w:jc w:val="center"/>
        </w:trPr>
        <w:tc>
          <w:tcPr>
            <w:tcW w:w="2621"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Основное мероприятие 1. Обеспечение функционирования муниципального казенного учреждения «Межотраслевая централизованная бухгалтерия муниципального образования Слюдянский район».</w:t>
            </w:r>
          </w:p>
        </w:tc>
        <w:tc>
          <w:tcPr>
            <w:tcW w:w="1493"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ответственный исполнитель мероприятия МКУ "МЦБ"</w:t>
            </w:r>
          </w:p>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34 719 779,73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33 322 799,73</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both"/>
              <w:rPr>
                <w:sz w:val="13"/>
                <w:szCs w:val="13"/>
              </w:rPr>
            </w:pPr>
            <w:r>
              <w:rPr>
                <w:sz w:val="13"/>
                <w:szCs w:val="13"/>
              </w:rPr>
              <w:t>35 126 759,73</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208 549 618,38</w:t>
            </w:r>
          </w:p>
        </w:tc>
      </w:tr>
      <w:tr w:rsidR="00B951E8" w:rsidTr="007B2BEC">
        <w:trPr>
          <w:trHeight w:hRule="exact" w:val="16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696"/>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65"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1424"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r>
      <w:tr w:rsidR="00B951E8" w:rsidTr="007B2BEC">
        <w:trPr>
          <w:trHeight w:hRule="exact" w:val="326"/>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34 719 779,73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33 322 799,73</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35 126 759,73</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208 549 618,38</w:t>
            </w:r>
          </w:p>
        </w:tc>
      </w:tr>
      <w:tr w:rsidR="00B951E8" w:rsidTr="007B2BEC">
        <w:trPr>
          <w:trHeight w:hRule="exact" w:val="173"/>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0,00</w:t>
            </w:r>
          </w:p>
        </w:tc>
      </w:tr>
      <w:tr w:rsidR="00B951E8" w:rsidTr="007B2BEC">
        <w:trPr>
          <w:trHeight w:hRule="exact" w:val="163"/>
          <w:jc w:val="center"/>
        </w:trPr>
        <w:tc>
          <w:tcPr>
            <w:tcW w:w="2621"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Подпрограмма 2 «Развитие информационно</w:t>
            </w:r>
            <w:r>
              <w:rPr>
                <w:sz w:val="13"/>
                <w:szCs w:val="13"/>
              </w:rPr>
              <w:softHyphen/>
              <w:t>методического центра через работу с педагогическими кадрами и одарёнными детьми на 2019-2024 годы»</w:t>
            </w:r>
          </w:p>
        </w:tc>
        <w:tc>
          <w:tcPr>
            <w:tcW w:w="1493" w:type="dxa"/>
            <w:vMerge w:val="restart"/>
            <w:tcBorders>
              <w:top w:val="single" w:sz="4" w:space="0" w:color="auto"/>
              <w:left w:val="single" w:sz="4" w:space="0" w:color="auto"/>
            </w:tcBorders>
            <w:shd w:val="clear" w:color="auto" w:fill="FFFFFF"/>
          </w:tcPr>
          <w:p w:rsidR="00B951E8" w:rsidRDefault="00C17133">
            <w:pPr>
              <w:pStyle w:val="a7"/>
              <w:shd w:val="clear" w:color="auto" w:fill="auto"/>
              <w:ind w:firstLine="0"/>
              <w:rPr>
                <w:sz w:val="13"/>
                <w:szCs w:val="13"/>
              </w:rPr>
            </w:pPr>
            <w:r>
              <w:rPr>
                <w:sz w:val="13"/>
                <w:szCs w:val="13"/>
              </w:rPr>
              <w:t>всего, в том числе:</w:t>
            </w:r>
          </w:p>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1 176 000,00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3 851 000,00</w:t>
            </w: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662"/>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tcPr>
          <w:p w:rsidR="00B951E8" w:rsidRDefault="00C17133">
            <w:pPr>
              <w:pStyle w:val="a7"/>
              <w:shd w:val="clear" w:color="auto" w:fill="auto"/>
              <w:spacing w:line="259"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65"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2" w:type="dxa"/>
            <w:tcBorders>
              <w:top w:val="single" w:sz="4" w:space="0" w:color="auto"/>
              <w:lef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1424" w:type="dxa"/>
            <w:tcBorders>
              <w:top w:val="single" w:sz="4" w:space="0" w:color="auto"/>
              <w:left w:val="single" w:sz="4" w:space="0" w:color="auto"/>
              <w:righ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r>
      <w:tr w:rsidR="00B951E8" w:rsidTr="007B2BEC">
        <w:trPr>
          <w:trHeight w:hRule="exact" w:val="326"/>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1 176 000,00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3 851 000,00</w:t>
            </w: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163"/>
          <w:jc w:val="center"/>
        </w:trPr>
        <w:tc>
          <w:tcPr>
            <w:tcW w:w="2621"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6" w:lineRule="auto"/>
              <w:ind w:firstLine="0"/>
              <w:rPr>
                <w:sz w:val="13"/>
                <w:szCs w:val="13"/>
              </w:rPr>
            </w:pPr>
            <w:r>
              <w:rPr>
                <w:sz w:val="13"/>
                <w:szCs w:val="13"/>
              </w:rPr>
              <w:t>Основное мероприятие 2. Обеспечение функционирования информационно</w:t>
            </w:r>
            <w:r>
              <w:rPr>
                <w:sz w:val="13"/>
                <w:szCs w:val="13"/>
              </w:rPr>
              <w:softHyphen/>
              <w:t>методического центра</w:t>
            </w:r>
          </w:p>
        </w:tc>
        <w:tc>
          <w:tcPr>
            <w:tcW w:w="1493" w:type="dxa"/>
            <w:vMerge w:val="restart"/>
            <w:tcBorders>
              <w:top w:val="single" w:sz="4" w:space="0" w:color="auto"/>
              <w:left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ответственный исполнитель мероприятия информационно</w:t>
            </w:r>
            <w:r>
              <w:rPr>
                <w:sz w:val="13"/>
                <w:szCs w:val="13"/>
              </w:rPr>
              <w:softHyphen/>
              <w:t>методический центр</w:t>
            </w:r>
          </w:p>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1 176 000,00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65"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1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90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535 000,00</w:t>
            </w:r>
          </w:p>
        </w:tc>
        <w:tc>
          <w:tcPr>
            <w:tcW w:w="1424"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3 851 000,00</w:t>
            </w:r>
          </w:p>
        </w:tc>
      </w:tr>
      <w:tr w:rsidR="00B951E8" w:rsidTr="007B2BEC">
        <w:trPr>
          <w:trHeight w:hRule="exact" w:val="16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65" w:type="dxa"/>
            <w:tcBorders>
              <w:top w:val="single" w:sz="4" w:space="0" w:color="auto"/>
              <w:left w:val="single" w:sz="4" w:space="0" w:color="auto"/>
            </w:tcBorders>
            <w:shd w:val="clear" w:color="auto" w:fill="FFFFFF"/>
          </w:tcPr>
          <w:p w:rsidR="00B951E8" w:rsidRDefault="00B951E8">
            <w:pPr>
              <w:rPr>
                <w:sz w:val="10"/>
                <w:szCs w:val="10"/>
              </w:rPr>
            </w:pPr>
          </w:p>
        </w:tc>
        <w:tc>
          <w:tcPr>
            <w:tcW w:w="912" w:type="dxa"/>
            <w:tcBorders>
              <w:top w:val="single" w:sz="4" w:space="0" w:color="auto"/>
              <w:left w:val="single" w:sz="4" w:space="0" w:color="auto"/>
            </w:tcBorders>
            <w:shd w:val="clear" w:color="auto" w:fill="FFFFFF"/>
          </w:tcPr>
          <w:p w:rsidR="00B951E8" w:rsidRDefault="00B951E8">
            <w:pPr>
              <w:rPr>
                <w:sz w:val="10"/>
                <w:szCs w:val="10"/>
              </w:rPr>
            </w:pPr>
          </w:p>
        </w:tc>
        <w:tc>
          <w:tcPr>
            <w:tcW w:w="907" w:type="dxa"/>
            <w:tcBorders>
              <w:top w:val="single" w:sz="4" w:space="0" w:color="auto"/>
              <w:left w:val="single" w:sz="4" w:space="0" w:color="auto"/>
            </w:tcBorders>
            <w:shd w:val="clear" w:color="auto" w:fill="FFFFFF"/>
          </w:tcPr>
          <w:p w:rsidR="00B951E8" w:rsidRDefault="00B951E8">
            <w:pPr>
              <w:rPr>
                <w:sz w:val="10"/>
                <w:szCs w:val="10"/>
              </w:rPr>
            </w:pPr>
          </w:p>
        </w:tc>
        <w:tc>
          <w:tcPr>
            <w:tcW w:w="902" w:type="dxa"/>
            <w:tcBorders>
              <w:top w:val="single" w:sz="4" w:space="0" w:color="auto"/>
              <w:left w:val="single" w:sz="4" w:space="0" w:color="auto"/>
            </w:tcBorders>
            <w:shd w:val="clear" w:color="auto" w:fill="FFFFFF"/>
          </w:tcPr>
          <w:p w:rsidR="00B951E8" w:rsidRDefault="00B951E8">
            <w:pPr>
              <w:rPr>
                <w:sz w:val="10"/>
                <w:szCs w:val="10"/>
              </w:rPr>
            </w:pPr>
          </w:p>
        </w:tc>
        <w:tc>
          <w:tcPr>
            <w:tcW w:w="1424" w:type="dxa"/>
            <w:tcBorders>
              <w:top w:val="single" w:sz="4" w:space="0" w:color="auto"/>
              <w:left w:val="single" w:sz="4" w:space="0" w:color="auto"/>
              <w:right w:val="single" w:sz="4" w:space="0" w:color="auto"/>
            </w:tcBorders>
            <w:shd w:val="clear" w:color="auto" w:fill="FFFFFF"/>
          </w:tcPr>
          <w:p w:rsidR="00B951E8" w:rsidRDefault="00B951E8">
            <w:pPr>
              <w:rPr>
                <w:sz w:val="10"/>
                <w:szCs w:val="10"/>
              </w:rPr>
            </w:pPr>
          </w:p>
        </w:tc>
      </w:tr>
      <w:tr w:rsidR="00B951E8" w:rsidTr="007B2BEC">
        <w:trPr>
          <w:trHeight w:hRule="exact" w:val="658"/>
          <w:jc w:val="center"/>
        </w:trPr>
        <w:tc>
          <w:tcPr>
            <w:tcW w:w="2621" w:type="dxa"/>
            <w:vMerge/>
            <w:tcBorders>
              <w:left w:val="single" w:sz="4" w:space="0" w:color="auto"/>
            </w:tcBorders>
            <w:shd w:val="clear" w:color="auto" w:fill="FFFFFF"/>
          </w:tcPr>
          <w:p w:rsidR="00B951E8" w:rsidRDefault="00B951E8"/>
        </w:tc>
        <w:tc>
          <w:tcPr>
            <w:tcW w:w="1493" w:type="dxa"/>
            <w:vMerge/>
            <w:tcBorders>
              <w:left w:val="single" w:sz="4" w:space="0" w:color="auto"/>
            </w:tcBorders>
            <w:shd w:val="clear" w:color="auto" w:fill="FFFFFF"/>
          </w:tcPr>
          <w:p w:rsidR="00B951E8" w:rsidRDefault="00B951E8"/>
        </w:tc>
        <w:tc>
          <w:tcPr>
            <w:tcW w:w="3754"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65"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12"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902"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c>
          <w:tcPr>
            <w:tcW w:w="1424" w:type="dxa"/>
            <w:tcBorders>
              <w:top w:val="single" w:sz="4" w:space="0" w:color="auto"/>
              <w:left w:val="single" w:sz="4" w:space="0" w:color="auto"/>
              <w:bottom w:val="single" w:sz="4" w:space="0" w:color="auto"/>
              <w:right w:val="single" w:sz="4" w:space="0" w:color="auto"/>
            </w:tcBorders>
            <w:shd w:val="clear" w:color="auto" w:fill="FFFFFF"/>
          </w:tcPr>
          <w:p w:rsidR="00B951E8" w:rsidRDefault="00C17133">
            <w:pPr>
              <w:pStyle w:val="a7"/>
              <w:shd w:val="clear" w:color="auto" w:fill="auto"/>
              <w:ind w:firstLine="0"/>
              <w:jc w:val="center"/>
              <w:rPr>
                <w:sz w:val="13"/>
                <w:szCs w:val="13"/>
              </w:rPr>
            </w:pPr>
            <w:r>
              <w:rPr>
                <w:sz w:val="13"/>
                <w:szCs w:val="13"/>
              </w:rPr>
              <w:t>0,00</w:t>
            </w:r>
          </w:p>
        </w:tc>
      </w:tr>
    </w:tbl>
    <w:p w:rsidR="00B951E8" w:rsidRDefault="00C17133">
      <w:pPr>
        <w:spacing w:line="1" w:lineRule="exact"/>
      </w:pPr>
      <w:r>
        <w:br w:type="page"/>
      </w: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621"/>
        <w:gridCol w:w="1483"/>
        <w:gridCol w:w="3763"/>
        <w:gridCol w:w="994"/>
        <w:gridCol w:w="912"/>
        <w:gridCol w:w="974"/>
        <w:gridCol w:w="898"/>
        <w:gridCol w:w="907"/>
        <w:gridCol w:w="917"/>
        <w:gridCol w:w="970"/>
      </w:tblGrid>
      <w:tr w:rsidR="00B951E8">
        <w:trPr>
          <w:trHeight w:hRule="exact" w:val="336"/>
        </w:trPr>
        <w:tc>
          <w:tcPr>
            <w:tcW w:w="2621" w:type="dxa"/>
            <w:vMerge w:val="restart"/>
            <w:tcBorders>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1483" w:type="dxa"/>
            <w:vMerge w:val="restart"/>
            <w:tcBorders>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8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1 176 000,00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535 000,00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535 000,00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535 000,00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535 000,00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535 000,00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140"/>
              <w:jc w:val="both"/>
              <w:rPr>
                <w:sz w:val="13"/>
                <w:szCs w:val="13"/>
              </w:rPr>
            </w:pPr>
            <w:r>
              <w:rPr>
                <w:sz w:val="13"/>
                <w:szCs w:val="13"/>
              </w:rPr>
              <w:t>3 851 000,00</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59" w:lineRule="auto"/>
              <w:ind w:firstLine="0"/>
              <w:rPr>
                <w:sz w:val="13"/>
                <w:szCs w:val="13"/>
              </w:rPr>
            </w:pPr>
            <w:r>
              <w:rPr>
                <w:sz w:val="13"/>
                <w:szCs w:val="13"/>
              </w:rPr>
              <w:t>Основное мероприятие: Выплата "подъемных" молодым специалистам в возрасте до 35 лет в сфере образования</w:t>
            </w:r>
          </w:p>
        </w:tc>
        <w:tc>
          <w:tcPr>
            <w:tcW w:w="1483"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ответственный исполнитель мероприятия информационно</w:t>
            </w:r>
            <w:r>
              <w:rPr>
                <w:sz w:val="13"/>
                <w:szCs w:val="13"/>
              </w:rPr>
              <w:softHyphen/>
              <w:t>методический центр</w:t>
            </w:r>
          </w:p>
        </w:tc>
        <w:tc>
          <w:tcPr>
            <w:tcW w:w="3763"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rPr>
                <w:sz w:val="13"/>
                <w:szCs w:val="13"/>
              </w:rPr>
            </w:pPr>
            <w:r>
              <w:rPr>
                <w:sz w:val="13"/>
                <w:szCs w:val="13"/>
              </w:rPr>
              <w:t>0,00 1</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64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331"/>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17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8"/>
        </w:trPr>
        <w:tc>
          <w:tcPr>
            <w:tcW w:w="2621"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Подпрограмма 3 «Проведение культурно- массовых мероприятий в Слюдянском муниципальном районе»</w:t>
            </w:r>
          </w:p>
        </w:tc>
        <w:tc>
          <w:tcPr>
            <w:tcW w:w="1483"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 в том числе:</w:t>
            </w: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both"/>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5 712 000,00</w:t>
            </w: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64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326"/>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5 712 000,00</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Основное мероприятие 3. Проведение культурно-массовых мероприятий</w:t>
            </w:r>
          </w:p>
        </w:tc>
        <w:tc>
          <w:tcPr>
            <w:tcW w:w="1483"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ответственный исполнитель мероприятия отдел культуры, спорта и молодежной политики</w:t>
            </w: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5 712 000,00</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662"/>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326"/>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952 000,00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140"/>
              <w:jc w:val="both"/>
              <w:rPr>
                <w:sz w:val="13"/>
                <w:szCs w:val="13"/>
              </w:rPr>
            </w:pPr>
            <w:r>
              <w:rPr>
                <w:sz w:val="13"/>
                <w:szCs w:val="13"/>
              </w:rPr>
              <w:t>5 712 000,00</w:t>
            </w:r>
          </w:p>
        </w:tc>
      </w:tr>
      <w:tr w:rsidR="00B951E8">
        <w:trPr>
          <w:trHeight w:hRule="exact" w:val="17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3"/>
        </w:trPr>
        <w:tc>
          <w:tcPr>
            <w:tcW w:w="2621"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Подпрограмма 4 «Развитие дистанционного образования муниципального образования Слюдянский район на 2019-2024 годы»</w:t>
            </w:r>
          </w:p>
        </w:tc>
        <w:tc>
          <w:tcPr>
            <w:tcW w:w="1483"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 в том числе:</w:t>
            </w: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560 620,27</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3 323 721,62</w:t>
            </w: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667"/>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59"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331"/>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220"/>
              <w:jc w:val="both"/>
              <w:rPr>
                <w:sz w:val="13"/>
                <w:szCs w:val="13"/>
              </w:rPr>
            </w:pPr>
            <w:r>
              <w:rPr>
                <w:sz w:val="13"/>
                <w:szCs w:val="13"/>
              </w:rPr>
              <w:t>560 620,27</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3 323 721,62</w:t>
            </w: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168"/>
        </w:trPr>
        <w:tc>
          <w:tcPr>
            <w:tcW w:w="2621"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jc w:val="center"/>
              <w:rPr>
                <w:sz w:val="13"/>
                <w:szCs w:val="13"/>
              </w:rPr>
            </w:pPr>
            <w:r>
              <w:rPr>
                <w:sz w:val="13"/>
                <w:szCs w:val="13"/>
              </w:rPr>
              <w:t xml:space="preserve">Основное мероприятие </w:t>
            </w:r>
            <w:r>
              <w:rPr>
                <w:color w:val="10102E"/>
                <w:sz w:val="13"/>
                <w:szCs w:val="13"/>
              </w:rPr>
              <w:t xml:space="preserve">4. </w:t>
            </w:r>
            <w:r>
              <w:rPr>
                <w:sz w:val="13"/>
                <w:szCs w:val="13"/>
              </w:rPr>
              <w:t>Развитие единой образовательной информационной среды</w:t>
            </w:r>
          </w:p>
        </w:tc>
        <w:tc>
          <w:tcPr>
            <w:tcW w:w="1483" w:type="dxa"/>
            <w:vMerge w:val="restart"/>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62" w:lineRule="auto"/>
              <w:ind w:firstLine="0"/>
              <w:rPr>
                <w:sz w:val="13"/>
                <w:szCs w:val="13"/>
              </w:rPr>
            </w:pPr>
            <w:r>
              <w:rPr>
                <w:sz w:val="13"/>
                <w:szCs w:val="13"/>
              </w:rPr>
              <w:t>ответственный исполнитель мероприятия территориальный ресурсный центр</w:t>
            </w: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всего</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220"/>
              <w:jc w:val="both"/>
              <w:rPr>
                <w:sz w:val="13"/>
                <w:szCs w:val="13"/>
              </w:rPr>
            </w:pPr>
            <w:r>
              <w:rPr>
                <w:sz w:val="13"/>
                <w:szCs w:val="13"/>
              </w:rPr>
              <w:t>560 620,27</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3 323 721,62</w:t>
            </w:r>
          </w:p>
        </w:tc>
      </w:tr>
      <w:tr w:rsidR="00B951E8">
        <w:trPr>
          <w:trHeight w:hRule="exact" w:val="163"/>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областной бюджет (ОБ)</w:t>
            </w:r>
          </w:p>
        </w:tc>
        <w:tc>
          <w:tcPr>
            <w:tcW w:w="99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r w:rsidR="00B951E8">
        <w:trPr>
          <w:trHeight w:hRule="exact" w:val="667"/>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spacing w:line="259" w:lineRule="auto"/>
              <w:ind w:firstLine="0"/>
              <w:rPr>
                <w:sz w:val="13"/>
                <w:szCs w:val="13"/>
              </w:rPr>
            </w:pPr>
            <w:r>
              <w:rPr>
                <w:sz w:val="13"/>
                <w:szCs w:val="13"/>
              </w:rPr>
              <w:t>"Подпрограмма "Повышение эффективности бюджетных расходов Иркутской области "Совершенствование механизмов управления экономическим развитием" на 2014-2018 годы" (ОБ)</w:t>
            </w:r>
          </w:p>
        </w:tc>
        <w:tc>
          <w:tcPr>
            <w:tcW w:w="99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0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 !</w:t>
            </w:r>
          </w:p>
        </w:tc>
      </w:tr>
      <w:tr w:rsidR="00B951E8">
        <w:trPr>
          <w:trHeight w:hRule="exact" w:val="331"/>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spacing w:line="276" w:lineRule="auto"/>
              <w:ind w:firstLine="0"/>
              <w:rPr>
                <w:sz w:val="13"/>
                <w:szCs w:val="13"/>
              </w:rPr>
            </w:pPr>
            <w:r>
              <w:rPr>
                <w:sz w:val="13"/>
                <w:szCs w:val="13"/>
              </w:rPr>
              <w:t>средства, планируемые к привлечению из федерального бюджета (ФБ)</w:t>
            </w:r>
          </w:p>
        </w:tc>
        <w:tc>
          <w:tcPr>
            <w:tcW w:w="994"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80"/>
              <w:jc w:val="both"/>
              <w:rPr>
                <w:sz w:val="13"/>
                <w:szCs w:val="13"/>
              </w:rPr>
            </w:pPr>
            <w:r>
              <w:rPr>
                <w:sz w:val="13"/>
                <w:szCs w:val="13"/>
              </w:rPr>
              <w:t>0,00</w:t>
            </w:r>
          </w:p>
        </w:tc>
        <w:tc>
          <w:tcPr>
            <w:tcW w:w="912"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74"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60"/>
              <w:jc w:val="both"/>
              <w:rPr>
                <w:sz w:val="13"/>
                <w:szCs w:val="13"/>
              </w:rPr>
            </w:pPr>
            <w:r>
              <w:rPr>
                <w:sz w:val="13"/>
                <w:szCs w:val="13"/>
              </w:rPr>
              <w:t>0,00</w:t>
            </w:r>
          </w:p>
        </w:tc>
        <w:tc>
          <w:tcPr>
            <w:tcW w:w="898" w:type="dxa"/>
            <w:tcBorders>
              <w:top w:val="single" w:sz="4" w:space="0" w:color="auto"/>
              <w:left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c>
          <w:tcPr>
            <w:tcW w:w="917" w:type="dxa"/>
            <w:tcBorders>
              <w:top w:val="single" w:sz="4" w:space="0" w:color="auto"/>
              <w:lef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0,00</w:t>
            </w:r>
          </w:p>
        </w:tc>
        <w:tc>
          <w:tcPr>
            <w:tcW w:w="970" w:type="dxa"/>
            <w:tcBorders>
              <w:top w:val="single" w:sz="4" w:space="0" w:color="auto"/>
              <w:left w:val="single" w:sz="4" w:space="0" w:color="auto"/>
              <w:right w:val="single" w:sz="4" w:space="0" w:color="auto"/>
            </w:tcBorders>
            <w:shd w:val="clear" w:color="auto" w:fill="FFFFFF"/>
            <w:vAlign w:val="center"/>
          </w:tcPr>
          <w:p w:rsidR="00B951E8" w:rsidRDefault="00C17133">
            <w:pPr>
              <w:pStyle w:val="a7"/>
              <w:framePr w:w="14438" w:h="8947" w:vSpace="499" w:wrap="notBeside" w:vAnchor="text" w:hAnchor="text" w:x="426" w:y="1"/>
              <w:shd w:val="clear" w:color="auto" w:fill="auto"/>
              <w:ind w:firstLine="340"/>
              <w:jc w:val="both"/>
              <w:rPr>
                <w:sz w:val="13"/>
                <w:szCs w:val="13"/>
              </w:rPr>
            </w:pPr>
            <w:r>
              <w:rPr>
                <w:sz w:val="13"/>
                <w:szCs w:val="13"/>
              </w:rPr>
              <w:t>0,00</w:t>
            </w:r>
          </w:p>
        </w:tc>
      </w:tr>
      <w:tr w:rsidR="00B951E8">
        <w:trPr>
          <w:trHeight w:hRule="exact" w:val="168"/>
        </w:trPr>
        <w:tc>
          <w:tcPr>
            <w:tcW w:w="2621"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местный бюджет (МБ)</w:t>
            </w:r>
          </w:p>
        </w:tc>
        <w:tc>
          <w:tcPr>
            <w:tcW w:w="99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560 620,27</w:t>
            </w:r>
          </w:p>
        </w:tc>
        <w:tc>
          <w:tcPr>
            <w:tcW w:w="912"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4"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898"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0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17" w:type="dxa"/>
            <w:tcBorders>
              <w:top w:val="single" w:sz="4" w:space="0" w:color="auto"/>
              <w:lef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552 620,27</w:t>
            </w:r>
          </w:p>
        </w:tc>
        <w:tc>
          <w:tcPr>
            <w:tcW w:w="970" w:type="dxa"/>
            <w:tcBorders>
              <w:top w:val="single" w:sz="4" w:space="0" w:color="auto"/>
              <w:left w:val="single" w:sz="4" w:space="0" w:color="auto"/>
              <w:right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jc w:val="center"/>
              <w:rPr>
                <w:sz w:val="13"/>
                <w:szCs w:val="13"/>
              </w:rPr>
            </w:pPr>
            <w:r>
              <w:rPr>
                <w:sz w:val="13"/>
                <w:szCs w:val="13"/>
              </w:rPr>
              <w:t>3 323 721,62</w:t>
            </w:r>
          </w:p>
        </w:tc>
      </w:tr>
      <w:tr w:rsidR="00B951E8">
        <w:trPr>
          <w:trHeight w:hRule="exact" w:val="187"/>
        </w:trPr>
        <w:tc>
          <w:tcPr>
            <w:tcW w:w="2621" w:type="dxa"/>
            <w:vMerge/>
            <w:tcBorders>
              <w:left w:val="single" w:sz="4" w:space="0" w:color="auto"/>
              <w:bottom w:val="single" w:sz="4" w:space="0" w:color="auto"/>
            </w:tcBorders>
            <w:shd w:val="clear" w:color="auto" w:fill="FFFFFF"/>
          </w:tcPr>
          <w:p w:rsidR="00B951E8" w:rsidRDefault="00B951E8">
            <w:pPr>
              <w:framePr w:w="14438" w:h="8947" w:vSpace="499" w:wrap="notBeside" w:vAnchor="text" w:hAnchor="text" w:x="426" w:y="1"/>
            </w:pPr>
          </w:p>
        </w:tc>
        <w:tc>
          <w:tcPr>
            <w:tcW w:w="1483" w:type="dxa"/>
            <w:vMerge/>
            <w:tcBorders>
              <w:left w:val="single" w:sz="4" w:space="0" w:color="auto"/>
              <w:bottom w:val="single" w:sz="4" w:space="0" w:color="auto"/>
            </w:tcBorders>
            <w:shd w:val="clear" w:color="auto" w:fill="FFFFFF"/>
          </w:tcPr>
          <w:p w:rsidR="00B951E8" w:rsidRDefault="00B951E8">
            <w:pPr>
              <w:framePr w:w="14438" w:h="8947" w:vSpace="499" w:wrap="notBeside" w:vAnchor="text" w:hAnchor="text" w:x="426" w:y="1"/>
            </w:pPr>
          </w:p>
        </w:tc>
        <w:tc>
          <w:tcPr>
            <w:tcW w:w="3763"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framePr w:w="14438" w:h="8947" w:vSpace="499" w:wrap="notBeside" w:vAnchor="text" w:hAnchor="text" w:x="426" w:y="1"/>
              <w:shd w:val="clear" w:color="auto" w:fill="auto"/>
              <w:ind w:firstLine="0"/>
              <w:rPr>
                <w:sz w:val="13"/>
                <w:szCs w:val="13"/>
              </w:rPr>
            </w:pPr>
            <w:r>
              <w:rPr>
                <w:sz w:val="13"/>
                <w:szCs w:val="13"/>
              </w:rPr>
              <w:t>иные источники (ИИ)</w:t>
            </w:r>
          </w:p>
        </w:tc>
        <w:tc>
          <w:tcPr>
            <w:tcW w:w="994"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2"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4"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898"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07"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17" w:type="dxa"/>
            <w:tcBorders>
              <w:top w:val="single" w:sz="4" w:space="0" w:color="auto"/>
              <w:left w:val="single" w:sz="4" w:space="0" w:color="auto"/>
              <w:bottom w:val="single" w:sz="4" w:space="0" w:color="auto"/>
            </w:tcBorders>
            <w:shd w:val="clear" w:color="auto" w:fill="FFFFFF"/>
          </w:tcPr>
          <w:p w:rsidR="00B951E8" w:rsidRDefault="00B951E8">
            <w:pPr>
              <w:framePr w:w="14438" w:h="8947" w:vSpace="499" w:wrap="notBeside" w:vAnchor="text" w:hAnchor="text" w:x="426" w:y="1"/>
              <w:rPr>
                <w:sz w:val="10"/>
                <w:szCs w:val="10"/>
              </w:rPr>
            </w:pPr>
          </w:p>
        </w:tc>
        <w:tc>
          <w:tcPr>
            <w:tcW w:w="970" w:type="dxa"/>
            <w:tcBorders>
              <w:top w:val="single" w:sz="4" w:space="0" w:color="auto"/>
              <w:left w:val="single" w:sz="4" w:space="0" w:color="auto"/>
              <w:bottom w:val="single" w:sz="4" w:space="0" w:color="auto"/>
              <w:right w:val="single" w:sz="4" w:space="0" w:color="auto"/>
            </w:tcBorders>
            <w:shd w:val="clear" w:color="auto" w:fill="FFFFFF"/>
          </w:tcPr>
          <w:p w:rsidR="00B951E8" w:rsidRDefault="00B951E8">
            <w:pPr>
              <w:framePr w:w="14438" w:h="8947" w:vSpace="499" w:wrap="notBeside" w:vAnchor="text" w:hAnchor="text" w:x="426" w:y="1"/>
              <w:rPr>
                <w:sz w:val="10"/>
                <w:szCs w:val="10"/>
              </w:rPr>
            </w:pPr>
          </w:p>
        </w:tc>
      </w:tr>
    </w:tbl>
    <w:p w:rsidR="00B951E8" w:rsidRDefault="00B951E8">
      <w:pPr>
        <w:spacing w:line="1" w:lineRule="exact"/>
      </w:pPr>
    </w:p>
    <w:p w:rsidR="001E547A" w:rsidRDefault="00C17133" w:rsidP="001E547A">
      <w:pPr>
        <w:pStyle w:val="50"/>
        <w:shd w:val="clear" w:color="auto" w:fill="auto"/>
        <w:spacing w:after="0" w:line="290" w:lineRule="auto"/>
        <w:ind w:left="0"/>
        <w:jc w:val="left"/>
      </w:pPr>
      <w:r>
        <w:rPr>
          <w:noProof/>
          <w:lang w:bidi="ar-SA"/>
        </w:rPr>
        <mc:AlternateContent>
          <mc:Choice Requires="wps">
            <w:drawing>
              <wp:anchor distT="0" distB="0" distL="114300" distR="114300" simplePos="0" relativeHeight="125829394" behindDoc="0" locked="0" layoutInCell="1" allowOverlap="1">
                <wp:simplePos x="0" y="0"/>
                <wp:positionH relativeFrom="page">
                  <wp:posOffset>3948430</wp:posOffset>
                </wp:positionH>
                <wp:positionV relativeFrom="margin">
                  <wp:posOffset>6138545</wp:posOffset>
                </wp:positionV>
                <wp:extent cx="502920" cy="97790"/>
                <wp:effectExtent l="0" t="0" r="0" b="0"/>
                <wp:wrapSquare wrapText="left"/>
                <wp:docPr id="29" name="Shape 29"/>
                <wp:cNvGraphicFramePr/>
                <a:graphic xmlns:a="http://schemas.openxmlformats.org/drawingml/2006/main">
                  <a:graphicData uri="http://schemas.microsoft.com/office/word/2010/wordprocessingShape">
                    <wps:wsp>
                      <wps:cNvSpPr txBox="1"/>
                      <wps:spPr>
                        <a:xfrm>
                          <a:off x="0" y="0"/>
                          <a:ext cx="502920" cy="97790"/>
                        </a:xfrm>
                        <a:prstGeom prst="rect">
                          <a:avLst/>
                        </a:prstGeom>
                        <a:noFill/>
                      </wps:spPr>
                      <wps:txbx>
                        <w:txbxContent>
                          <w:p w:rsidR="00BD6366" w:rsidRDefault="00BD6366">
                            <w:pPr>
                              <w:pStyle w:val="50"/>
                              <w:shd w:val="clear" w:color="auto" w:fill="auto"/>
                              <w:spacing w:after="0" w:line="240" w:lineRule="auto"/>
                              <w:ind w:left="0"/>
                              <w:jc w:val="left"/>
                            </w:pPr>
                          </w:p>
                        </w:txbxContent>
                      </wps:txbx>
                      <wps:bodyPr wrap="none" lIns="0" tIns="0" rIns="0" bIns="0"/>
                    </wps:wsp>
                  </a:graphicData>
                </a:graphic>
              </wp:anchor>
            </w:drawing>
          </mc:Choice>
          <mc:Fallback>
            <w:pict>
              <v:shape id="Shape 29" o:spid="_x0000_s1031" type="#_x0000_t202" style="position:absolute;margin-left:310.9pt;margin-top:483.35pt;width:39.6pt;height:7.7pt;z-index:125829394;visibility:visible;mso-wrap-style:none;mso-wrap-distance-left:9pt;mso-wrap-distance-top:0;mso-wrap-distance-right:9pt;mso-wrap-distance-bottom:0;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" filled="f" stroked="f">
                <v:textbox inset="0,0,0,0">
                  <w:txbxContent>
                    <w:p w:rsidR="00BD6366" w:rsidRDefault="00BD6366">
                      <w:pPr>
                        <w:pStyle w:val="50"/>
                        <w:shd w:val="clear" w:color="auto" w:fill="auto"/>
                        <w:spacing w:after="0" w:line="240" w:lineRule="auto"/>
                        <w:ind w:left="0"/>
                        <w:jc w:val="left"/>
                      </w:pPr>
                    </w:p>
                  </w:txbxContent>
                </v:textbox>
                <w10:wrap type="square" side="left" anchorx="page" anchory="margin"/>
              </v:shape>
            </w:pict>
          </mc:Fallback>
        </mc:AlternateContent>
      </w: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D60935" w:rsidRDefault="00D60935" w:rsidP="001E547A">
      <w:pPr>
        <w:pStyle w:val="50"/>
        <w:shd w:val="clear" w:color="auto" w:fill="auto"/>
        <w:spacing w:after="0" w:line="290" w:lineRule="auto"/>
        <w:ind w:left="0"/>
        <w:jc w:val="left"/>
        <w:rPr>
          <w:sz w:val="18"/>
          <w:szCs w:val="18"/>
        </w:rPr>
      </w:pPr>
      <w:r>
        <w:rPr>
          <w:sz w:val="18"/>
          <w:szCs w:val="18"/>
        </w:rPr>
        <w:t xml:space="preserve">           И.о председателя МКУ «Комитет по социальной политике и культуре</w:t>
      </w:r>
    </w:p>
    <w:p w:rsidR="00D60935" w:rsidRDefault="00D60935" w:rsidP="001E547A">
      <w:pPr>
        <w:pStyle w:val="50"/>
        <w:shd w:val="clear" w:color="auto" w:fill="auto"/>
        <w:spacing w:after="0" w:line="290" w:lineRule="auto"/>
        <w:ind w:left="0"/>
        <w:jc w:val="left"/>
        <w:rPr>
          <w:sz w:val="18"/>
          <w:szCs w:val="18"/>
        </w:rPr>
      </w:pPr>
      <w:r>
        <w:rPr>
          <w:sz w:val="18"/>
          <w:szCs w:val="18"/>
        </w:rPr>
        <w:t xml:space="preserve">           муниципального образования Слюдянский район»                                                                                                            Т.В.</w:t>
      </w:r>
      <w:r w:rsidR="00710145">
        <w:rPr>
          <w:sz w:val="18"/>
          <w:szCs w:val="18"/>
        </w:rPr>
        <w:t xml:space="preserve"> </w:t>
      </w:r>
      <w:r>
        <w:rPr>
          <w:sz w:val="18"/>
          <w:szCs w:val="18"/>
        </w:rPr>
        <w:t>Козленко</w:t>
      </w:r>
    </w:p>
    <w:p w:rsidR="00D60935" w:rsidRDefault="00D60935" w:rsidP="001E547A">
      <w:pPr>
        <w:pStyle w:val="50"/>
        <w:shd w:val="clear" w:color="auto" w:fill="auto"/>
        <w:spacing w:after="0" w:line="290" w:lineRule="auto"/>
        <w:ind w:left="0"/>
        <w:jc w:val="left"/>
        <w:rPr>
          <w:sz w:val="18"/>
          <w:szCs w:val="18"/>
        </w:rPr>
      </w:pPr>
      <w:r>
        <w:rPr>
          <w:sz w:val="18"/>
          <w:szCs w:val="18"/>
        </w:rPr>
        <w:t xml:space="preserve">           И.о. начальника  </w:t>
      </w:r>
      <w:r w:rsidR="00710145">
        <w:rPr>
          <w:sz w:val="18"/>
          <w:szCs w:val="18"/>
        </w:rPr>
        <w:t xml:space="preserve">МКУ </w:t>
      </w:r>
      <w:r>
        <w:rPr>
          <w:sz w:val="18"/>
          <w:szCs w:val="18"/>
        </w:rPr>
        <w:t xml:space="preserve">«Межотраслевая централизованная </w:t>
      </w:r>
    </w:p>
    <w:p w:rsidR="00D60935" w:rsidRDefault="00D60935" w:rsidP="001E547A">
      <w:pPr>
        <w:pStyle w:val="50"/>
        <w:shd w:val="clear" w:color="auto" w:fill="auto"/>
        <w:spacing w:after="0" w:line="290" w:lineRule="auto"/>
        <w:ind w:left="0"/>
        <w:jc w:val="left"/>
        <w:rPr>
          <w:sz w:val="18"/>
          <w:szCs w:val="18"/>
        </w:rPr>
      </w:pPr>
      <w:r>
        <w:rPr>
          <w:sz w:val="18"/>
          <w:szCs w:val="18"/>
        </w:rPr>
        <w:t xml:space="preserve">           бухгалтерия </w:t>
      </w:r>
      <w:r w:rsidR="00710145">
        <w:rPr>
          <w:sz w:val="18"/>
          <w:szCs w:val="18"/>
        </w:rPr>
        <w:t xml:space="preserve"> </w:t>
      </w:r>
      <w:r>
        <w:rPr>
          <w:sz w:val="18"/>
          <w:szCs w:val="18"/>
        </w:rPr>
        <w:t xml:space="preserve">муниципального образования </w:t>
      </w:r>
      <w:r w:rsidR="00710145">
        <w:rPr>
          <w:sz w:val="18"/>
          <w:szCs w:val="18"/>
        </w:rPr>
        <w:t xml:space="preserve"> </w:t>
      </w:r>
    </w:p>
    <w:p w:rsidR="001E547A" w:rsidRPr="00D60935" w:rsidRDefault="00D60935" w:rsidP="001E547A">
      <w:pPr>
        <w:pStyle w:val="50"/>
        <w:shd w:val="clear" w:color="auto" w:fill="auto"/>
        <w:spacing w:after="0" w:line="290" w:lineRule="auto"/>
        <w:ind w:left="0"/>
        <w:jc w:val="left"/>
        <w:rPr>
          <w:sz w:val="18"/>
          <w:szCs w:val="18"/>
        </w:rPr>
      </w:pPr>
      <w:r>
        <w:rPr>
          <w:sz w:val="18"/>
          <w:szCs w:val="18"/>
        </w:rPr>
        <w:t xml:space="preserve">            Слюдянский район»                                                                                                                                                               Е.Н.</w:t>
      </w:r>
      <w:r w:rsidR="00710145">
        <w:rPr>
          <w:sz w:val="18"/>
          <w:szCs w:val="18"/>
        </w:rPr>
        <w:t xml:space="preserve"> </w:t>
      </w:r>
      <w:r>
        <w:rPr>
          <w:sz w:val="18"/>
          <w:szCs w:val="18"/>
        </w:rPr>
        <w:t xml:space="preserve">Шевченко                                                                                                                                                            </w:t>
      </w: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1E547A" w:rsidRDefault="001E547A" w:rsidP="001E547A">
      <w:pPr>
        <w:pStyle w:val="50"/>
        <w:shd w:val="clear" w:color="auto" w:fill="auto"/>
        <w:spacing w:after="0" w:line="290" w:lineRule="auto"/>
        <w:ind w:left="0"/>
        <w:jc w:val="left"/>
      </w:pPr>
    </w:p>
    <w:p w:rsidR="00B951E8" w:rsidRDefault="001E547A" w:rsidP="001E547A">
      <w:pPr>
        <w:pStyle w:val="50"/>
        <w:shd w:val="clear" w:color="auto" w:fill="auto"/>
        <w:spacing w:after="0" w:line="290" w:lineRule="auto"/>
        <w:ind w:left="0"/>
        <w:jc w:val="left"/>
      </w:pPr>
      <w:r>
        <w:t xml:space="preserve">                                                                                                                                                                                                                                                                                                                    </w:t>
      </w:r>
    </w:p>
    <w:p w:rsidR="001E547A" w:rsidRPr="007B2BEC" w:rsidRDefault="00C17133">
      <w:pPr>
        <w:pStyle w:val="30"/>
        <w:shd w:val="clear" w:color="auto" w:fill="auto"/>
        <w:rPr>
          <w:sz w:val="14"/>
          <w:szCs w:val="14"/>
        </w:rPr>
      </w:pPr>
      <w:r w:rsidRPr="007B2BEC">
        <w:rPr>
          <w:sz w:val="14"/>
          <w:szCs w:val="14"/>
        </w:rPr>
        <w:t xml:space="preserve">Приложение №5 к муниципальной программе «Содействие развитию учреждений </w:t>
      </w:r>
      <w:r w:rsidR="007B2BEC" w:rsidRPr="007B2BEC">
        <w:rPr>
          <w:sz w:val="14"/>
          <w:szCs w:val="14"/>
        </w:rPr>
        <w:t xml:space="preserve">                                                                                                                              </w:t>
      </w:r>
      <w:r w:rsidRPr="007B2BEC">
        <w:rPr>
          <w:sz w:val="14"/>
          <w:szCs w:val="14"/>
        </w:rPr>
        <w:t xml:space="preserve">образования и культуры в муниципальном образовании Слюдянский район» на 2019-2024 годы </w:t>
      </w:r>
      <w:r w:rsidR="001E547A" w:rsidRPr="007B2BEC">
        <w:rPr>
          <w:sz w:val="14"/>
          <w:szCs w:val="14"/>
        </w:rPr>
        <w:t xml:space="preserve">                            </w:t>
      </w:r>
    </w:p>
    <w:p w:rsidR="001E547A" w:rsidRDefault="001E547A">
      <w:pPr>
        <w:pStyle w:val="30"/>
        <w:shd w:val="clear" w:color="auto" w:fill="auto"/>
      </w:pPr>
    </w:p>
    <w:p w:rsidR="001E547A" w:rsidRDefault="001E547A">
      <w:pPr>
        <w:pStyle w:val="30"/>
        <w:shd w:val="clear" w:color="auto" w:fill="auto"/>
      </w:pPr>
      <w:r>
        <w:t xml:space="preserve">           </w:t>
      </w:r>
    </w:p>
    <w:p w:rsidR="00B951E8" w:rsidRDefault="001E547A">
      <w:pPr>
        <w:pStyle w:val="40"/>
        <w:shd w:val="clear" w:color="auto" w:fill="auto"/>
        <w:ind w:left="5040"/>
        <w:jc w:val="both"/>
      </w:pPr>
      <w:r>
        <w:t xml:space="preserve">Сведения </w:t>
      </w:r>
      <w:r w:rsidR="00C17133">
        <w:t>о составе и значениях показателей</w:t>
      </w:r>
    </w:p>
    <w:p w:rsidR="00B951E8" w:rsidRDefault="00C17133">
      <w:pPr>
        <w:pStyle w:val="40"/>
        <w:shd w:val="clear" w:color="auto" w:fill="auto"/>
        <w:ind w:left="5280"/>
        <w:jc w:val="both"/>
      </w:pPr>
      <w:r>
        <w:t>муниципальной программы</w:t>
      </w:r>
    </w:p>
    <w:p w:rsidR="00B951E8" w:rsidRDefault="00C17133">
      <w:pPr>
        <w:pStyle w:val="40"/>
        <w:shd w:val="clear" w:color="auto" w:fill="auto"/>
        <w:spacing w:line="211" w:lineRule="auto"/>
        <w:ind w:left="1720"/>
        <w:jc w:val="both"/>
      </w:pPr>
      <w:r>
        <w:rPr>
          <w:b w:val="0"/>
          <w:bCs w:val="0"/>
          <w:u w:val="single"/>
        </w:rPr>
        <w:t>«Содействие развитию учреждений образования и культуры в муниципальном образовании Слюдянский район» на 2019-2024 годы</w:t>
      </w:r>
    </w:p>
    <w:p w:rsidR="00B951E8" w:rsidRDefault="00C17133">
      <w:pPr>
        <w:pStyle w:val="30"/>
        <w:shd w:val="clear" w:color="auto" w:fill="auto"/>
        <w:spacing w:after="120" w:line="286" w:lineRule="auto"/>
        <w:ind w:left="5040"/>
        <w:jc w:val="both"/>
      </w:pPr>
      <w:r>
        <w:t>(наименование муниципальной программы)</w:t>
      </w:r>
    </w:p>
    <w:tbl>
      <w:tblPr>
        <w:tblOverlap w:val="never"/>
        <w:tblW w:w="0" w:type="auto"/>
        <w:jc w:val="center"/>
        <w:tblLayout w:type="fixed"/>
        <w:tblCellMar>
          <w:left w:w="10" w:type="dxa"/>
          <w:right w:w="10" w:type="dxa"/>
        </w:tblCellMar>
        <w:tblLook w:val="0000" w:firstRow="0" w:lastRow="0" w:firstColumn="0" w:lastColumn="0" w:noHBand="0" w:noVBand="0"/>
      </w:tblPr>
      <w:tblGrid>
        <w:gridCol w:w="763"/>
        <w:gridCol w:w="2770"/>
        <w:gridCol w:w="1104"/>
        <w:gridCol w:w="998"/>
        <w:gridCol w:w="1387"/>
        <w:gridCol w:w="1378"/>
        <w:gridCol w:w="1368"/>
        <w:gridCol w:w="1382"/>
        <w:gridCol w:w="1368"/>
        <w:gridCol w:w="1368"/>
        <w:gridCol w:w="1402"/>
      </w:tblGrid>
      <w:tr w:rsidR="00B951E8">
        <w:trPr>
          <w:trHeight w:hRule="exact" w:val="230"/>
          <w:jc w:val="center"/>
        </w:trPr>
        <w:tc>
          <w:tcPr>
            <w:tcW w:w="763"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 п/п</w:t>
            </w:r>
          </w:p>
        </w:tc>
        <w:tc>
          <w:tcPr>
            <w:tcW w:w="2770"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ind w:firstLine="160"/>
              <w:rPr>
                <w:sz w:val="16"/>
                <w:szCs w:val="16"/>
              </w:rPr>
            </w:pPr>
            <w:r>
              <w:rPr>
                <w:sz w:val="16"/>
                <w:szCs w:val="16"/>
              </w:rPr>
              <w:t>Наименование целевого показателя</w:t>
            </w:r>
          </w:p>
        </w:tc>
        <w:tc>
          <w:tcPr>
            <w:tcW w:w="1104" w:type="dxa"/>
            <w:vMerge w:val="restart"/>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Ед. изм.</w:t>
            </w:r>
          </w:p>
        </w:tc>
        <w:tc>
          <w:tcPr>
            <w:tcW w:w="10651" w:type="dxa"/>
            <w:gridSpan w:val="8"/>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Значение целевых показателей</w:t>
            </w:r>
          </w:p>
        </w:tc>
      </w:tr>
      <w:tr w:rsidR="00B951E8">
        <w:trPr>
          <w:trHeight w:hRule="exact" w:val="206"/>
          <w:jc w:val="center"/>
        </w:trPr>
        <w:tc>
          <w:tcPr>
            <w:tcW w:w="763" w:type="dxa"/>
            <w:vMerge/>
            <w:tcBorders>
              <w:left w:val="single" w:sz="4" w:space="0" w:color="auto"/>
            </w:tcBorders>
            <w:shd w:val="clear" w:color="auto" w:fill="FFFFFF"/>
            <w:vAlign w:val="bottom"/>
          </w:tcPr>
          <w:p w:rsidR="00B951E8" w:rsidRDefault="00B951E8"/>
        </w:tc>
        <w:tc>
          <w:tcPr>
            <w:tcW w:w="2770" w:type="dxa"/>
            <w:vMerge/>
            <w:tcBorders>
              <w:left w:val="single" w:sz="4" w:space="0" w:color="auto"/>
            </w:tcBorders>
            <w:shd w:val="clear" w:color="auto" w:fill="FFFFFF"/>
            <w:vAlign w:val="bottom"/>
          </w:tcPr>
          <w:p w:rsidR="00B951E8" w:rsidRDefault="00B951E8"/>
        </w:tc>
        <w:tc>
          <w:tcPr>
            <w:tcW w:w="1104" w:type="dxa"/>
            <w:vMerge/>
            <w:tcBorders>
              <w:left w:val="single" w:sz="4" w:space="0" w:color="auto"/>
            </w:tcBorders>
            <w:shd w:val="clear" w:color="auto" w:fill="FFFFFF"/>
            <w:vAlign w:val="bottom"/>
          </w:tcPr>
          <w:p w:rsidR="00B951E8" w:rsidRDefault="00B951E8"/>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Факт 2017</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Оценка 2018</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2019 год</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2020 год</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2021 год</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2022 год</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2023 год</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2024 год</w:t>
            </w:r>
          </w:p>
        </w:tc>
      </w:tr>
      <w:tr w:rsidR="00B951E8">
        <w:trPr>
          <w:trHeight w:hRule="exact" w:val="211"/>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40"/>
              <w:rPr>
                <w:sz w:val="16"/>
                <w:szCs w:val="16"/>
              </w:rPr>
            </w:pPr>
            <w:r>
              <w:rPr>
                <w:sz w:val="16"/>
                <w:szCs w:val="16"/>
              </w:rPr>
              <w:t>1</w:t>
            </w:r>
          </w:p>
        </w:tc>
        <w:tc>
          <w:tcPr>
            <w:tcW w:w="277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w:t>
            </w:r>
          </w:p>
        </w:tc>
        <w:tc>
          <w:tcPr>
            <w:tcW w:w="110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6"/>
                <w:szCs w:val="16"/>
              </w:rPr>
            </w:pPr>
            <w:r>
              <w:rPr>
                <w:sz w:val="16"/>
                <w:szCs w:val="16"/>
              </w:rPr>
              <w:t>3</w:t>
            </w:r>
          </w:p>
        </w:tc>
        <w:tc>
          <w:tcPr>
            <w:tcW w:w="99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6"/>
                <w:szCs w:val="16"/>
              </w:rPr>
            </w:pPr>
            <w:r>
              <w:rPr>
                <w:sz w:val="16"/>
                <w:szCs w:val="16"/>
              </w:rPr>
              <w:t>5</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w:t>
            </w:r>
          </w:p>
        </w:tc>
        <w:tc>
          <w:tcPr>
            <w:tcW w:w="1378"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6"/>
                <w:szCs w:val="16"/>
              </w:rPr>
            </w:pPr>
            <w:r>
              <w:rPr>
                <w:sz w:val="16"/>
                <w:szCs w:val="16"/>
              </w:rPr>
              <w:t>7</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8</w:t>
            </w:r>
          </w:p>
        </w:tc>
        <w:tc>
          <w:tcPr>
            <w:tcW w:w="1382"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jc w:val="center"/>
              <w:rPr>
                <w:sz w:val="16"/>
                <w:szCs w:val="16"/>
              </w:rPr>
            </w:pPr>
            <w:r>
              <w:rPr>
                <w:sz w:val="16"/>
                <w:szCs w:val="16"/>
              </w:rPr>
              <w:t>9</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11</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r>
      <w:tr w:rsidR="00B951E8">
        <w:trPr>
          <w:trHeight w:hRule="exact" w:val="206"/>
          <w:jc w:val="center"/>
        </w:trPr>
        <w:tc>
          <w:tcPr>
            <w:tcW w:w="3533" w:type="dxa"/>
            <w:gridSpan w:val="2"/>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right"/>
              <w:rPr>
                <w:sz w:val="16"/>
                <w:szCs w:val="16"/>
              </w:rPr>
            </w:pPr>
            <w:r>
              <w:rPr>
                <w:sz w:val="16"/>
                <w:szCs w:val="16"/>
              </w:rPr>
              <w:t>Целевые показатели п</w:t>
            </w:r>
          </w:p>
        </w:tc>
        <w:tc>
          <w:tcPr>
            <w:tcW w:w="11755" w:type="dxa"/>
            <w:gridSpan w:val="9"/>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rPr>
                <w:sz w:val="16"/>
                <w:szCs w:val="16"/>
              </w:rPr>
            </w:pPr>
            <w:r>
              <w:rPr>
                <w:sz w:val="16"/>
                <w:szCs w:val="16"/>
              </w:rPr>
              <w:t>рограммы «Содействие развитию учреждений образования и культуры в муниципальном образовании Слюдянский район» на 2019-2024 годы</w:t>
            </w:r>
          </w:p>
        </w:tc>
      </w:tr>
      <w:tr w:rsidR="00B951E8">
        <w:trPr>
          <w:trHeight w:hRule="exact" w:val="418"/>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40"/>
              <w:rPr>
                <w:sz w:val="16"/>
                <w:szCs w:val="16"/>
              </w:rPr>
            </w:pPr>
            <w:r>
              <w:rPr>
                <w:sz w:val="16"/>
                <w:szCs w:val="16"/>
              </w:rPr>
              <w:t>1</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Уровень и качество проводимых мероприятий</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80"/>
              <w:rPr>
                <w:sz w:val="16"/>
                <w:szCs w:val="16"/>
              </w:rPr>
            </w:pPr>
            <w:r>
              <w:rPr>
                <w:sz w:val="16"/>
                <w:szCs w:val="16"/>
              </w:rPr>
              <w:t>%.</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trPr>
          <w:trHeight w:hRule="exact" w:val="408"/>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40"/>
              <w:rPr>
                <w:sz w:val="16"/>
                <w:szCs w:val="16"/>
              </w:rPr>
            </w:pPr>
            <w:r>
              <w:rPr>
                <w:sz w:val="16"/>
                <w:szCs w:val="16"/>
              </w:rPr>
              <w:t>2</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образовательных учреждений педагогическими кадрами.</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80"/>
              <w:rPr>
                <w:sz w:val="16"/>
                <w:szCs w:val="16"/>
              </w:rPr>
            </w:pPr>
            <w:r>
              <w:rPr>
                <w:sz w:val="16"/>
                <w:szCs w:val="16"/>
              </w:rPr>
              <w:t>%</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trPr>
          <w:trHeight w:hRule="exact" w:val="1027"/>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40"/>
              <w:rPr>
                <w:sz w:val="16"/>
                <w:szCs w:val="16"/>
              </w:rPr>
            </w:pPr>
            <w:r>
              <w:rPr>
                <w:sz w:val="16"/>
                <w:szCs w:val="16"/>
              </w:rPr>
              <w:t>3</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Удельный вес школ, имеющих локальную сеть для формирования единого информационного пространства образовательного учреждения</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80"/>
              <w:rPr>
                <w:sz w:val="16"/>
                <w:szCs w:val="16"/>
              </w:rPr>
            </w:pPr>
            <w:r>
              <w:rPr>
                <w:sz w:val="16"/>
                <w:szCs w:val="16"/>
              </w:rPr>
              <w:t>%</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trPr>
          <w:trHeight w:hRule="exact" w:val="235"/>
          <w:jc w:val="center"/>
        </w:trPr>
        <w:tc>
          <w:tcPr>
            <w:tcW w:w="8400" w:type="dxa"/>
            <w:gridSpan w:val="6"/>
            <w:tcBorders>
              <w:top w:val="single" w:sz="4" w:space="0" w:color="auto"/>
              <w:left w:val="single" w:sz="4" w:space="0" w:color="auto"/>
            </w:tcBorders>
            <w:shd w:val="clear" w:color="auto" w:fill="FFFFFF"/>
            <w:vAlign w:val="bottom"/>
          </w:tcPr>
          <w:p w:rsidR="00B951E8" w:rsidRDefault="00C17133">
            <w:pPr>
              <w:pStyle w:val="a7"/>
              <w:shd w:val="clear" w:color="auto" w:fill="auto"/>
              <w:ind w:left="1360" w:firstLine="0"/>
              <w:rPr>
                <w:sz w:val="16"/>
                <w:szCs w:val="16"/>
              </w:rPr>
            </w:pPr>
            <w:r>
              <w:rPr>
                <w:sz w:val="16"/>
                <w:szCs w:val="16"/>
              </w:rPr>
              <w:t>Целевые показатели Подпрограммы 1 «Оказание поддержки учреждениям образования, культуры в</w:t>
            </w:r>
          </w:p>
        </w:tc>
        <w:tc>
          <w:tcPr>
            <w:tcW w:w="6888" w:type="dxa"/>
            <w:gridSpan w:val="5"/>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rPr>
                <w:sz w:val="16"/>
                <w:szCs w:val="16"/>
              </w:rPr>
            </w:pPr>
            <w:r>
              <w:rPr>
                <w:sz w:val="16"/>
                <w:szCs w:val="16"/>
              </w:rPr>
              <w:t>решение финансово-хозяйственных задач в Слюдянском муниципальном район»</w:t>
            </w:r>
          </w:p>
        </w:tc>
      </w:tr>
      <w:tr w:rsidR="00B951E8">
        <w:trPr>
          <w:trHeight w:hRule="exact" w:val="398"/>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1.1</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Соблюдение сроков выплаты заработной платы</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6"/>
                <w:szCs w:val="16"/>
              </w:rPr>
            </w:pPr>
            <w:r>
              <w:rPr>
                <w:sz w:val="16"/>
                <w:szCs w:val="16"/>
              </w:rPr>
              <w:t>да-1 нет-0</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40"/>
              <w:jc w:val="both"/>
              <w:rPr>
                <w:sz w:val="16"/>
                <w:szCs w:val="16"/>
              </w:rPr>
            </w:pPr>
            <w:r>
              <w:rPr>
                <w:sz w:val="16"/>
                <w:szCs w:val="16"/>
              </w:rPr>
              <w:t>1</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r>
      <w:tr w:rsidR="00B951E8">
        <w:trPr>
          <w:trHeight w:hRule="exact" w:val="821"/>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1.2</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Отсутствие просроченной кредиторской и дебиторской задолженности при учете расчетов с поставщиками и подрядчиками</w:t>
            </w:r>
          </w:p>
        </w:tc>
        <w:tc>
          <w:tcPr>
            <w:tcW w:w="1104" w:type="dxa"/>
            <w:tcBorders>
              <w:top w:val="single" w:sz="4" w:space="0" w:color="auto"/>
              <w:left w:val="single" w:sz="4" w:space="0" w:color="auto"/>
            </w:tcBorders>
            <w:shd w:val="clear" w:color="auto" w:fill="FFFFFF"/>
            <w:vAlign w:val="center"/>
          </w:tcPr>
          <w:p w:rsidR="00B951E8" w:rsidRDefault="00C17133">
            <w:pPr>
              <w:pStyle w:val="a7"/>
              <w:shd w:val="clear" w:color="auto" w:fill="auto"/>
              <w:ind w:firstLine="0"/>
              <w:rPr>
                <w:sz w:val="16"/>
                <w:szCs w:val="16"/>
              </w:rPr>
            </w:pPr>
            <w:r>
              <w:rPr>
                <w:sz w:val="16"/>
                <w:szCs w:val="16"/>
              </w:rPr>
              <w:t>Отсутствие -1</w:t>
            </w:r>
          </w:p>
          <w:p w:rsidR="00B951E8" w:rsidRDefault="00C17133">
            <w:pPr>
              <w:pStyle w:val="a7"/>
              <w:shd w:val="clear" w:color="auto" w:fill="auto"/>
              <w:ind w:firstLine="0"/>
              <w:rPr>
                <w:sz w:val="16"/>
                <w:szCs w:val="16"/>
              </w:rPr>
            </w:pPr>
            <w:r>
              <w:rPr>
                <w:sz w:val="16"/>
                <w:szCs w:val="16"/>
              </w:rPr>
              <w:t>Имеется-0</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0</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0</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r>
      <w:tr w:rsidR="00B951E8">
        <w:trPr>
          <w:trHeight w:hRule="exact" w:val="408"/>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1.3</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9" w:lineRule="auto"/>
              <w:ind w:firstLine="0"/>
              <w:rPr>
                <w:sz w:val="16"/>
                <w:szCs w:val="16"/>
              </w:rPr>
            </w:pPr>
            <w:r>
              <w:rPr>
                <w:sz w:val="16"/>
                <w:szCs w:val="16"/>
              </w:rPr>
              <w:t>Соблюдение сроков предоставления отчетности</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6"/>
                <w:szCs w:val="16"/>
              </w:rPr>
            </w:pPr>
            <w:r>
              <w:rPr>
                <w:sz w:val="16"/>
                <w:szCs w:val="16"/>
              </w:rPr>
              <w:t>да-1 нет-0</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40"/>
              <w:jc w:val="both"/>
              <w:rPr>
                <w:sz w:val="16"/>
                <w:szCs w:val="16"/>
              </w:rPr>
            </w:pPr>
            <w:r>
              <w:rPr>
                <w:sz w:val="16"/>
                <w:szCs w:val="16"/>
              </w:rPr>
              <w:t>1</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r>
      <w:tr w:rsidR="00B951E8">
        <w:trPr>
          <w:trHeight w:hRule="exact" w:val="1229"/>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1.4</w:t>
            </w:r>
          </w:p>
        </w:tc>
        <w:tc>
          <w:tcPr>
            <w:tcW w:w="2770"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Степень полноты, достоверности информации об обслуживаемых учреждениях для размещения информации на официальном сайте о государственных (муниципальных) учреждениях</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80"/>
              <w:rPr>
                <w:sz w:val="16"/>
                <w:szCs w:val="16"/>
              </w:rPr>
            </w:pPr>
            <w:r>
              <w:rPr>
                <w:sz w:val="16"/>
                <w:szCs w:val="16"/>
              </w:rPr>
              <w:t>%</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trPr>
          <w:trHeight w:hRule="exact" w:val="624"/>
          <w:jc w:val="center"/>
        </w:trPr>
        <w:tc>
          <w:tcPr>
            <w:tcW w:w="76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1.5</w:t>
            </w:r>
          </w:p>
        </w:tc>
        <w:tc>
          <w:tcPr>
            <w:tcW w:w="2770" w:type="dxa"/>
            <w:tcBorders>
              <w:top w:val="single" w:sz="4" w:space="0" w:color="auto"/>
              <w:left w:val="single" w:sz="4" w:space="0" w:color="auto"/>
            </w:tcBorders>
            <w:shd w:val="clear" w:color="auto" w:fill="FFFFFF"/>
          </w:tcPr>
          <w:p w:rsidR="00B951E8" w:rsidRDefault="00C17133">
            <w:pPr>
              <w:pStyle w:val="a7"/>
              <w:shd w:val="clear" w:color="auto" w:fill="auto"/>
              <w:spacing w:line="266" w:lineRule="auto"/>
              <w:ind w:firstLine="0"/>
              <w:rPr>
                <w:sz w:val="16"/>
                <w:szCs w:val="16"/>
              </w:rPr>
            </w:pPr>
            <w:r>
              <w:rPr>
                <w:sz w:val="16"/>
                <w:szCs w:val="16"/>
              </w:rPr>
              <w:t>Своевременное размещение заказов на официальном сайте государственных закупок</w:t>
            </w:r>
          </w:p>
        </w:tc>
        <w:tc>
          <w:tcPr>
            <w:tcW w:w="1104"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rPr>
                <w:sz w:val="16"/>
                <w:szCs w:val="16"/>
              </w:rPr>
            </w:pPr>
            <w:r>
              <w:rPr>
                <w:sz w:val="16"/>
                <w:szCs w:val="16"/>
              </w:rPr>
              <w:t>да-1 нет-0</w:t>
            </w:r>
          </w:p>
        </w:tc>
        <w:tc>
          <w:tcPr>
            <w:tcW w:w="99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440"/>
              <w:jc w:val="both"/>
              <w:rPr>
                <w:sz w:val="16"/>
                <w:szCs w:val="16"/>
              </w:rPr>
            </w:pPr>
            <w:r>
              <w:rPr>
                <w:sz w:val="16"/>
                <w:szCs w:val="16"/>
              </w:rPr>
              <w:t>1</w:t>
            </w:r>
          </w:p>
        </w:tc>
        <w:tc>
          <w:tcPr>
            <w:tcW w:w="138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7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82"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3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c>
          <w:tcPr>
            <w:tcW w:w="1402"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w:t>
            </w:r>
          </w:p>
        </w:tc>
      </w:tr>
      <w:tr w:rsidR="00B951E8">
        <w:trPr>
          <w:trHeight w:hRule="exact" w:val="312"/>
          <w:jc w:val="center"/>
        </w:trPr>
        <w:tc>
          <w:tcPr>
            <w:tcW w:w="15288" w:type="dxa"/>
            <w:gridSpan w:val="11"/>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Целевые показатели Подпрограммы 2 «Развитие информационно- методического центра через работу с педагогическими кадрами и одарёнными детьми» на 2014-2020 годы</w:t>
            </w:r>
          </w:p>
        </w:tc>
      </w:tr>
      <w:tr w:rsidR="00B951E8">
        <w:trPr>
          <w:trHeight w:hRule="exact" w:val="840"/>
          <w:jc w:val="center"/>
        </w:trPr>
        <w:tc>
          <w:tcPr>
            <w:tcW w:w="763"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280"/>
              <w:rPr>
                <w:sz w:val="16"/>
                <w:szCs w:val="16"/>
              </w:rPr>
            </w:pPr>
            <w:r>
              <w:rPr>
                <w:sz w:val="16"/>
                <w:szCs w:val="16"/>
              </w:rPr>
              <w:t>2.1</w:t>
            </w:r>
          </w:p>
        </w:tc>
        <w:tc>
          <w:tcPr>
            <w:tcW w:w="2770"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spacing w:line="264" w:lineRule="auto"/>
              <w:ind w:firstLine="0"/>
              <w:rPr>
                <w:sz w:val="16"/>
                <w:szCs w:val="16"/>
              </w:rPr>
            </w:pPr>
            <w:r>
              <w:rPr>
                <w:sz w:val="16"/>
                <w:szCs w:val="16"/>
              </w:rPr>
              <w:t>Количество образовательных учреждений района, включённых в решение задач развития системы работы с одарёнными детьми.</w:t>
            </w:r>
          </w:p>
        </w:tc>
        <w:tc>
          <w:tcPr>
            <w:tcW w:w="1104"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440"/>
              <w:rPr>
                <w:sz w:val="13"/>
                <w:szCs w:val="13"/>
              </w:rPr>
            </w:pPr>
            <w:r>
              <w:rPr>
                <w:sz w:val="13"/>
                <w:szCs w:val="13"/>
              </w:rPr>
              <w:t>ШТ.</w:t>
            </w:r>
          </w:p>
        </w:tc>
        <w:tc>
          <w:tcPr>
            <w:tcW w:w="99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7"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7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6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2"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6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6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402"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r>
    </w:tbl>
    <w:p w:rsidR="00B951E8" w:rsidRDefault="00C17133">
      <w:pPr>
        <w:spacing w:line="1" w:lineRule="exact"/>
      </w:pPr>
      <w:r>
        <w:br w:type="page"/>
      </w:r>
    </w:p>
    <w:tbl>
      <w:tblPr>
        <w:tblOverlap w:val="never"/>
        <w:tblW w:w="15408" w:type="dxa"/>
        <w:jc w:val="center"/>
        <w:tblLayout w:type="fixed"/>
        <w:tblCellMar>
          <w:left w:w="10" w:type="dxa"/>
          <w:right w:w="10" w:type="dxa"/>
        </w:tblCellMar>
        <w:tblLook w:val="0000" w:firstRow="0" w:lastRow="0" w:firstColumn="0" w:lastColumn="0" w:noHBand="0" w:noVBand="0"/>
      </w:tblPr>
      <w:tblGrid>
        <w:gridCol w:w="768"/>
        <w:gridCol w:w="2791"/>
        <w:gridCol w:w="1107"/>
        <w:gridCol w:w="1010"/>
        <w:gridCol w:w="1388"/>
        <w:gridCol w:w="1388"/>
        <w:gridCol w:w="1388"/>
        <w:gridCol w:w="1383"/>
        <w:gridCol w:w="1383"/>
        <w:gridCol w:w="1383"/>
        <w:gridCol w:w="1419"/>
      </w:tblGrid>
      <w:tr w:rsidR="00B951E8" w:rsidTr="00710145">
        <w:trPr>
          <w:trHeight w:hRule="exact" w:val="815"/>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lastRenderedPageBreak/>
              <w:t>2.2</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2" w:lineRule="auto"/>
              <w:ind w:firstLine="0"/>
              <w:rPr>
                <w:sz w:val="16"/>
                <w:szCs w:val="16"/>
              </w:rPr>
            </w:pPr>
            <w:r>
              <w:rPr>
                <w:sz w:val="16"/>
                <w:szCs w:val="16"/>
              </w:rPr>
              <w:t>Количество образовательных учреждений, включённых в систему непрерывного педагогического образования.</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3"/>
                <w:szCs w:val="13"/>
              </w:rPr>
            </w:pPr>
            <w:r>
              <w:rPr>
                <w:sz w:val="13"/>
                <w:szCs w:val="13"/>
              </w:rPr>
              <w:t>ШТ.</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31</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33</w:t>
            </w:r>
          </w:p>
        </w:tc>
      </w:tr>
      <w:tr w:rsidR="00B951E8" w:rsidTr="00710145">
        <w:trPr>
          <w:trHeight w:hRule="exact" w:val="595"/>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2.3</w:t>
            </w:r>
          </w:p>
        </w:tc>
        <w:tc>
          <w:tcPr>
            <w:tcW w:w="279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Процент укомплектованности образовательных учреждений педагогическими кадрами.</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580"/>
              <w:jc w:val="both"/>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580"/>
              <w:jc w:val="both"/>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614"/>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2.4</w:t>
            </w:r>
          </w:p>
        </w:tc>
        <w:tc>
          <w:tcPr>
            <w:tcW w:w="2791" w:type="dxa"/>
            <w:tcBorders>
              <w:top w:val="single" w:sz="4" w:space="0" w:color="auto"/>
              <w:left w:val="single" w:sz="4" w:space="0" w:color="auto"/>
            </w:tcBorders>
            <w:shd w:val="clear" w:color="auto" w:fill="FFFFFF"/>
          </w:tcPr>
          <w:p w:rsidR="00B951E8" w:rsidRDefault="00C17133">
            <w:pPr>
              <w:pStyle w:val="a7"/>
              <w:shd w:val="clear" w:color="auto" w:fill="auto"/>
              <w:spacing w:line="264" w:lineRule="auto"/>
              <w:ind w:firstLine="0"/>
              <w:rPr>
                <w:sz w:val="16"/>
                <w:szCs w:val="16"/>
              </w:rPr>
            </w:pPr>
            <w:r>
              <w:rPr>
                <w:sz w:val="16"/>
                <w:szCs w:val="16"/>
              </w:rPr>
              <w:t>Процент педагогических и руководящих кадров, успешно прошедших аттестацию.</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99</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197"/>
          <w:jc w:val="center"/>
        </w:trPr>
        <w:tc>
          <w:tcPr>
            <w:tcW w:w="15408" w:type="dxa"/>
            <w:gridSpan w:val="11"/>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Целевые показатели Подпрограммы 3 «Проведение культурно-массовых мероприятий в Слюдянском муниципальном районе»</w:t>
            </w:r>
          </w:p>
        </w:tc>
      </w:tr>
      <w:tr w:rsidR="00B951E8" w:rsidTr="00710145">
        <w:trPr>
          <w:trHeight w:hRule="exact" w:val="388"/>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3.1</w:t>
            </w:r>
          </w:p>
        </w:tc>
        <w:tc>
          <w:tcPr>
            <w:tcW w:w="2791" w:type="dxa"/>
            <w:tcBorders>
              <w:top w:val="single" w:sz="4" w:space="0" w:color="auto"/>
              <w:left w:val="single" w:sz="4" w:space="0" w:color="auto"/>
            </w:tcBorders>
            <w:shd w:val="clear" w:color="auto" w:fill="FFFFFF"/>
          </w:tcPr>
          <w:p w:rsidR="00B951E8" w:rsidRDefault="00C17133">
            <w:pPr>
              <w:pStyle w:val="a7"/>
              <w:shd w:val="clear" w:color="auto" w:fill="auto"/>
              <w:spacing w:line="264" w:lineRule="auto"/>
              <w:ind w:firstLine="0"/>
              <w:rPr>
                <w:sz w:val="16"/>
                <w:szCs w:val="16"/>
              </w:rPr>
            </w:pPr>
            <w:r>
              <w:rPr>
                <w:sz w:val="16"/>
                <w:szCs w:val="16"/>
              </w:rPr>
              <w:t>Число участников культурно</w:t>
            </w:r>
            <w:r>
              <w:rPr>
                <w:sz w:val="16"/>
                <w:szCs w:val="16"/>
              </w:rPr>
              <w:softHyphen/>
              <w:t>досуговых мероприятий</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чел.</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29900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60 000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60 500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61 000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61 000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61 500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62 000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62 000</w:t>
            </w:r>
          </w:p>
        </w:tc>
      </w:tr>
      <w:tr w:rsidR="00B951E8" w:rsidTr="00710145">
        <w:trPr>
          <w:trHeight w:hRule="exact" w:val="505"/>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3.2</w:t>
            </w:r>
          </w:p>
        </w:tc>
        <w:tc>
          <w:tcPr>
            <w:tcW w:w="279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Уровень удовлетворенности качеством услуг культуры</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80"/>
              <w:jc w:val="both"/>
              <w:rPr>
                <w:sz w:val="16"/>
                <w:szCs w:val="16"/>
              </w:rPr>
            </w:pPr>
            <w:r>
              <w:rPr>
                <w:sz w:val="16"/>
                <w:szCs w:val="16"/>
              </w:rPr>
              <w:t>80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85</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90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95</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580"/>
              <w:jc w:val="both"/>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501"/>
          <w:jc w:val="center"/>
        </w:trPr>
        <w:tc>
          <w:tcPr>
            <w:tcW w:w="15408" w:type="dxa"/>
            <w:gridSpan w:val="11"/>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Целевые показатели Подпрограммы 4 «Развитие дистанционного образования муниципального образования Слюдянский район» на 2019-2024 годы</w:t>
            </w:r>
          </w:p>
        </w:tc>
      </w:tr>
      <w:tr w:rsidR="00B951E8" w:rsidTr="00710145">
        <w:trPr>
          <w:trHeight w:hRule="exact" w:val="505"/>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4.1</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4" w:lineRule="auto"/>
              <w:ind w:firstLine="0"/>
              <w:rPr>
                <w:sz w:val="16"/>
                <w:szCs w:val="16"/>
              </w:rPr>
            </w:pPr>
            <w:r>
              <w:rPr>
                <w:sz w:val="16"/>
                <w:szCs w:val="16"/>
              </w:rPr>
              <w:t>Численность учащихся в расчете на 1 персональный компьютер в ОУ</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чел.</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80"/>
              <w:jc w:val="both"/>
              <w:rPr>
                <w:sz w:val="16"/>
                <w:szCs w:val="16"/>
              </w:rPr>
            </w:pPr>
            <w:r>
              <w:rPr>
                <w:sz w:val="16"/>
                <w:szCs w:val="16"/>
              </w:rPr>
              <w:t>12</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12</w:t>
            </w:r>
          </w:p>
        </w:tc>
      </w:tr>
      <w:tr w:rsidR="00B951E8" w:rsidTr="00710145">
        <w:trPr>
          <w:trHeight w:hRule="exact" w:val="646"/>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4.2</w:t>
            </w:r>
          </w:p>
        </w:tc>
        <w:tc>
          <w:tcPr>
            <w:tcW w:w="279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Доля педагогических работников, владеющих ИКТ, в общей численности педагогов</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501"/>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4.3</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4" w:lineRule="auto"/>
              <w:ind w:firstLine="0"/>
              <w:rPr>
                <w:sz w:val="16"/>
                <w:szCs w:val="16"/>
              </w:rPr>
            </w:pPr>
            <w:r>
              <w:rPr>
                <w:sz w:val="16"/>
                <w:szCs w:val="16"/>
              </w:rPr>
              <w:t>Доля общеобразовательных школ, имеющих доступ к сети Интернет</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501"/>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4.4</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4" w:lineRule="auto"/>
              <w:ind w:firstLine="0"/>
              <w:rPr>
                <w:sz w:val="16"/>
                <w:szCs w:val="16"/>
              </w:rPr>
            </w:pPr>
            <w:r>
              <w:rPr>
                <w:sz w:val="16"/>
                <w:szCs w:val="16"/>
              </w:rPr>
              <w:t>Удельный вес школ, имеющих собственный информационный сайт</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1002"/>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4.5</w:t>
            </w:r>
          </w:p>
        </w:tc>
        <w:tc>
          <w:tcPr>
            <w:tcW w:w="2791" w:type="dxa"/>
            <w:tcBorders>
              <w:top w:val="single" w:sz="4" w:space="0" w:color="auto"/>
              <w:left w:val="single" w:sz="4" w:space="0" w:color="auto"/>
            </w:tcBorders>
            <w:shd w:val="clear" w:color="auto" w:fill="FFFFFF"/>
            <w:vAlign w:val="center"/>
          </w:tcPr>
          <w:p w:rsidR="00B951E8" w:rsidRDefault="00C17133">
            <w:pPr>
              <w:pStyle w:val="a7"/>
              <w:shd w:val="clear" w:color="auto" w:fill="auto"/>
              <w:spacing w:line="264" w:lineRule="auto"/>
              <w:ind w:firstLine="0"/>
              <w:rPr>
                <w:sz w:val="16"/>
                <w:szCs w:val="16"/>
              </w:rPr>
            </w:pPr>
            <w:r>
              <w:rPr>
                <w:sz w:val="16"/>
                <w:szCs w:val="16"/>
              </w:rPr>
              <w:t>Удельный вес школ, имеющих локальную сеть для формирования единого информационного пространства образовательного учреждения</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100</w:t>
            </w:r>
          </w:p>
        </w:tc>
      </w:tr>
      <w:tr w:rsidR="00B951E8" w:rsidTr="00710145">
        <w:trPr>
          <w:trHeight w:hRule="exact" w:val="853"/>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4.6</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4" w:lineRule="auto"/>
              <w:ind w:firstLine="0"/>
              <w:rPr>
                <w:sz w:val="16"/>
                <w:szCs w:val="16"/>
              </w:rPr>
            </w:pPr>
            <w:r>
              <w:rPr>
                <w:sz w:val="16"/>
                <w:szCs w:val="16"/>
              </w:rPr>
              <w:t>Доля педагогов, принимающих участие в дистанционном обучении учащихся в роли сетевых преподавателей, кураторов</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25</w:t>
            </w:r>
          </w:p>
        </w:tc>
      </w:tr>
      <w:tr w:rsidR="00B951E8" w:rsidTr="00710145">
        <w:trPr>
          <w:trHeight w:hRule="exact" w:val="815"/>
          <w:jc w:val="center"/>
        </w:trPr>
        <w:tc>
          <w:tcPr>
            <w:tcW w:w="76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4.7</w:t>
            </w:r>
          </w:p>
        </w:tc>
        <w:tc>
          <w:tcPr>
            <w:tcW w:w="2791" w:type="dxa"/>
            <w:tcBorders>
              <w:top w:val="single" w:sz="4" w:space="0" w:color="auto"/>
              <w:left w:val="single" w:sz="4" w:space="0" w:color="auto"/>
            </w:tcBorders>
            <w:shd w:val="clear" w:color="auto" w:fill="FFFFFF"/>
            <w:vAlign w:val="bottom"/>
          </w:tcPr>
          <w:p w:rsidR="00B951E8" w:rsidRDefault="00C17133">
            <w:pPr>
              <w:pStyle w:val="a7"/>
              <w:shd w:val="clear" w:color="auto" w:fill="auto"/>
              <w:spacing w:line="264" w:lineRule="auto"/>
              <w:ind w:firstLine="0"/>
              <w:rPr>
                <w:sz w:val="16"/>
                <w:szCs w:val="16"/>
              </w:rPr>
            </w:pPr>
            <w:r>
              <w:rPr>
                <w:sz w:val="16"/>
                <w:szCs w:val="16"/>
              </w:rPr>
              <w:t>Доля педагогов, принимающих участие в дистанционных конкурсах всероссийского и международного уровней</w:t>
            </w:r>
          </w:p>
        </w:tc>
        <w:tc>
          <w:tcPr>
            <w:tcW w:w="1107"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380"/>
              <w:jc w:val="both"/>
              <w:rPr>
                <w:sz w:val="16"/>
                <w:szCs w:val="16"/>
              </w:rPr>
            </w:pPr>
            <w:r>
              <w:rPr>
                <w:sz w:val="16"/>
                <w:szCs w:val="16"/>
              </w:rPr>
              <w:t>50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388"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383" w:type="dxa"/>
            <w:tcBorders>
              <w:top w:val="single" w:sz="4" w:space="0" w:color="auto"/>
              <w:lef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c>
          <w:tcPr>
            <w:tcW w:w="1416" w:type="dxa"/>
            <w:tcBorders>
              <w:top w:val="single" w:sz="4" w:space="0" w:color="auto"/>
              <w:left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50</w:t>
            </w:r>
          </w:p>
        </w:tc>
      </w:tr>
      <w:tr w:rsidR="00B951E8" w:rsidTr="00710145">
        <w:trPr>
          <w:trHeight w:hRule="exact" w:val="928"/>
          <w:jc w:val="center"/>
        </w:trPr>
        <w:tc>
          <w:tcPr>
            <w:tcW w:w="76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280"/>
              <w:jc w:val="both"/>
              <w:rPr>
                <w:sz w:val="16"/>
                <w:szCs w:val="16"/>
              </w:rPr>
            </w:pPr>
            <w:r>
              <w:rPr>
                <w:sz w:val="16"/>
                <w:szCs w:val="16"/>
              </w:rPr>
              <w:t>4.8</w:t>
            </w:r>
          </w:p>
        </w:tc>
        <w:tc>
          <w:tcPr>
            <w:tcW w:w="2791" w:type="dxa"/>
            <w:tcBorders>
              <w:top w:val="single" w:sz="4" w:space="0" w:color="auto"/>
              <w:left w:val="single" w:sz="4" w:space="0" w:color="auto"/>
              <w:bottom w:val="single" w:sz="4" w:space="0" w:color="auto"/>
            </w:tcBorders>
            <w:shd w:val="clear" w:color="auto" w:fill="FFFFFF"/>
          </w:tcPr>
          <w:p w:rsidR="00B951E8" w:rsidRDefault="00C17133">
            <w:pPr>
              <w:pStyle w:val="a7"/>
              <w:shd w:val="clear" w:color="auto" w:fill="auto"/>
              <w:spacing w:line="266" w:lineRule="auto"/>
              <w:ind w:firstLine="0"/>
              <w:rPr>
                <w:sz w:val="16"/>
                <w:szCs w:val="16"/>
              </w:rPr>
            </w:pPr>
            <w:r>
              <w:rPr>
                <w:sz w:val="16"/>
                <w:szCs w:val="16"/>
              </w:rPr>
              <w:t>Доля участников дистанционных олимпиад, конкурсов, курсов в процентах от общего числа обучающихся</w:t>
            </w: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p w:rsidR="00710145" w:rsidRDefault="00710145">
            <w:pPr>
              <w:pStyle w:val="a7"/>
              <w:shd w:val="clear" w:color="auto" w:fill="auto"/>
              <w:spacing w:line="266" w:lineRule="auto"/>
              <w:ind w:firstLine="0"/>
              <w:rPr>
                <w:sz w:val="16"/>
                <w:szCs w:val="16"/>
              </w:rPr>
            </w:pPr>
          </w:p>
        </w:tc>
        <w:tc>
          <w:tcPr>
            <w:tcW w:w="1107"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w:t>
            </w:r>
          </w:p>
        </w:tc>
        <w:tc>
          <w:tcPr>
            <w:tcW w:w="1010"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70</w:t>
            </w:r>
          </w:p>
        </w:tc>
        <w:tc>
          <w:tcPr>
            <w:tcW w:w="138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38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388"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383"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383"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383" w:type="dxa"/>
            <w:tcBorders>
              <w:top w:val="single" w:sz="4" w:space="0" w:color="auto"/>
              <w:left w:val="single" w:sz="4" w:space="0" w:color="auto"/>
              <w:bottom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c>
          <w:tcPr>
            <w:tcW w:w="1416" w:type="dxa"/>
            <w:tcBorders>
              <w:top w:val="single" w:sz="4" w:space="0" w:color="auto"/>
              <w:left w:val="single" w:sz="4" w:space="0" w:color="auto"/>
              <w:bottom w:val="single" w:sz="4" w:space="0" w:color="auto"/>
              <w:right w:val="single" w:sz="4" w:space="0" w:color="auto"/>
            </w:tcBorders>
            <w:shd w:val="clear" w:color="auto" w:fill="FFFFFF"/>
            <w:vAlign w:val="bottom"/>
          </w:tcPr>
          <w:p w:rsidR="00B951E8" w:rsidRDefault="00C17133">
            <w:pPr>
              <w:pStyle w:val="a7"/>
              <w:shd w:val="clear" w:color="auto" w:fill="auto"/>
              <w:ind w:firstLine="0"/>
              <w:jc w:val="center"/>
              <w:rPr>
                <w:sz w:val="16"/>
                <w:szCs w:val="16"/>
              </w:rPr>
            </w:pPr>
            <w:r>
              <w:rPr>
                <w:sz w:val="16"/>
                <w:szCs w:val="16"/>
              </w:rPr>
              <w:t>75</w:t>
            </w:r>
          </w:p>
        </w:tc>
      </w:tr>
    </w:tbl>
    <w:p w:rsidR="00710145" w:rsidRDefault="00710145">
      <w:pPr>
        <w:spacing w:after="459" w:line="1" w:lineRule="exact"/>
      </w:pPr>
    </w:p>
    <w:p w:rsidR="00710145" w:rsidRDefault="00710145">
      <w:pPr>
        <w:spacing w:after="459" w:line="1" w:lineRule="exact"/>
      </w:pPr>
    </w:p>
    <w:p w:rsidR="00710145" w:rsidRDefault="00710145" w:rsidP="00710145">
      <w:pPr>
        <w:pStyle w:val="50"/>
        <w:shd w:val="clear" w:color="auto" w:fill="auto"/>
        <w:spacing w:after="0" w:line="290" w:lineRule="auto"/>
        <w:ind w:left="0"/>
        <w:jc w:val="left"/>
        <w:rPr>
          <w:sz w:val="18"/>
          <w:szCs w:val="18"/>
        </w:rPr>
      </w:pPr>
      <w:r>
        <w:rPr>
          <w:sz w:val="18"/>
          <w:szCs w:val="18"/>
        </w:rPr>
        <w:t xml:space="preserve">           И.о председателя МКУ «Комитет по социальной политике и культуре</w:t>
      </w:r>
    </w:p>
    <w:p w:rsidR="00710145" w:rsidRDefault="00710145" w:rsidP="00710145">
      <w:pPr>
        <w:pStyle w:val="50"/>
        <w:shd w:val="clear" w:color="auto" w:fill="auto"/>
        <w:spacing w:after="0" w:line="290" w:lineRule="auto"/>
        <w:ind w:left="0"/>
        <w:jc w:val="left"/>
        <w:rPr>
          <w:sz w:val="18"/>
          <w:szCs w:val="18"/>
        </w:rPr>
      </w:pPr>
      <w:r>
        <w:rPr>
          <w:sz w:val="18"/>
          <w:szCs w:val="18"/>
        </w:rPr>
        <w:t xml:space="preserve">           муниципального образования Слюдянский район»                                                                                                            Т.В. Козленко</w:t>
      </w:r>
    </w:p>
    <w:p w:rsidR="00710145" w:rsidRDefault="00710145">
      <w:pPr>
        <w:spacing w:after="459" w:line="1" w:lineRule="exact"/>
      </w:pPr>
    </w:p>
    <w:p w:rsidR="00710145" w:rsidRDefault="00710145">
      <w:pPr>
        <w:spacing w:after="459" w:line="1" w:lineRule="exact"/>
      </w:pPr>
    </w:p>
    <w:p w:rsidR="00710145" w:rsidRDefault="00710145">
      <w:pPr>
        <w:spacing w:after="459" w:line="1" w:lineRule="exact"/>
      </w:pPr>
    </w:p>
    <w:sectPr w:rsidR="00710145" w:rsidSect="00710145">
      <w:pgSz w:w="16840" w:h="11900" w:orient="landscape"/>
      <w:pgMar w:top="248" w:right="791" w:bottom="568" w:left="76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6366" w:rsidRDefault="00BD6366">
      <w:r>
        <w:separator/>
      </w:r>
    </w:p>
  </w:endnote>
  <w:endnote w:type="continuationSeparator" w:id="0">
    <w:p w:rsidR="00BD6366" w:rsidRDefault="00BD6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6366" w:rsidRDefault="00BD6366"/>
  </w:footnote>
  <w:footnote w:type="continuationSeparator" w:id="0">
    <w:p w:rsidR="00BD6366" w:rsidRDefault="00BD636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24EB5"/>
    <w:multiLevelType w:val="multilevel"/>
    <w:tmpl w:val="84AC2E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2C0F3D"/>
    <w:multiLevelType w:val="multilevel"/>
    <w:tmpl w:val="B5E6D7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BE6913"/>
    <w:multiLevelType w:val="multilevel"/>
    <w:tmpl w:val="B7303D12"/>
    <w:lvl w:ilvl="0">
      <w:start w:val="201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730B4F"/>
    <w:multiLevelType w:val="multilevel"/>
    <w:tmpl w:val="F820AC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2F61785"/>
    <w:multiLevelType w:val="multilevel"/>
    <w:tmpl w:val="184A0E4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788600D"/>
    <w:multiLevelType w:val="multilevel"/>
    <w:tmpl w:val="468CD0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A3A5F26"/>
    <w:multiLevelType w:val="multilevel"/>
    <w:tmpl w:val="F03A6E54"/>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A6600D6"/>
    <w:multiLevelType w:val="multilevel"/>
    <w:tmpl w:val="922E75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AA9750B"/>
    <w:multiLevelType w:val="multilevel"/>
    <w:tmpl w:val="03C28B2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E8C1F3C"/>
    <w:multiLevelType w:val="multilevel"/>
    <w:tmpl w:val="EC56656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24730A2"/>
    <w:multiLevelType w:val="multilevel"/>
    <w:tmpl w:val="E2265A0A"/>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B1F6C53"/>
    <w:multiLevelType w:val="multilevel"/>
    <w:tmpl w:val="D99A88FA"/>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CFB5284"/>
    <w:multiLevelType w:val="multilevel"/>
    <w:tmpl w:val="D708F7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D2D498D"/>
    <w:multiLevelType w:val="multilevel"/>
    <w:tmpl w:val="BC14FBA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D7D586C"/>
    <w:multiLevelType w:val="multilevel"/>
    <w:tmpl w:val="E384ED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19554EC"/>
    <w:multiLevelType w:val="multilevel"/>
    <w:tmpl w:val="4614CE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7A90CCD"/>
    <w:multiLevelType w:val="multilevel"/>
    <w:tmpl w:val="846EE288"/>
    <w:lvl w:ilvl="0">
      <w:start w:val="201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CE43B45"/>
    <w:multiLevelType w:val="multilevel"/>
    <w:tmpl w:val="0FDA6E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54241A2"/>
    <w:multiLevelType w:val="multilevel"/>
    <w:tmpl w:val="46DE4340"/>
    <w:lvl w:ilvl="0">
      <w:start w:val="201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6B672C1"/>
    <w:multiLevelType w:val="multilevel"/>
    <w:tmpl w:val="317479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DCD6784"/>
    <w:multiLevelType w:val="multilevel"/>
    <w:tmpl w:val="E31AFCD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F9850F0"/>
    <w:multiLevelType w:val="multilevel"/>
    <w:tmpl w:val="9148EB2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4132630"/>
    <w:multiLevelType w:val="multilevel"/>
    <w:tmpl w:val="69ECFF1E"/>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CA020DE"/>
    <w:multiLevelType w:val="multilevel"/>
    <w:tmpl w:val="3168C7E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DDF78C4"/>
    <w:multiLevelType w:val="multilevel"/>
    <w:tmpl w:val="AD46C1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23E428B"/>
    <w:multiLevelType w:val="multilevel"/>
    <w:tmpl w:val="0B82E0A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40F5B10"/>
    <w:multiLevelType w:val="multilevel"/>
    <w:tmpl w:val="741024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1F62A3E"/>
    <w:multiLevelType w:val="multilevel"/>
    <w:tmpl w:val="A95A81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26842DA"/>
    <w:multiLevelType w:val="multilevel"/>
    <w:tmpl w:val="B3D8FC5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277115D"/>
    <w:multiLevelType w:val="multilevel"/>
    <w:tmpl w:val="BB369ED8"/>
    <w:lvl w:ilvl="0">
      <w:start w:val="201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2D22E58"/>
    <w:multiLevelType w:val="multilevel"/>
    <w:tmpl w:val="51963780"/>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50518A0"/>
    <w:multiLevelType w:val="multilevel"/>
    <w:tmpl w:val="AD68F5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7E85BBA"/>
    <w:multiLevelType w:val="multilevel"/>
    <w:tmpl w:val="7960D52A"/>
    <w:lvl w:ilvl="0">
      <w:start w:val="201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1"/>
  </w:num>
  <w:num w:numId="2">
    <w:abstractNumId w:val="25"/>
  </w:num>
  <w:num w:numId="3">
    <w:abstractNumId w:val="8"/>
  </w:num>
  <w:num w:numId="4">
    <w:abstractNumId w:val="24"/>
  </w:num>
  <w:num w:numId="5">
    <w:abstractNumId w:val="10"/>
  </w:num>
  <w:num w:numId="6">
    <w:abstractNumId w:val="23"/>
  </w:num>
  <w:num w:numId="7">
    <w:abstractNumId w:val="5"/>
  </w:num>
  <w:num w:numId="8">
    <w:abstractNumId w:val="17"/>
  </w:num>
  <w:num w:numId="9">
    <w:abstractNumId w:val="28"/>
  </w:num>
  <w:num w:numId="10">
    <w:abstractNumId w:val="11"/>
  </w:num>
  <w:num w:numId="11">
    <w:abstractNumId w:val="12"/>
  </w:num>
  <w:num w:numId="12">
    <w:abstractNumId w:val="20"/>
  </w:num>
  <w:num w:numId="13">
    <w:abstractNumId w:val="3"/>
  </w:num>
  <w:num w:numId="14">
    <w:abstractNumId w:val="18"/>
  </w:num>
  <w:num w:numId="15">
    <w:abstractNumId w:val="15"/>
  </w:num>
  <w:num w:numId="16">
    <w:abstractNumId w:val="29"/>
  </w:num>
  <w:num w:numId="17">
    <w:abstractNumId w:val="14"/>
  </w:num>
  <w:num w:numId="18">
    <w:abstractNumId w:val="1"/>
  </w:num>
  <w:num w:numId="19">
    <w:abstractNumId w:val="32"/>
  </w:num>
  <w:num w:numId="20">
    <w:abstractNumId w:val="7"/>
  </w:num>
  <w:num w:numId="21">
    <w:abstractNumId w:val="19"/>
  </w:num>
  <w:num w:numId="22">
    <w:abstractNumId w:val="27"/>
  </w:num>
  <w:num w:numId="23">
    <w:abstractNumId w:val="6"/>
  </w:num>
  <w:num w:numId="24">
    <w:abstractNumId w:val="4"/>
  </w:num>
  <w:num w:numId="25">
    <w:abstractNumId w:val="9"/>
  </w:num>
  <w:num w:numId="26">
    <w:abstractNumId w:val="30"/>
  </w:num>
  <w:num w:numId="27">
    <w:abstractNumId w:val="22"/>
  </w:num>
  <w:num w:numId="28">
    <w:abstractNumId w:val="26"/>
  </w:num>
  <w:num w:numId="29">
    <w:abstractNumId w:val="13"/>
  </w:num>
  <w:num w:numId="30">
    <w:abstractNumId w:val="21"/>
  </w:num>
  <w:num w:numId="31">
    <w:abstractNumId w:val="0"/>
  </w:num>
  <w:num w:numId="32">
    <w:abstractNumId w:val="2"/>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51E8"/>
    <w:rsid w:val="00065140"/>
    <w:rsid w:val="00126680"/>
    <w:rsid w:val="001E547A"/>
    <w:rsid w:val="00235425"/>
    <w:rsid w:val="00301D7D"/>
    <w:rsid w:val="003141D9"/>
    <w:rsid w:val="004B34FF"/>
    <w:rsid w:val="005436CB"/>
    <w:rsid w:val="0058132F"/>
    <w:rsid w:val="005F69DF"/>
    <w:rsid w:val="00710145"/>
    <w:rsid w:val="007B2BEC"/>
    <w:rsid w:val="00A042C5"/>
    <w:rsid w:val="00B538BE"/>
    <w:rsid w:val="00B951E8"/>
    <w:rsid w:val="00BD6366"/>
    <w:rsid w:val="00C16BCD"/>
    <w:rsid w:val="00C17133"/>
    <w:rsid w:val="00D60935"/>
    <w:rsid w:val="00DE2C42"/>
    <w:rsid w:val="00F73A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D1B231-C373-4D63-A07E-E258914FE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28"/>
      <w:szCs w:val="28"/>
      <w:u w:val="none"/>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z w:val="28"/>
      <w:szCs w:val="28"/>
      <w:u w:val="none"/>
    </w:rPr>
  </w:style>
  <w:style w:type="character" w:customStyle="1" w:styleId="a3">
    <w:name w:val="Основной текст_"/>
    <w:basedOn w:val="a0"/>
    <w:link w:val="11"/>
    <w:rPr>
      <w:rFonts w:ascii="Times New Roman" w:eastAsia="Times New Roman" w:hAnsi="Times New Roman" w:cs="Times New Roman"/>
      <w:b w:val="0"/>
      <w:bCs w:val="0"/>
      <w:i w:val="0"/>
      <w:iCs w:val="0"/>
      <w:smallCaps w:val="0"/>
      <w:strike w:val="0"/>
      <w:u w:val="none"/>
    </w:rPr>
  </w:style>
  <w:style w:type="character" w:customStyle="1" w:styleId="a4">
    <w:name w:val="Подпись к картинке_"/>
    <w:basedOn w:val="a0"/>
    <w:link w:val="a5"/>
    <w:rPr>
      <w:rFonts w:ascii="Times New Roman" w:eastAsia="Times New Roman" w:hAnsi="Times New Roman" w:cs="Times New Roman"/>
      <w:b/>
      <w:bCs/>
      <w:i w:val="0"/>
      <w:iCs w:val="0"/>
      <w:smallCaps w:val="0"/>
      <w:strike w:val="0"/>
      <w:u w:val="non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0"/>
      <w:szCs w:val="20"/>
      <w:u w:val="none"/>
    </w:rPr>
  </w:style>
  <w:style w:type="character" w:customStyle="1" w:styleId="a6">
    <w:name w:val="Другое_"/>
    <w:basedOn w:val="a0"/>
    <w:link w:val="a7"/>
    <w:rPr>
      <w:rFonts w:ascii="Times New Roman" w:eastAsia="Times New Roman" w:hAnsi="Times New Roman" w:cs="Times New Roman"/>
      <w:b w:val="0"/>
      <w:bCs w:val="0"/>
      <w:i w:val="0"/>
      <w:iCs w:val="0"/>
      <w:smallCaps w:val="0"/>
      <w:strike w:val="0"/>
      <w:u w:val="none"/>
    </w:rPr>
  </w:style>
  <w:style w:type="character" w:customStyle="1" w:styleId="5">
    <w:name w:val="Основной текст (5)_"/>
    <w:basedOn w:val="a0"/>
    <w:link w:val="50"/>
    <w:rPr>
      <w:rFonts w:ascii="Times New Roman" w:eastAsia="Times New Roman" w:hAnsi="Times New Roman" w:cs="Times New Roman"/>
      <w:b w:val="0"/>
      <w:bCs w:val="0"/>
      <w:i w:val="0"/>
      <w:iCs w:val="0"/>
      <w:smallCaps w:val="0"/>
      <w:strike w:val="0"/>
      <w:sz w:val="10"/>
      <w:szCs w:val="10"/>
      <w:u w:val="none"/>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3"/>
      <w:szCs w:val="13"/>
      <w:u w:val="none"/>
    </w:rPr>
  </w:style>
  <w:style w:type="character" w:customStyle="1" w:styleId="4">
    <w:name w:val="Основной текст (4)_"/>
    <w:basedOn w:val="a0"/>
    <w:link w:val="40"/>
    <w:rPr>
      <w:rFonts w:ascii="Times New Roman" w:eastAsia="Times New Roman" w:hAnsi="Times New Roman" w:cs="Times New Roman"/>
      <w:b/>
      <w:bCs/>
      <w:i w:val="0"/>
      <w:iCs w:val="0"/>
      <w:smallCaps w:val="0"/>
      <w:strike w:val="0"/>
      <w:sz w:val="16"/>
      <w:szCs w:val="16"/>
      <w:u w:val="none"/>
    </w:rPr>
  </w:style>
  <w:style w:type="character" w:customStyle="1" w:styleId="a8">
    <w:name w:val="Подпись к таблице_"/>
    <w:basedOn w:val="a0"/>
    <w:link w:val="a9"/>
    <w:rPr>
      <w:rFonts w:ascii="Times New Roman" w:eastAsia="Times New Roman" w:hAnsi="Times New Roman" w:cs="Times New Roman"/>
      <w:b w:val="0"/>
      <w:bCs w:val="0"/>
      <w:i w:val="0"/>
      <w:iCs w:val="0"/>
      <w:smallCaps w:val="0"/>
      <w:strike w:val="0"/>
      <w:sz w:val="10"/>
      <w:szCs w:val="10"/>
      <w:u w:val="none"/>
    </w:rPr>
  </w:style>
  <w:style w:type="paragraph" w:customStyle="1" w:styleId="10">
    <w:name w:val="Заголовок №1"/>
    <w:basedOn w:val="a"/>
    <w:link w:val="1"/>
    <w:pPr>
      <w:shd w:val="clear" w:color="auto" w:fill="FFFFFF"/>
      <w:spacing w:after="240"/>
      <w:jc w:val="center"/>
      <w:outlineLvl w:val="0"/>
    </w:pPr>
    <w:rPr>
      <w:rFonts w:ascii="Times New Roman" w:eastAsia="Times New Roman" w:hAnsi="Times New Roman" w:cs="Times New Roman"/>
      <w:b/>
      <w:bCs/>
      <w:sz w:val="28"/>
      <w:szCs w:val="28"/>
    </w:rPr>
  </w:style>
  <w:style w:type="paragraph" w:customStyle="1" w:styleId="60">
    <w:name w:val="Основной текст (6)"/>
    <w:basedOn w:val="a"/>
    <w:link w:val="6"/>
    <w:pPr>
      <w:shd w:val="clear" w:color="auto" w:fill="FFFFFF"/>
      <w:jc w:val="center"/>
    </w:pPr>
    <w:rPr>
      <w:rFonts w:ascii="Times New Roman" w:eastAsia="Times New Roman" w:hAnsi="Times New Roman" w:cs="Times New Roman"/>
      <w:b/>
      <w:bCs/>
      <w:sz w:val="28"/>
      <w:szCs w:val="28"/>
    </w:rPr>
  </w:style>
  <w:style w:type="paragraph" w:customStyle="1" w:styleId="11">
    <w:name w:val="Основной текст1"/>
    <w:basedOn w:val="a"/>
    <w:link w:val="a3"/>
    <w:pPr>
      <w:shd w:val="clear" w:color="auto" w:fill="FFFFFF"/>
      <w:ind w:firstLine="400"/>
    </w:pPr>
    <w:rPr>
      <w:rFonts w:ascii="Times New Roman" w:eastAsia="Times New Roman" w:hAnsi="Times New Roman" w:cs="Times New Roman"/>
    </w:rPr>
  </w:style>
  <w:style w:type="paragraph" w:customStyle="1" w:styleId="a5">
    <w:name w:val="Подпись к картинке"/>
    <w:basedOn w:val="a"/>
    <w:link w:val="a4"/>
    <w:pPr>
      <w:shd w:val="clear" w:color="auto" w:fill="FFFFFF"/>
    </w:pPr>
    <w:rPr>
      <w:rFonts w:ascii="Times New Roman" w:eastAsia="Times New Roman" w:hAnsi="Times New Roman" w:cs="Times New Roman"/>
      <w:b/>
      <w:bCs/>
    </w:rPr>
  </w:style>
  <w:style w:type="paragraph" w:customStyle="1" w:styleId="20">
    <w:name w:val="Основной текст (2)"/>
    <w:basedOn w:val="a"/>
    <w:link w:val="2"/>
    <w:pPr>
      <w:shd w:val="clear" w:color="auto" w:fill="FFFFFF"/>
      <w:spacing w:after="640"/>
      <w:ind w:left="5700"/>
    </w:pPr>
    <w:rPr>
      <w:rFonts w:ascii="Times New Roman" w:eastAsia="Times New Roman" w:hAnsi="Times New Roman" w:cs="Times New Roman"/>
      <w:sz w:val="20"/>
      <w:szCs w:val="20"/>
    </w:rPr>
  </w:style>
  <w:style w:type="paragraph" w:customStyle="1" w:styleId="a7">
    <w:name w:val="Другое"/>
    <w:basedOn w:val="a"/>
    <w:link w:val="a6"/>
    <w:pPr>
      <w:shd w:val="clear" w:color="auto" w:fill="FFFFFF"/>
      <w:ind w:firstLine="400"/>
    </w:pPr>
    <w:rPr>
      <w:rFonts w:ascii="Times New Roman" w:eastAsia="Times New Roman" w:hAnsi="Times New Roman" w:cs="Times New Roman"/>
    </w:rPr>
  </w:style>
  <w:style w:type="paragraph" w:customStyle="1" w:styleId="50">
    <w:name w:val="Основной текст (5)"/>
    <w:basedOn w:val="a"/>
    <w:link w:val="5"/>
    <w:pPr>
      <w:shd w:val="clear" w:color="auto" w:fill="FFFFFF"/>
      <w:spacing w:after="120" w:line="283" w:lineRule="auto"/>
      <w:ind w:left="11620"/>
      <w:jc w:val="right"/>
    </w:pPr>
    <w:rPr>
      <w:rFonts w:ascii="Times New Roman" w:eastAsia="Times New Roman" w:hAnsi="Times New Roman" w:cs="Times New Roman"/>
      <w:sz w:val="10"/>
      <w:szCs w:val="10"/>
    </w:rPr>
  </w:style>
  <w:style w:type="paragraph" w:customStyle="1" w:styleId="30">
    <w:name w:val="Основной текст (3)"/>
    <w:basedOn w:val="a"/>
    <w:link w:val="3"/>
    <w:pPr>
      <w:shd w:val="clear" w:color="auto" w:fill="FFFFFF"/>
      <w:spacing w:line="271" w:lineRule="auto"/>
      <w:ind w:left="5920"/>
      <w:jc w:val="right"/>
    </w:pPr>
    <w:rPr>
      <w:rFonts w:ascii="Times New Roman" w:eastAsia="Times New Roman" w:hAnsi="Times New Roman" w:cs="Times New Roman"/>
      <w:sz w:val="13"/>
      <w:szCs w:val="13"/>
    </w:rPr>
  </w:style>
  <w:style w:type="paragraph" w:customStyle="1" w:styleId="40">
    <w:name w:val="Основной текст (4)"/>
    <w:basedOn w:val="a"/>
    <w:link w:val="4"/>
    <w:pPr>
      <w:shd w:val="clear" w:color="auto" w:fill="FFFFFF"/>
      <w:ind w:left="4690"/>
    </w:pPr>
    <w:rPr>
      <w:rFonts w:ascii="Times New Roman" w:eastAsia="Times New Roman" w:hAnsi="Times New Roman" w:cs="Times New Roman"/>
      <w:b/>
      <w:bCs/>
      <w:sz w:val="16"/>
      <w:szCs w:val="16"/>
    </w:rPr>
  </w:style>
  <w:style w:type="paragraph" w:customStyle="1" w:styleId="a9">
    <w:name w:val="Подпись к таблице"/>
    <w:basedOn w:val="a"/>
    <w:link w:val="a8"/>
    <w:pPr>
      <w:shd w:val="clear" w:color="auto" w:fill="FFFFFF"/>
      <w:spacing w:line="290" w:lineRule="auto"/>
    </w:pPr>
    <w:rPr>
      <w:rFonts w:ascii="Times New Roman" w:eastAsia="Times New Roman" w:hAnsi="Times New Roman" w:cs="Times New Roman"/>
      <w:sz w:val="10"/>
      <w:szCs w:val="10"/>
    </w:rPr>
  </w:style>
  <w:style w:type="paragraph" w:styleId="aa">
    <w:name w:val="header"/>
    <w:basedOn w:val="a"/>
    <w:link w:val="ab"/>
    <w:rsid w:val="005436CB"/>
    <w:pPr>
      <w:widowControl/>
      <w:tabs>
        <w:tab w:val="center" w:pos="4677"/>
        <w:tab w:val="right" w:pos="9355"/>
      </w:tabs>
    </w:pPr>
    <w:rPr>
      <w:rFonts w:ascii="Times New Roman" w:eastAsia="Times New Roman" w:hAnsi="Times New Roman" w:cs="Times New Roman"/>
      <w:color w:val="auto"/>
      <w:lang w:val="x-none" w:eastAsia="x-none" w:bidi="ar-SA"/>
    </w:rPr>
  </w:style>
  <w:style w:type="character" w:customStyle="1" w:styleId="ab">
    <w:name w:val="Верхний колонтитул Знак"/>
    <w:basedOn w:val="a0"/>
    <w:link w:val="aa"/>
    <w:rsid w:val="005436CB"/>
    <w:rPr>
      <w:rFonts w:ascii="Times New Roman" w:eastAsia="Times New Roman" w:hAnsi="Times New Roman" w:cs="Times New Roman"/>
      <w:lang w:val="x-none" w:eastAsia="x-none" w:bidi="ar-SA"/>
    </w:rPr>
  </w:style>
  <w:style w:type="paragraph" w:styleId="ac">
    <w:name w:val="Balloon Text"/>
    <w:basedOn w:val="a"/>
    <w:link w:val="ad"/>
    <w:uiPriority w:val="99"/>
    <w:semiHidden/>
    <w:unhideWhenUsed/>
    <w:rsid w:val="0058132F"/>
    <w:rPr>
      <w:rFonts w:ascii="Segoe UI" w:hAnsi="Segoe UI" w:cs="Segoe UI"/>
      <w:sz w:val="18"/>
      <w:szCs w:val="18"/>
    </w:rPr>
  </w:style>
  <w:style w:type="character" w:customStyle="1" w:styleId="ad">
    <w:name w:val="Текст выноски Знак"/>
    <w:basedOn w:val="a0"/>
    <w:link w:val="ac"/>
    <w:uiPriority w:val="99"/>
    <w:semiHidden/>
    <w:rsid w:val="0058132F"/>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ludyanka.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31</Pages>
  <Words>11118</Words>
  <Characters>63374</Characters>
  <Application>Microsoft Office Word</Application>
  <DocSecurity>0</DocSecurity>
  <Lines>528</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Кобизева Светлана Валерьевна</dc:creator>
  <cp:lastModifiedBy>Кобизева Светлана Валерьевна</cp:lastModifiedBy>
  <cp:revision>17</cp:revision>
  <cp:lastPrinted>2023-11-07T01:00:00Z</cp:lastPrinted>
  <dcterms:created xsi:type="dcterms:W3CDTF">2020-07-09T05:45:00Z</dcterms:created>
  <dcterms:modified xsi:type="dcterms:W3CDTF">2023-11-07T01:43:00Z</dcterms:modified>
</cp:coreProperties>
</file>