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A" w:rsidRDefault="00F82633">
      <w:r>
        <w:t xml:space="preserve">Торжественный выпуск участников правового клуба "Россию строить молодым" сезона 2022/2023 прошел 20 сентября в г. </w:t>
      </w:r>
      <w:proofErr w:type="spellStart"/>
      <w:r>
        <w:t>Слюдянке</w:t>
      </w:r>
      <w:proofErr w:type="spellEnd"/>
      <w:r>
        <w:t xml:space="preserve">. Сезон получился ярким и насыщенным, участники клуба не только постигали азы правовой и избирательной культуры, но и учились работать в команде, состязались интеллектуально. Напомним, правовой клуб старшеклассников работает на базе центральной библиотеки более десяти лет. Районный </w:t>
      </w:r>
      <w:proofErr w:type="spellStart"/>
      <w:r>
        <w:t>теризбирком</w:t>
      </w:r>
      <w:proofErr w:type="spellEnd"/>
      <w:r>
        <w:t xml:space="preserve"> тесно сотрудничает с клубом все это время, председатель комиссии Наталья Лазарева входит в состав организаторов и постоянных экспертов клуба. Актив Молодежной избирательной комиссии являются кураторами школьных команд. В новый набор правового клуба </w:t>
      </w:r>
      <w:proofErr w:type="gramStart"/>
      <w:r>
        <w:t>заявлены</w:t>
      </w:r>
      <w:proofErr w:type="gramEnd"/>
      <w:r>
        <w:t xml:space="preserve"> представитель пяти школ г. </w:t>
      </w:r>
      <w:proofErr w:type="spellStart"/>
      <w:r>
        <w:t>Слюдянки</w:t>
      </w:r>
      <w:proofErr w:type="spellEnd"/>
      <w:r>
        <w:t xml:space="preserve"> и </w:t>
      </w:r>
      <w:proofErr w:type="spellStart"/>
      <w:r>
        <w:t>р.п</w:t>
      </w:r>
      <w:proofErr w:type="spellEnd"/>
      <w:r>
        <w:t>. Култука.</w:t>
      </w:r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A"/>
    <w:rsid w:val="00BC03FA"/>
    <w:rsid w:val="00C00C69"/>
    <w:rsid w:val="00C838CA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2023-09-26T09:26:00Z</dcterms:created>
  <dcterms:modified xsi:type="dcterms:W3CDTF">2023-09-26T09:26:00Z</dcterms:modified>
</cp:coreProperties>
</file>