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ЗАКЛЮЧЕНИЕ</w:t>
      </w:r>
    </w:p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8D099C" w:rsidRDefault="008D099C" w:rsidP="008D099C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8D099C" w:rsidRDefault="008D099C" w:rsidP="008D099C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  <w:u w:val="single"/>
        </w:rPr>
        <w:t>Проект</w:t>
      </w:r>
      <w:r w:rsidR="000E34EC">
        <w:rPr>
          <w:rFonts w:ascii="Times New Roman" w:hAnsi="Times New Roman" w:cs="Times New Roman"/>
          <w:sz w:val="24"/>
          <w:szCs w:val="24"/>
          <w:u w:val="single"/>
        </w:rPr>
        <w:t>а</w:t>
      </w: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решения Думы</w:t>
      </w: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 «О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внесении изменений в приложение № 1, утвержденное решением Думы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район </w:t>
      </w:r>
      <w:r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от 29.05.2014г. № 24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  <w:u w:val="single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«Об утверждении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 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B62D38" w:rsidRDefault="00EC498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22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.0</w:t>
      </w:r>
      <w:r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.202</w:t>
      </w:r>
      <w:r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г.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8D09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</w:t>
      </w:r>
      <w:r w:rsidR="000E34EC">
        <w:rPr>
          <w:rFonts w:ascii="Times New Roman" w:hAnsi="Times New Roman" w:cs="Times New Roman"/>
          <w:sz w:val="24"/>
          <w:szCs w:val="24"/>
        </w:rPr>
        <w:t xml:space="preserve">№ </w:t>
      </w:r>
      <w:r w:rsidR="00B320DE">
        <w:rPr>
          <w:rFonts w:ascii="Times New Roman" w:hAnsi="Times New Roman" w:cs="Times New Roman"/>
          <w:sz w:val="24"/>
          <w:szCs w:val="24"/>
        </w:rPr>
        <w:t>1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9A48A3" w:rsidRDefault="008D099C" w:rsidP="008D099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D285F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9A48A3">
        <w:rPr>
          <w:rFonts w:ascii="Times New Roman" w:hAnsi="Times New Roman" w:cs="Times New Roman"/>
          <w:sz w:val="22"/>
          <w:szCs w:val="22"/>
        </w:rPr>
        <w:t xml:space="preserve">В  соответствии  с </w:t>
      </w:r>
      <w:hyperlink r:id="rId5" w:anchor="P47" w:history="1">
        <w:r w:rsidRPr="009A48A3">
          <w:rPr>
            <w:rStyle w:val="a5"/>
            <w:rFonts w:ascii="Times New Roman" w:eastAsia="Calibri" w:hAnsi="Times New Roman" w:cs="Times New Roman"/>
            <w:sz w:val="22"/>
            <w:szCs w:val="22"/>
          </w:rPr>
          <w:t>Порядком</w:t>
        </w:r>
      </w:hyperlink>
      <w:r w:rsidRPr="009A48A3">
        <w:rPr>
          <w:rFonts w:ascii="Times New Roman" w:hAnsi="Times New Roman" w:cs="Times New Roman"/>
          <w:sz w:val="22"/>
          <w:szCs w:val="22"/>
        </w:rPr>
        <w:t xml:space="preserve"> проведения оценки регулирующего воздействия проектов  муниципальных  нормативных  правовых актов, устанавливающих новые или  изменяющих ранее предусмотренные муниципальными нормативными правовыми актами  обязанности  для  субъектов  предпринимательской  и  инвестиционной деятельности (далее – Порядок), Отдел нормативно-правового обеспечения администрации </w:t>
      </w:r>
      <w:proofErr w:type="spellStart"/>
      <w:r w:rsidRPr="009A48A3">
        <w:rPr>
          <w:rFonts w:ascii="Times New Roman" w:hAnsi="Times New Roman" w:cs="Times New Roman"/>
          <w:sz w:val="22"/>
          <w:szCs w:val="22"/>
        </w:rPr>
        <w:t>Слюдянского</w:t>
      </w:r>
      <w:proofErr w:type="spellEnd"/>
      <w:r w:rsidRPr="009A48A3">
        <w:rPr>
          <w:rFonts w:ascii="Times New Roman" w:hAnsi="Times New Roman" w:cs="Times New Roman"/>
          <w:sz w:val="22"/>
          <w:szCs w:val="22"/>
        </w:rPr>
        <w:t xml:space="preserve"> муниципального района, как уполномоченный орган  по  проведению  процедуры  оценки регулирующего воздействия проектов муниципальных  нормативных  правовых  актов (далее - уполномоченный орган), рассмотрел проект </w:t>
      </w:r>
      <w:r w:rsidRPr="009A48A3">
        <w:rPr>
          <w:rFonts w:ascii="Times New Roman" w:hAnsi="Times New Roman" w:cs="Times New Roman"/>
          <w:sz w:val="22"/>
          <w:szCs w:val="22"/>
          <w:u w:val="single"/>
        </w:rPr>
        <w:t>решения Думы</w:t>
      </w:r>
      <w:proofErr w:type="gram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proofErr w:type="spellStart"/>
      <w:proofErr w:type="gramStart"/>
      <w:r w:rsidRPr="009A48A3">
        <w:rPr>
          <w:rFonts w:ascii="Times New Roman" w:hAnsi="Times New Roman" w:cs="Times New Roman"/>
          <w:sz w:val="22"/>
          <w:szCs w:val="22"/>
          <w:u w:val="single"/>
        </w:rPr>
        <w:t>Слюдянского</w:t>
      </w:r>
      <w:proofErr w:type="spell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муниципального района «О внесении изменений в приложение № 1, утвержденное решением Думы муниципального образования </w:t>
      </w:r>
      <w:proofErr w:type="spellStart"/>
      <w:r w:rsidRPr="009A48A3">
        <w:rPr>
          <w:rFonts w:ascii="Times New Roman" w:hAnsi="Times New Roman" w:cs="Times New Roman"/>
          <w:sz w:val="22"/>
          <w:szCs w:val="22"/>
          <w:u w:val="single"/>
        </w:rPr>
        <w:t>Слюдянский</w:t>
      </w:r>
      <w:proofErr w:type="spell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район  от 29.05.2014г. № 24 </w:t>
      </w:r>
      <w:r w:rsidRPr="009A48A3">
        <w:rPr>
          <w:rFonts w:ascii="Times New Roman" w:hAnsi="Times New Roman" w:cs="Times New Roman"/>
          <w:sz w:val="22"/>
          <w:szCs w:val="22"/>
          <w:u w:val="single"/>
          <w:lang w:val="en-US"/>
        </w:rPr>
        <w:t>V</w:t>
      </w:r>
      <w:r w:rsidRPr="009A48A3">
        <w:rPr>
          <w:rFonts w:ascii="Times New Roman" w:hAnsi="Times New Roman" w:cs="Times New Roman"/>
          <w:sz w:val="22"/>
          <w:szCs w:val="22"/>
          <w:u w:val="single"/>
        </w:rPr>
        <w:t>-</w:t>
      </w:r>
      <w:proofErr w:type="spellStart"/>
      <w:r w:rsidRPr="009A48A3">
        <w:rPr>
          <w:rFonts w:ascii="Times New Roman" w:hAnsi="Times New Roman" w:cs="Times New Roman"/>
          <w:sz w:val="22"/>
          <w:szCs w:val="22"/>
          <w:u w:val="single"/>
        </w:rPr>
        <w:t>рд</w:t>
      </w:r>
      <w:proofErr w:type="spellEnd"/>
      <w:r w:rsidRPr="009A48A3">
        <w:rPr>
          <w:rFonts w:ascii="Times New Roman" w:hAnsi="Times New Roman" w:cs="Times New Roman"/>
          <w:sz w:val="22"/>
          <w:szCs w:val="22"/>
          <w:u w:val="single"/>
        </w:rPr>
        <w:t xml:space="preserve"> «Об утверждении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 </w:t>
      </w:r>
      <w:r w:rsidRPr="009A48A3">
        <w:rPr>
          <w:rFonts w:ascii="Times New Roman" w:hAnsi="Times New Roman" w:cs="Times New Roman"/>
          <w:sz w:val="22"/>
          <w:szCs w:val="22"/>
        </w:rPr>
        <w:t xml:space="preserve"> (далее - про</w:t>
      </w:r>
      <w:bookmarkStart w:id="0" w:name="_GoBack"/>
      <w:bookmarkEnd w:id="0"/>
      <w:r w:rsidRPr="009A48A3">
        <w:rPr>
          <w:rFonts w:ascii="Times New Roman" w:hAnsi="Times New Roman" w:cs="Times New Roman"/>
          <w:sz w:val="22"/>
          <w:szCs w:val="22"/>
        </w:rPr>
        <w:t>ект) в целях подготовки настоящего заключения.</w:t>
      </w:r>
      <w:proofErr w:type="gramEnd"/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оценки регулирующего воздействия.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 оценки  регулирующего воздействия проведены следующие мероприятия: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официальном сайте с указанием срока размещения – да, </w:t>
      </w:r>
      <w:r w:rsidR="00B320DE">
        <w:rPr>
          <w:rFonts w:ascii="Times New Roman" w:hAnsi="Times New Roman" w:cs="Times New Roman"/>
          <w:sz w:val="24"/>
          <w:szCs w:val="24"/>
        </w:rPr>
        <w:t>1</w:t>
      </w:r>
      <w:r w:rsidR="00EC498C">
        <w:rPr>
          <w:rFonts w:ascii="Times New Roman" w:hAnsi="Times New Roman" w:cs="Times New Roman"/>
          <w:sz w:val="24"/>
          <w:szCs w:val="24"/>
        </w:rPr>
        <w:t>6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B320DE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EC498C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разработанного проекта, сводного отчета о проведении оценки регулирующего воздействия на официальном сайте – да, </w:t>
      </w:r>
      <w:r w:rsidR="00EC498C">
        <w:rPr>
          <w:rFonts w:ascii="Times New Roman" w:hAnsi="Times New Roman" w:cs="Times New Roman"/>
          <w:sz w:val="24"/>
          <w:szCs w:val="24"/>
        </w:rPr>
        <w:t>30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EC498C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EC498C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 указанием периода проведения публичных консультаций, количества поступивших предложений и замечаний: с </w:t>
      </w:r>
      <w:r w:rsidR="00B320DE">
        <w:rPr>
          <w:rFonts w:ascii="Times New Roman" w:hAnsi="Times New Roman" w:cs="Times New Roman"/>
          <w:sz w:val="24"/>
          <w:szCs w:val="24"/>
        </w:rPr>
        <w:t>0</w:t>
      </w:r>
      <w:r w:rsidR="00EC498C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B320DE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EC498C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 xml:space="preserve">г. по </w:t>
      </w:r>
      <w:r w:rsidR="00B320DE">
        <w:rPr>
          <w:rFonts w:ascii="Times New Roman" w:hAnsi="Times New Roman" w:cs="Times New Roman"/>
          <w:sz w:val="24"/>
          <w:szCs w:val="24"/>
        </w:rPr>
        <w:t>2</w:t>
      </w:r>
      <w:r w:rsidR="00EC498C">
        <w:rPr>
          <w:rFonts w:ascii="Times New Roman" w:hAnsi="Times New Roman" w:cs="Times New Roman"/>
          <w:sz w:val="24"/>
          <w:szCs w:val="24"/>
        </w:rPr>
        <w:t>0</w:t>
      </w:r>
      <w:r w:rsidRPr="00DF4104">
        <w:rPr>
          <w:rFonts w:ascii="Times New Roman" w:hAnsi="Times New Roman" w:cs="Times New Roman"/>
          <w:sz w:val="24"/>
          <w:szCs w:val="24"/>
        </w:rPr>
        <w:t>.0</w:t>
      </w:r>
      <w:r w:rsidR="00B320DE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EC498C">
        <w:rPr>
          <w:rFonts w:ascii="Times New Roman" w:hAnsi="Times New Roman" w:cs="Times New Roman"/>
          <w:sz w:val="24"/>
          <w:szCs w:val="24"/>
        </w:rPr>
        <w:t>5</w:t>
      </w:r>
      <w:r w:rsidRPr="00DF4104">
        <w:rPr>
          <w:rFonts w:ascii="Times New Roman" w:hAnsi="Times New Roman" w:cs="Times New Roman"/>
          <w:sz w:val="24"/>
          <w:szCs w:val="24"/>
        </w:rPr>
        <w:t>г.,</w:t>
      </w:r>
      <w:r w:rsidR="00C410AD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Всего   предложений: 0, из них учтено:  полностью: 0,  учтено частично  (с  указанием  причины): 0,  не учтены полностью (с указанием причины):</w:t>
      </w:r>
      <w:r>
        <w:rPr>
          <w:rFonts w:ascii="Times New Roman" w:hAnsi="Times New Roman" w:cs="Times New Roman"/>
          <w:sz w:val="24"/>
          <w:szCs w:val="24"/>
        </w:rPr>
        <w:t xml:space="preserve"> 0.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В   представленном   сводном  отчете  разработчиком  сделаны 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Pr="00DF4104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F410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F4104">
        <w:rPr>
          <w:rFonts w:ascii="Times New Roman" w:hAnsi="Times New Roman" w:cs="Times New Roman"/>
        </w:rPr>
        <w:t>(выводы разработчика об обоснованности предлагаемого правового регулирования с учетом результатов публичных консультаций)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На основе проведенной оценки регулирующего воздействия проекта с учетом информации,  представленной  разработчиком в сводном отчете, уполномоченным органом сделаны следующие выводы: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О  соблюдении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процедуры проведения оценки регулирующего воздействия проекта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>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 обязанности,  запреты  и  ограничения  для  субъектов предпринимательской и инвестиционной   деятельности  или  способствующих  их  введению,  а  также положений,  приводящих  к  возникновению  необоснованных расходов субъектов предпринимательской  и  инвестиционной деятельности, а также бюджета </w:t>
      </w:r>
      <w:proofErr w:type="spellStart"/>
      <w:r w:rsidR="000E34E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34EC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E34EC">
        <w:rPr>
          <w:rFonts w:ascii="Times New Roman" w:hAnsi="Times New Roman" w:cs="Times New Roman"/>
          <w:sz w:val="24"/>
          <w:szCs w:val="24"/>
        </w:rPr>
        <w:t>а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– отсутствуют.  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Начальник отдела нормативного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правового обеспечения администрации</w:t>
      </w:r>
    </w:p>
    <w:p w:rsidR="0011301C" w:rsidRDefault="008D099C" w:rsidP="008D099C">
      <w:pPr>
        <w:pStyle w:val="ConsPlusNonformat"/>
        <w:jc w:val="both"/>
      </w:pPr>
      <w:proofErr w:type="spellStart"/>
      <w:r w:rsidRPr="00DF41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муниципального района     ____________       </w:t>
      </w:r>
      <w:proofErr w:type="spellStart"/>
      <w:r w:rsidRPr="00DF4104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О.Е.</w:t>
      </w:r>
    </w:p>
    <w:sectPr w:rsidR="0011301C" w:rsidSect="008D099C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99C"/>
    <w:rsid w:val="000E34EC"/>
    <w:rsid w:val="0011301C"/>
    <w:rsid w:val="0042266F"/>
    <w:rsid w:val="005B010A"/>
    <w:rsid w:val="008D099C"/>
    <w:rsid w:val="00B320DE"/>
    <w:rsid w:val="00BA71ED"/>
    <w:rsid w:val="00C410AD"/>
    <w:rsid w:val="00EC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10.1.1.1\Exchange\&#1040;&#1076;&#1084;&#1080;&#1085;&#1080;&#1089;&#1090;&#1088;&#1072;&#1094;&#1080;&#1103;\&#1054;&#1073;&#1084;&#1077;&#1085;\&#1040;&#1088;&#1093;&#1080;&#1090;&#1077;&#1082;&#1090;&#1091;&#1088;&#1072;\&#1047;&#1099;&#1088;&#1103;&#1085;&#1086;&#1074;&#1072;%20&#1070;.&#1052;\&#1055;&#1054;&#1056;&#1071;&#1044;&#1050;&#1048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2</cp:revision>
  <cp:lastPrinted>2025-05-22T00:21:00Z</cp:lastPrinted>
  <dcterms:created xsi:type="dcterms:W3CDTF">2025-05-22T00:21:00Z</dcterms:created>
  <dcterms:modified xsi:type="dcterms:W3CDTF">2025-05-22T00:21:00Z</dcterms:modified>
</cp:coreProperties>
</file>