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7AC" w:rsidRPr="00501131" w:rsidRDefault="003837AC" w:rsidP="00FB24D1">
      <w:pPr>
        <w:pStyle w:val="2"/>
        <w:ind w:left="0"/>
        <w:rPr>
          <w:i w:val="0"/>
          <w:sz w:val="24"/>
          <w:szCs w:val="24"/>
        </w:rPr>
      </w:pPr>
    </w:p>
    <w:p w:rsidR="00ED15A6" w:rsidRDefault="00193127" w:rsidP="00ED15A6">
      <w:pPr>
        <w:shd w:val="clear" w:color="auto" w:fill="FFFFFF"/>
        <w:spacing w:line="276" w:lineRule="auto"/>
        <w:ind w:left="65" w:right="202" w:firstLine="720"/>
        <w:jc w:val="both"/>
      </w:pPr>
      <w:r>
        <w:t>Ад</w:t>
      </w:r>
      <w:r w:rsidRPr="00193127">
        <w:t xml:space="preserve">министрация </w:t>
      </w:r>
      <w:proofErr w:type="spellStart"/>
      <w:r w:rsidRPr="00193127">
        <w:t>Слюдянского</w:t>
      </w:r>
      <w:proofErr w:type="spellEnd"/>
      <w:r w:rsidRPr="00193127">
        <w:t xml:space="preserve"> муниципального района</w:t>
      </w:r>
      <w:r>
        <w:t xml:space="preserve"> </w:t>
      </w:r>
      <w:r w:rsidR="00ED15A6">
        <w:t xml:space="preserve">информирует о проведении в рамках 30-й юбилейной Международной специализированной выставки-форума «Безопасность и охрана труда» (далее – БИОТ) </w:t>
      </w:r>
      <w:bookmarkStart w:id="0" w:name="_GoBack"/>
      <w:r w:rsidR="00ED15A6">
        <w:t>открытого интеллектуального турнира «Цифровая Олимпиада по охране труда» (далее – турнир, мероприятие).</w:t>
      </w:r>
      <w:bookmarkEnd w:id="0"/>
    </w:p>
    <w:p w:rsidR="00ED15A6" w:rsidRDefault="00ED15A6" w:rsidP="00ED15A6">
      <w:pPr>
        <w:shd w:val="clear" w:color="auto" w:fill="FFFFFF"/>
        <w:spacing w:line="276" w:lineRule="auto"/>
        <w:ind w:left="65" w:right="202" w:firstLine="720"/>
        <w:jc w:val="both"/>
      </w:pPr>
      <w:r>
        <w:t xml:space="preserve">Организаторами БИОТ выступают Министерство труда и социальной защиты Российской Федерации, Российский союз промышленников и предпринимателей, Федерация независимых профсоюзов России при поддержке Министерства промышленности и торговли Российской Федерации, Министерства здравоохранения </w:t>
      </w:r>
      <w:proofErr w:type="gramStart"/>
      <w:r>
        <w:t>Российской Федерации, Министерства экономического развития Российской Федерации, Министерства науки и высшего образования Российской Федерации, Федеральной службы по труду и занятости, Фонда пенсионного и социального страхования Российской Федерации, Федеральной службы по надзору в сфере защиты прав потребителей и благополучия человека, Федеральной службы по экологическому, технологическому и атомному надзору, государственных корпораций «</w:t>
      </w:r>
      <w:proofErr w:type="spellStart"/>
      <w:r>
        <w:t>Ростех</w:t>
      </w:r>
      <w:proofErr w:type="spellEnd"/>
      <w:r>
        <w:t>» и «</w:t>
      </w:r>
      <w:proofErr w:type="spellStart"/>
      <w:r>
        <w:t>Росатом</w:t>
      </w:r>
      <w:proofErr w:type="spellEnd"/>
      <w:r>
        <w:t>», ПАО «Газпром», ОАО «РЖД», АО «</w:t>
      </w:r>
      <w:proofErr w:type="spellStart"/>
      <w:r>
        <w:t>Русал</w:t>
      </w:r>
      <w:proofErr w:type="spellEnd"/>
      <w:r>
        <w:t>» и других</w:t>
      </w:r>
      <w:proofErr w:type="gramEnd"/>
      <w:r>
        <w:t xml:space="preserve"> крупнейших компаний России.</w:t>
      </w:r>
    </w:p>
    <w:p w:rsidR="00F22806" w:rsidRDefault="00ED15A6" w:rsidP="00ED15A6">
      <w:pPr>
        <w:shd w:val="clear" w:color="auto" w:fill="FFFFFF"/>
        <w:spacing w:line="276" w:lineRule="auto"/>
        <w:ind w:left="65" w:right="202" w:firstLine="720"/>
        <w:jc w:val="both"/>
      </w:pPr>
      <w:r>
        <w:t>Оператором выставки выступает Ассоциация разработчиков, изготовителей и поставщиков средств индивидуальной защиты.</w:t>
      </w:r>
    </w:p>
    <w:p w:rsidR="00ED15A6" w:rsidRDefault="00ED15A6" w:rsidP="00ED15A6">
      <w:pPr>
        <w:shd w:val="clear" w:color="auto" w:fill="FFFFFF"/>
        <w:spacing w:line="276" w:lineRule="auto"/>
        <w:ind w:left="65" w:right="202" w:firstLine="720"/>
        <w:jc w:val="both"/>
      </w:pPr>
      <w:r>
        <w:t xml:space="preserve">Регистрация на открытый интеллектуальный турнир «Цифровая Олимпиада по охране труда» открыта с 24 августа 2026 года и продлится до 7 сентября 2026 года на сайте </w:t>
      </w:r>
      <w:hyperlink r:id="rId6" w:history="1">
        <w:r w:rsidRPr="00ED15A6">
          <w:rPr>
            <w:rStyle w:val="a3"/>
          </w:rPr>
          <w:t>https://biot-expo.ru/olimpiada</w:t>
        </w:r>
      </w:hyperlink>
      <w:r>
        <w:t>.</w:t>
      </w:r>
    </w:p>
    <w:p w:rsidR="00ED15A6" w:rsidRDefault="00ED15A6" w:rsidP="00ED15A6">
      <w:pPr>
        <w:shd w:val="clear" w:color="auto" w:fill="FFFFFF"/>
        <w:spacing w:line="276" w:lineRule="auto"/>
        <w:ind w:left="65" w:right="202" w:firstLine="720"/>
        <w:jc w:val="both"/>
      </w:pPr>
      <w:r>
        <w:t xml:space="preserve">В нем могут принять участие специалисты по охране труда, руководители служб охраны труда и другие работники, в чьи обязанности входит </w:t>
      </w:r>
      <w:proofErr w:type="gramStart"/>
      <w:r>
        <w:t>контроль за</w:t>
      </w:r>
      <w:proofErr w:type="gramEnd"/>
      <w:r>
        <w:t xml:space="preserve"> соблюдением требований охраны труда.</w:t>
      </w:r>
    </w:p>
    <w:p w:rsidR="00ED15A6" w:rsidRDefault="00ED15A6" w:rsidP="00ED15A6">
      <w:pPr>
        <w:shd w:val="clear" w:color="auto" w:fill="FFFFFF"/>
        <w:spacing w:line="276" w:lineRule="auto"/>
        <w:ind w:left="65" w:right="202" w:firstLine="720"/>
        <w:jc w:val="both"/>
      </w:pPr>
      <w:r>
        <w:t>Турнир пройдет в два этапа:</w:t>
      </w:r>
    </w:p>
    <w:p w:rsidR="00ED15A6" w:rsidRDefault="00ED15A6" w:rsidP="00ED15A6">
      <w:pPr>
        <w:shd w:val="clear" w:color="auto" w:fill="FFFFFF"/>
        <w:spacing w:line="276" w:lineRule="auto"/>
        <w:ind w:left="65" w:right="202" w:firstLine="720"/>
        <w:jc w:val="both"/>
      </w:pPr>
      <w:r>
        <w:t>•        Первый – дистанционный, состоится с 10 по 12 сентября 2026 года;</w:t>
      </w:r>
    </w:p>
    <w:p w:rsidR="00ED15A6" w:rsidRDefault="00ED15A6" w:rsidP="00ED15A6">
      <w:pPr>
        <w:shd w:val="clear" w:color="auto" w:fill="FFFFFF"/>
        <w:spacing w:line="276" w:lineRule="auto"/>
        <w:ind w:left="65" w:right="202" w:firstLine="720"/>
        <w:jc w:val="both"/>
      </w:pPr>
      <w:r>
        <w:t>•        Второй – очный, будет проходить 19 ноября 2026 года в рамках БИОТ.</w:t>
      </w:r>
    </w:p>
    <w:p w:rsidR="00ED15A6" w:rsidRDefault="00ED15A6" w:rsidP="00ED15A6">
      <w:pPr>
        <w:shd w:val="clear" w:color="auto" w:fill="FFFFFF"/>
        <w:spacing w:line="276" w:lineRule="auto"/>
        <w:ind w:left="65" w:right="202" w:firstLine="720"/>
        <w:jc w:val="both"/>
      </w:pPr>
      <w:r>
        <w:t>Участие в открытом интеллектуальном турнире «Цифровая Олимпиада по охране труда» бесплатное.</w:t>
      </w:r>
    </w:p>
    <w:p w:rsidR="00ED15A6" w:rsidRDefault="00ED15A6" w:rsidP="00ED15A6">
      <w:pPr>
        <w:shd w:val="clear" w:color="auto" w:fill="FFFFFF"/>
        <w:spacing w:line="276" w:lineRule="auto"/>
        <w:ind w:left="65" w:right="202" w:firstLine="720"/>
        <w:jc w:val="both"/>
      </w:pPr>
      <w:r>
        <w:t xml:space="preserve">Официальная страница турнира: </w:t>
      </w:r>
      <w:hyperlink r:id="rId7" w:history="1">
        <w:r w:rsidRPr="00ED15A6">
          <w:rPr>
            <w:rStyle w:val="a3"/>
          </w:rPr>
          <w:t>https://biot-expo.ru/olimpiada</w:t>
        </w:r>
      </w:hyperlink>
      <w:r>
        <w:t>.</w:t>
      </w:r>
    </w:p>
    <w:p w:rsidR="00FB24D1" w:rsidRPr="00B12F51" w:rsidRDefault="00ED15A6" w:rsidP="00B12F51">
      <w:pPr>
        <w:shd w:val="clear" w:color="auto" w:fill="FFFFFF"/>
        <w:spacing w:line="276" w:lineRule="auto"/>
        <w:ind w:left="65" w:right="202" w:firstLine="720"/>
        <w:jc w:val="both"/>
      </w:pPr>
      <w:r>
        <w:t xml:space="preserve">Контактное лицо по организационным вопросам: куратор </w:t>
      </w:r>
      <w:proofErr w:type="gramStart"/>
      <w:r>
        <w:t>Молодежной</w:t>
      </w:r>
      <w:proofErr w:type="gramEnd"/>
      <w:r>
        <w:t xml:space="preserve"> программы БИОТ – Петрова И.А., телефон: 8 (495) 789-93-20, электронная почта: konkurs.mp@biotexpo.ru.</w:t>
      </w:r>
    </w:p>
    <w:sectPr w:rsidR="00FB24D1" w:rsidRPr="00B12F51" w:rsidSect="0035074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D1C0A54"/>
    <w:lvl w:ilvl="0">
      <w:numFmt w:val="bullet"/>
      <w:lvlText w:val="*"/>
      <w:lvlJc w:val="left"/>
    </w:lvl>
  </w:abstractNum>
  <w:abstractNum w:abstractNumId="1">
    <w:nsid w:val="1B7B6187"/>
    <w:multiLevelType w:val="singleLevel"/>
    <w:tmpl w:val="A5F682E4"/>
    <w:lvl w:ilvl="0">
      <w:start w:val="5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>
    <w:nsid w:val="4E2763A6"/>
    <w:multiLevelType w:val="singleLevel"/>
    <w:tmpl w:val="E5F0B2C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">
    <w:nsid w:val="6BB02061"/>
    <w:multiLevelType w:val="hybridMultilevel"/>
    <w:tmpl w:val="1F4AC754"/>
    <w:lvl w:ilvl="0" w:tplc="2C4A7CE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70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1D3"/>
    <w:rsid w:val="00033694"/>
    <w:rsid w:val="000370D1"/>
    <w:rsid w:val="00046C79"/>
    <w:rsid w:val="000753EE"/>
    <w:rsid w:val="00075502"/>
    <w:rsid w:val="0008013F"/>
    <w:rsid w:val="00084977"/>
    <w:rsid w:val="000D22E8"/>
    <w:rsid w:val="000F25D1"/>
    <w:rsid w:val="00125E25"/>
    <w:rsid w:val="001346D3"/>
    <w:rsid w:val="00167F91"/>
    <w:rsid w:val="00193127"/>
    <w:rsid w:val="00260EDF"/>
    <w:rsid w:val="002772AC"/>
    <w:rsid w:val="0032063F"/>
    <w:rsid w:val="0035074E"/>
    <w:rsid w:val="003837AC"/>
    <w:rsid w:val="003B6BB6"/>
    <w:rsid w:val="003E7539"/>
    <w:rsid w:val="00414BDF"/>
    <w:rsid w:val="00465880"/>
    <w:rsid w:val="004766F1"/>
    <w:rsid w:val="004A1FB9"/>
    <w:rsid w:val="004B5028"/>
    <w:rsid w:val="004D2607"/>
    <w:rsid w:val="00501131"/>
    <w:rsid w:val="0051263F"/>
    <w:rsid w:val="0054197F"/>
    <w:rsid w:val="00551564"/>
    <w:rsid w:val="00556FCE"/>
    <w:rsid w:val="006063CD"/>
    <w:rsid w:val="00653E95"/>
    <w:rsid w:val="00667812"/>
    <w:rsid w:val="006F35F7"/>
    <w:rsid w:val="00716AE7"/>
    <w:rsid w:val="00834201"/>
    <w:rsid w:val="008451D3"/>
    <w:rsid w:val="008D037E"/>
    <w:rsid w:val="008E54D6"/>
    <w:rsid w:val="00904C15"/>
    <w:rsid w:val="009330D8"/>
    <w:rsid w:val="00940531"/>
    <w:rsid w:val="0095418F"/>
    <w:rsid w:val="00992084"/>
    <w:rsid w:val="00A07F58"/>
    <w:rsid w:val="00A43E7B"/>
    <w:rsid w:val="00A732A1"/>
    <w:rsid w:val="00A9464A"/>
    <w:rsid w:val="00AD3AF2"/>
    <w:rsid w:val="00B12F51"/>
    <w:rsid w:val="00B163D2"/>
    <w:rsid w:val="00B3456F"/>
    <w:rsid w:val="00B75EC0"/>
    <w:rsid w:val="00BB29A4"/>
    <w:rsid w:val="00BC42D9"/>
    <w:rsid w:val="00BF0E9E"/>
    <w:rsid w:val="00BF6B06"/>
    <w:rsid w:val="00C6086E"/>
    <w:rsid w:val="00C71E43"/>
    <w:rsid w:val="00C72DA1"/>
    <w:rsid w:val="00C87316"/>
    <w:rsid w:val="00CC7C75"/>
    <w:rsid w:val="00CD2731"/>
    <w:rsid w:val="00D13912"/>
    <w:rsid w:val="00D46ED7"/>
    <w:rsid w:val="00D50B7C"/>
    <w:rsid w:val="00D5399E"/>
    <w:rsid w:val="00D55F5B"/>
    <w:rsid w:val="00D73031"/>
    <w:rsid w:val="00DB730C"/>
    <w:rsid w:val="00DC5E54"/>
    <w:rsid w:val="00DE49F7"/>
    <w:rsid w:val="00DE77E2"/>
    <w:rsid w:val="00DF2A66"/>
    <w:rsid w:val="00E67620"/>
    <w:rsid w:val="00ED15A6"/>
    <w:rsid w:val="00F06CC9"/>
    <w:rsid w:val="00F21850"/>
    <w:rsid w:val="00F22806"/>
    <w:rsid w:val="00F8762C"/>
    <w:rsid w:val="00FB0363"/>
    <w:rsid w:val="00FB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qFormat/>
    <w:rsid w:val="003837AC"/>
    <w:pPr>
      <w:keepNext/>
      <w:ind w:firstLine="360"/>
      <w:outlineLvl w:val="6"/>
    </w:pPr>
    <w:rPr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837AC"/>
    <w:pPr>
      <w:ind w:left="5529"/>
    </w:pPr>
    <w:rPr>
      <w:i/>
      <w:sz w:val="26"/>
      <w:szCs w:val="20"/>
    </w:rPr>
  </w:style>
  <w:style w:type="character" w:styleId="a3">
    <w:name w:val="Hyperlink"/>
    <w:rsid w:val="003837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qFormat/>
    <w:rsid w:val="003837AC"/>
    <w:pPr>
      <w:keepNext/>
      <w:ind w:firstLine="360"/>
      <w:outlineLvl w:val="6"/>
    </w:pPr>
    <w:rPr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837AC"/>
    <w:pPr>
      <w:ind w:left="5529"/>
    </w:pPr>
    <w:rPr>
      <w:i/>
      <w:sz w:val="26"/>
      <w:szCs w:val="20"/>
    </w:rPr>
  </w:style>
  <w:style w:type="character" w:styleId="a3">
    <w:name w:val="Hyperlink"/>
    <w:rsid w:val="003837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iot-expo.ru/olimpia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ot-expo.ru/olimpiad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конкурсе размещено на сайте министерства труда и занятости Иркутской области (http://www</vt:lpstr>
    </vt:vector>
  </TitlesOfParts>
  <Company/>
  <LinksUpToDate>false</LinksUpToDate>
  <CharactersWithSpaces>2199</CharactersWithSpaces>
  <SharedDoc>false</SharedDoc>
  <HLinks>
    <vt:vector size="18" baseType="variant">
      <vt:variant>
        <vt:i4>5636188</vt:i4>
      </vt:variant>
      <vt:variant>
        <vt:i4>6</vt:i4>
      </vt:variant>
      <vt:variant>
        <vt:i4>0</vt:i4>
      </vt:variant>
      <vt:variant>
        <vt:i4>5</vt:i4>
      </vt:variant>
      <vt:variant>
        <vt:lpwstr>http://rusafelvvveek.com/</vt:lpwstr>
      </vt:variant>
      <vt:variant>
        <vt:lpwstr/>
      </vt:variant>
      <vt:variant>
        <vt:i4>7995486</vt:i4>
      </vt:variant>
      <vt:variant>
        <vt:i4>3</vt:i4>
      </vt:variant>
      <vt:variant>
        <vt:i4>0</vt:i4>
      </vt:variant>
      <vt:variant>
        <vt:i4>5</vt:i4>
      </vt:variant>
      <vt:variant>
        <vt:lpwstr>mailto:trud@sludyanka.ru</vt:lpwstr>
      </vt:variant>
      <vt:variant>
        <vt:lpwstr/>
      </vt:variant>
      <vt:variant>
        <vt:i4>393225</vt:i4>
      </vt:variant>
      <vt:variant>
        <vt:i4>0</vt:i4>
      </vt:variant>
      <vt:variant>
        <vt:i4>0</vt:i4>
      </vt:variant>
      <vt:variant>
        <vt:i4>5</vt:i4>
      </vt:variant>
      <vt:variant>
        <vt:lpwstr>http://www.sludyanka.ru/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конкурсе размещено на сайте министерства труда и занятости Иркутской области (http://www</dc:title>
  <dc:creator>tamarina_ld</dc:creator>
  <cp:lastModifiedBy>Василевская Елена Андреевна</cp:lastModifiedBy>
  <cp:revision>10</cp:revision>
  <cp:lastPrinted>2026-09-03T03:09:00Z</cp:lastPrinted>
  <dcterms:created xsi:type="dcterms:W3CDTF">2025-04-15T00:42:00Z</dcterms:created>
  <dcterms:modified xsi:type="dcterms:W3CDTF">2026-09-03T05:07:00Z</dcterms:modified>
</cp:coreProperties>
</file>