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6" w:rsidRPr="00A642A6" w:rsidRDefault="00A642A6" w:rsidP="00A642A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A642A6">
        <w:rPr>
          <w:rFonts w:eastAsia="Times New Roman" w:cs="Times New Roman"/>
          <w:b/>
          <w:bCs/>
          <w:kern w:val="36"/>
          <w:sz w:val="28"/>
          <w:szCs w:val="28"/>
        </w:rPr>
        <w:t>День молодого избирателя</w:t>
      </w:r>
    </w:p>
    <w:p w:rsidR="00A642A6" w:rsidRPr="00A642A6" w:rsidRDefault="00A642A6" w:rsidP="00A642A6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A642A6">
        <w:rPr>
          <w:rFonts w:eastAsia="Times New Roman" w:cs="Times New Roman"/>
        </w:rPr>
        <w:t xml:space="preserve">Экскурсия-практикум прошла в </w:t>
      </w:r>
      <w:proofErr w:type="spellStart"/>
      <w:r w:rsidRPr="00A642A6">
        <w:rPr>
          <w:rFonts w:eastAsia="Times New Roman" w:cs="Times New Roman"/>
        </w:rPr>
        <w:t>Слюдянском</w:t>
      </w:r>
      <w:proofErr w:type="spellEnd"/>
      <w:r w:rsidRPr="00A642A6">
        <w:rPr>
          <w:rFonts w:eastAsia="Times New Roman" w:cs="Times New Roman"/>
        </w:rPr>
        <w:t xml:space="preserve"> </w:t>
      </w:r>
      <w:proofErr w:type="spellStart"/>
      <w:r w:rsidRPr="00A642A6">
        <w:rPr>
          <w:rFonts w:eastAsia="Times New Roman" w:cs="Times New Roman"/>
        </w:rPr>
        <w:t>теризбиркоме</w:t>
      </w:r>
      <w:proofErr w:type="spellEnd"/>
      <w:r w:rsidRPr="00A642A6">
        <w:rPr>
          <w:rFonts w:eastAsia="Times New Roman" w:cs="Times New Roman"/>
        </w:rPr>
        <w:t xml:space="preserve"> 28 февраля для старшеклассников №1 и №2 школ г. </w:t>
      </w:r>
      <w:proofErr w:type="spellStart"/>
      <w:r w:rsidRPr="00A642A6">
        <w:rPr>
          <w:rFonts w:eastAsia="Times New Roman" w:cs="Times New Roman"/>
        </w:rPr>
        <w:t>Слюдянки</w:t>
      </w:r>
      <w:proofErr w:type="spellEnd"/>
      <w:r w:rsidRPr="00A642A6">
        <w:rPr>
          <w:rFonts w:eastAsia="Times New Roman" w:cs="Times New Roman"/>
        </w:rPr>
        <w:t xml:space="preserve">. Будущие избиратели ознакомились с выставкой «История выборов в Иркутской области», а также узнали о важности и правилах работы с одним из основных избирательных документов - списках избирателей. Полученные знания ребята закрепили на практике, смоделировав процесс составления списка избирателей, оформления избирательных бюллетеней, голосования и подведения итогов выборов. Активом практического занятия стали победители акции «Избирательный диктант» среди учащихся школы №2 Елизавета Зеленина, Екатерина Белая и </w:t>
      </w:r>
      <w:proofErr w:type="spellStart"/>
      <w:r w:rsidRPr="00A642A6">
        <w:rPr>
          <w:rFonts w:eastAsia="Times New Roman" w:cs="Times New Roman"/>
        </w:rPr>
        <w:t>Кириллл</w:t>
      </w:r>
      <w:proofErr w:type="spellEnd"/>
      <w:r w:rsidRPr="00A642A6">
        <w:rPr>
          <w:rFonts w:eastAsia="Times New Roman" w:cs="Times New Roman"/>
        </w:rPr>
        <w:t xml:space="preserve"> Дёмин. Организаторами экскурсии выступили члены </w:t>
      </w:r>
      <w:proofErr w:type="spellStart"/>
      <w:r w:rsidRPr="00A642A6">
        <w:rPr>
          <w:rFonts w:eastAsia="Times New Roman" w:cs="Times New Roman"/>
        </w:rPr>
        <w:t>Слюдянской</w:t>
      </w:r>
      <w:proofErr w:type="spellEnd"/>
      <w:r w:rsidRPr="00A642A6">
        <w:rPr>
          <w:rFonts w:eastAsia="Times New Roman" w:cs="Times New Roman"/>
        </w:rPr>
        <w:t xml:space="preserve"> территориальной избирательной комиссии и Молодежной избирательной комиссии.</w:t>
      </w:r>
    </w:p>
    <w:p w:rsidR="00BC03FA" w:rsidRDefault="00BC03FA">
      <w:bookmarkStart w:id="0" w:name="_GoBack"/>
      <w:bookmarkEnd w:id="0"/>
    </w:p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B3"/>
    <w:rsid w:val="008A3FB3"/>
    <w:rsid w:val="00A642A6"/>
    <w:rsid w:val="00BC03FA"/>
    <w:rsid w:val="00C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2023-04-05T03:25:00Z</dcterms:created>
  <dcterms:modified xsi:type="dcterms:W3CDTF">2023-04-05T03:25:00Z</dcterms:modified>
</cp:coreProperties>
</file>