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112" w:rsidRDefault="00EF0992" w:rsidP="00E6711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C1BCF">
        <w:rPr>
          <w:rFonts w:ascii="Times New Roman" w:hAnsi="Times New Roman" w:cs="Times New Roman"/>
          <w:sz w:val="24"/>
          <w:szCs w:val="24"/>
        </w:rPr>
        <w:t>2</w:t>
      </w:r>
      <w:r w:rsidR="00E67112">
        <w:rPr>
          <w:rFonts w:ascii="Times New Roman" w:hAnsi="Times New Roman" w:cs="Times New Roman"/>
          <w:sz w:val="24"/>
          <w:szCs w:val="24"/>
        </w:rPr>
        <w:t>5.</w:t>
      </w:r>
      <w:r w:rsidR="00FC1BCF">
        <w:rPr>
          <w:rFonts w:ascii="Times New Roman" w:hAnsi="Times New Roman" w:cs="Times New Roman"/>
          <w:sz w:val="24"/>
          <w:szCs w:val="24"/>
        </w:rPr>
        <w:t>11</w:t>
      </w:r>
      <w:r w:rsidR="00E67112">
        <w:rPr>
          <w:rFonts w:ascii="Times New Roman" w:hAnsi="Times New Roman" w:cs="Times New Roman"/>
          <w:sz w:val="24"/>
          <w:szCs w:val="24"/>
        </w:rPr>
        <w:t>.2024 года Контрольно-счетной палатой подготовлено Заключение по результатам экспертизы проекта решения районной Думы «</w:t>
      </w:r>
      <w:r w:rsidR="00E67112" w:rsidRPr="00E67112">
        <w:rPr>
          <w:rFonts w:ascii="Times New Roman" w:hAnsi="Times New Roman" w:cs="Times New Roman"/>
          <w:sz w:val="24"/>
          <w:szCs w:val="24"/>
        </w:rPr>
        <w:t xml:space="preserve">Об утверждении Положения о гарантиях осуществления полномочий выборных должностных лиц местного самоуправления в </w:t>
      </w:r>
      <w:proofErr w:type="spellStart"/>
      <w:r w:rsidR="00E67112" w:rsidRPr="00E6711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E67112" w:rsidRPr="00E67112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="00E67112">
        <w:rPr>
          <w:rFonts w:ascii="Times New Roman" w:hAnsi="Times New Roman" w:cs="Times New Roman"/>
          <w:sz w:val="24"/>
          <w:szCs w:val="24"/>
        </w:rPr>
        <w:t>».</w:t>
      </w:r>
    </w:p>
    <w:p w:rsidR="00E67112" w:rsidRDefault="00E67112" w:rsidP="00E67112">
      <w:pPr>
        <w:pStyle w:val="a3"/>
        <w:autoSpaceDE w:val="0"/>
        <w:autoSpaceDN w:val="0"/>
        <w:adjustRightInd w:val="0"/>
        <w:ind w:left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iCs/>
          <w:spacing w:val="-6"/>
          <w:sz w:val="24"/>
          <w:szCs w:val="24"/>
        </w:rPr>
        <w:t xml:space="preserve">В ходе проведения экспертизы </w:t>
      </w:r>
      <w:r>
        <w:rPr>
          <w:rFonts w:ascii="Times New Roman" w:hAnsi="Times New Roman" w:cs="Times New Roman"/>
          <w:sz w:val="24"/>
          <w:szCs w:val="24"/>
        </w:rPr>
        <w:t>установлено, что в</w:t>
      </w:r>
      <w:r w:rsidRPr="00E67112">
        <w:rPr>
          <w:rFonts w:ascii="Times New Roman" w:hAnsi="Times New Roman" w:cs="Times New Roman"/>
          <w:sz w:val="24"/>
          <w:szCs w:val="24"/>
        </w:rPr>
        <w:t xml:space="preserve"> представленном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67112">
        <w:rPr>
          <w:rFonts w:ascii="Times New Roman" w:hAnsi="Times New Roman" w:cs="Times New Roman"/>
          <w:sz w:val="24"/>
          <w:szCs w:val="24"/>
        </w:rPr>
        <w:t xml:space="preserve">Положении  о гарантиях осуществления полномочий выборных должностных лиц местного самоуправления в </w:t>
      </w:r>
      <w:proofErr w:type="spellStart"/>
      <w:r w:rsidRPr="00E6711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67112">
        <w:rPr>
          <w:rFonts w:ascii="Times New Roman" w:hAnsi="Times New Roman" w:cs="Times New Roman"/>
          <w:sz w:val="24"/>
          <w:szCs w:val="24"/>
        </w:rPr>
        <w:t xml:space="preserve"> муниципальном районе» предусмотрены </w:t>
      </w:r>
      <w:r>
        <w:rPr>
          <w:rFonts w:ascii="Times New Roman" w:hAnsi="Times New Roman" w:cs="Times New Roman"/>
          <w:sz w:val="24"/>
          <w:szCs w:val="24"/>
        </w:rPr>
        <w:t xml:space="preserve">основные правовые, </w:t>
      </w:r>
      <w:r w:rsidRPr="00E67112">
        <w:rPr>
          <w:rFonts w:ascii="Times New Roman" w:hAnsi="Times New Roman" w:cs="Times New Roman"/>
          <w:sz w:val="24"/>
          <w:szCs w:val="24"/>
        </w:rPr>
        <w:t>социальные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67112">
        <w:rPr>
          <w:rFonts w:ascii="Times New Roman" w:hAnsi="Times New Roman" w:cs="Times New Roman"/>
          <w:sz w:val="24"/>
          <w:szCs w:val="24"/>
        </w:rPr>
        <w:t>материальные</w:t>
      </w:r>
      <w:r>
        <w:rPr>
          <w:rFonts w:ascii="Times New Roman" w:hAnsi="Times New Roman" w:cs="Times New Roman"/>
          <w:sz w:val="24"/>
          <w:szCs w:val="24"/>
        </w:rPr>
        <w:t>, организационные</w:t>
      </w:r>
      <w:r w:rsidRPr="00E67112">
        <w:rPr>
          <w:rFonts w:ascii="Times New Roman" w:hAnsi="Times New Roman" w:cs="Times New Roman"/>
          <w:sz w:val="24"/>
          <w:szCs w:val="24"/>
        </w:rPr>
        <w:t xml:space="preserve"> гарантии осуществл</w:t>
      </w:r>
      <w:r w:rsidR="00FC1BCF">
        <w:rPr>
          <w:rFonts w:ascii="Times New Roman" w:hAnsi="Times New Roman" w:cs="Times New Roman"/>
          <w:sz w:val="24"/>
          <w:szCs w:val="24"/>
        </w:rPr>
        <w:t>ения</w:t>
      </w:r>
      <w:r w:rsidRPr="00E67112">
        <w:rPr>
          <w:rFonts w:ascii="Times New Roman" w:hAnsi="Times New Roman" w:cs="Times New Roman"/>
          <w:sz w:val="24"/>
          <w:szCs w:val="24"/>
        </w:rPr>
        <w:t xml:space="preserve"> полномочи</w:t>
      </w:r>
      <w:r w:rsidR="00FC1BCF">
        <w:rPr>
          <w:rFonts w:ascii="Times New Roman" w:hAnsi="Times New Roman" w:cs="Times New Roman"/>
          <w:sz w:val="24"/>
          <w:szCs w:val="24"/>
        </w:rPr>
        <w:t xml:space="preserve">й </w:t>
      </w:r>
      <w:r w:rsidRPr="00E67112">
        <w:rPr>
          <w:rFonts w:ascii="Times New Roman" w:hAnsi="Times New Roman" w:cs="Times New Roman"/>
          <w:sz w:val="24"/>
          <w:szCs w:val="24"/>
        </w:rPr>
        <w:t xml:space="preserve"> </w:t>
      </w:r>
      <w:r w:rsidR="00FC1BCF" w:rsidRPr="00FC1BCF">
        <w:rPr>
          <w:rFonts w:ascii="Times New Roman" w:hAnsi="Times New Roman" w:cs="Times New Roman"/>
          <w:sz w:val="24"/>
          <w:szCs w:val="24"/>
        </w:rPr>
        <w:t>выборн</w:t>
      </w:r>
      <w:r w:rsidR="00FC1BCF">
        <w:rPr>
          <w:rFonts w:ascii="Times New Roman" w:hAnsi="Times New Roman" w:cs="Times New Roman"/>
          <w:sz w:val="24"/>
          <w:szCs w:val="24"/>
        </w:rPr>
        <w:t xml:space="preserve">ых должностных </w:t>
      </w:r>
      <w:r w:rsidR="00FC1BCF" w:rsidRPr="00FC1BCF">
        <w:rPr>
          <w:rFonts w:ascii="Times New Roman" w:hAnsi="Times New Roman" w:cs="Times New Roman"/>
          <w:sz w:val="24"/>
          <w:szCs w:val="24"/>
        </w:rPr>
        <w:t>лиц местного самоуправления</w:t>
      </w:r>
      <w:r w:rsidR="00FC1BCF" w:rsidRPr="00FC1BCF">
        <w:t xml:space="preserve"> </w:t>
      </w:r>
      <w:r w:rsidR="00FC1BCF" w:rsidRPr="00FC1BCF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FC1BCF" w:rsidRPr="00FC1BCF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FC1BCF" w:rsidRPr="00FC1BCF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="00FC1BCF">
        <w:rPr>
          <w:rFonts w:ascii="Times New Roman" w:hAnsi="Times New Roman" w:cs="Times New Roman"/>
          <w:sz w:val="24"/>
          <w:szCs w:val="24"/>
        </w:rPr>
        <w:t xml:space="preserve"> при </w:t>
      </w:r>
      <w:r w:rsidR="00FC1BCF" w:rsidRPr="00FC1BCF">
        <w:rPr>
          <w:rFonts w:ascii="Times New Roman" w:hAnsi="Times New Roman" w:cs="Times New Roman"/>
          <w:sz w:val="24"/>
          <w:szCs w:val="24"/>
        </w:rPr>
        <w:t>осуществлени</w:t>
      </w:r>
      <w:r w:rsidR="00FC1BCF">
        <w:rPr>
          <w:rFonts w:ascii="Times New Roman" w:hAnsi="Times New Roman" w:cs="Times New Roman"/>
          <w:sz w:val="24"/>
          <w:szCs w:val="24"/>
        </w:rPr>
        <w:t>и</w:t>
      </w:r>
      <w:bookmarkStart w:id="0" w:name="_GoBack"/>
      <w:bookmarkEnd w:id="0"/>
      <w:r w:rsidR="00FC1BCF" w:rsidRPr="00FC1BCF">
        <w:rPr>
          <w:rFonts w:ascii="Times New Roman" w:hAnsi="Times New Roman" w:cs="Times New Roman"/>
          <w:sz w:val="24"/>
          <w:szCs w:val="24"/>
        </w:rPr>
        <w:t xml:space="preserve"> </w:t>
      </w:r>
      <w:r w:rsidR="00FC1BCF">
        <w:rPr>
          <w:rFonts w:ascii="Times New Roman" w:hAnsi="Times New Roman" w:cs="Times New Roman"/>
          <w:sz w:val="24"/>
          <w:szCs w:val="24"/>
        </w:rPr>
        <w:t xml:space="preserve">их </w:t>
      </w:r>
      <w:r w:rsidR="00FC1BCF" w:rsidRPr="00FC1BCF">
        <w:rPr>
          <w:rFonts w:ascii="Times New Roman" w:hAnsi="Times New Roman" w:cs="Times New Roman"/>
          <w:sz w:val="24"/>
          <w:szCs w:val="24"/>
        </w:rPr>
        <w:t>полномочий</w:t>
      </w:r>
      <w:r w:rsidR="00FC1BCF">
        <w:rPr>
          <w:rFonts w:ascii="Times New Roman" w:hAnsi="Times New Roman" w:cs="Times New Roman"/>
          <w:sz w:val="24"/>
          <w:szCs w:val="24"/>
        </w:rPr>
        <w:t xml:space="preserve"> </w:t>
      </w:r>
      <w:r w:rsidR="00FC1BCF" w:rsidRPr="00FC1BCF">
        <w:rPr>
          <w:rFonts w:ascii="Times New Roman" w:hAnsi="Times New Roman" w:cs="Times New Roman"/>
          <w:sz w:val="24"/>
          <w:szCs w:val="24"/>
        </w:rPr>
        <w:t xml:space="preserve"> </w:t>
      </w:r>
      <w:r w:rsidRPr="00E67112">
        <w:rPr>
          <w:rFonts w:ascii="Times New Roman" w:hAnsi="Times New Roman" w:cs="Times New Roman"/>
          <w:sz w:val="24"/>
          <w:szCs w:val="24"/>
        </w:rPr>
        <w:t>на постоянной основе, установленные Законом Иркутской области от 17.12.2008 г. № 122-оз «О гарантиях осуществления полномочий депутата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члена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выборного органа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местного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самоуправления, выборного должностного лица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местного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самоуправления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в Иркутской области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». Финансирование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осуществления гарантий осуществления полномочий выборного должностного лица местного самоуправления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осуществляется за счет средств бюджета</w:t>
      </w:r>
      <w:r w:rsidR="00FC1BCF" w:rsidRPr="00FC1BCF">
        <w:t xml:space="preserve"> </w:t>
      </w:r>
      <w:proofErr w:type="spellStart"/>
      <w:r w:rsidR="00FC1BCF" w:rsidRPr="00FC1BCF">
        <w:rPr>
          <w:rFonts w:ascii="Times New Roman" w:hAnsi="Times New Roman" w:cs="Times New Roman"/>
          <w:sz w:val="24"/>
          <w:szCs w:val="24"/>
        </w:rPr>
        <w:t>Слюдянско</w:t>
      </w:r>
      <w:r w:rsidR="00FC1BCF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FC1BCF" w:rsidRPr="00FC1BCF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FC1BCF">
        <w:rPr>
          <w:rFonts w:ascii="Times New Roman" w:hAnsi="Times New Roman" w:cs="Times New Roman"/>
          <w:sz w:val="24"/>
          <w:szCs w:val="24"/>
        </w:rPr>
        <w:t>го</w:t>
      </w:r>
      <w:r w:rsidR="00FC1BCF" w:rsidRPr="00FC1BC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C1BCF">
        <w:rPr>
          <w:rFonts w:ascii="Times New Roman" w:hAnsi="Times New Roman" w:cs="Times New Roman"/>
          <w:sz w:val="24"/>
          <w:szCs w:val="24"/>
        </w:rPr>
        <w:t>а</w:t>
      </w:r>
      <w:r w:rsidRPr="00E67112">
        <w:rPr>
          <w:rFonts w:ascii="Times New Roman" w:hAnsi="Times New Roman" w:cs="Times New Roman"/>
          <w:sz w:val="24"/>
          <w:szCs w:val="24"/>
        </w:rPr>
        <w:t>.</w:t>
      </w:r>
    </w:p>
    <w:p w:rsidR="0028101C" w:rsidRDefault="0028101C"/>
    <w:sectPr w:rsidR="00281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167EB"/>
    <w:multiLevelType w:val="multilevel"/>
    <w:tmpl w:val="EA507D5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1942" w:hanging="72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022" w:hanging="1080"/>
      </w:pPr>
    </w:lvl>
    <w:lvl w:ilvl="6">
      <w:start w:val="1"/>
      <w:numFmt w:val="decimal"/>
      <w:isLgl/>
      <w:lvlText w:val="%1.%2.%3.%4.%5.%6.%7."/>
      <w:lvlJc w:val="left"/>
      <w:pPr>
        <w:ind w:left="3742" w:hanging="1440"/>
      </w:p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8"/>
    <w:rsid w:val="0024323F"/>
    <w:rsid w:val="0028101C"/>
    <w:rsid w:val="00AC08D8"/>
    <w:rsid w:val="00DF0191"/>
    <w:rsid w:val="00E67112"/>
    <w:rsid w:val="00EF0992"/>
    <w:rsid w:val="00FC1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8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6</cp:revision>
  <dcterms:created xsi:type="dcterms:W3CDTF">2024-08-08T02:15:00Z</dcterms:created>
  <dcterms:modified xsi:type="dcterms:W3CDTF">2025-01-09T05:20:00Z</dcterms:modified>
</cp:coreProperties>
</file>