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b/>
          <w:bCs/>
          <w:color w:val="333333"/>
          <w:szCs w:val="24"/>
          <w:lang w:eastAsia="ru-RU"/>
        </w:rPr>
      </w:pPr>
      <w:r w:rsidRPr="009F4511">
        <w:rPr>
          <w:rFonts w:eastAsia="Times New Roman" w:cs="Times New Roman"/>
          <w:b/>
          <w:bCs/>
          <w:color w:val="333333"/>
          <w:szCs w:val="24"/>
          <w:lang w:eastAsia="ru-RU"/>
        </w:rPr>
        <w:t>Разъяснение законодательства о мерах по предупреждению коррупции в организациях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Обязанность организаций принимать меры по предупреждению коррупции предусмотрена ст. 13.3 Федерального закона от 25.12.2008 № 273-ФЗ «О противодействии коррупции».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Меры по предупреждению коррупции, принимаемые в организации, могут включать: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- определение подразделений или должностных лиц, ответственных за профилактику коррупционных и иных правонарушений;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- сотрудничество организации с правоохранительными органами;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- разработку и внедрение в практику стандартов и процедур, направленных на обеспечение добросовестной работы организации;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- предотвращение и урегулирование конфликта интересов;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- недопущение составления неофициальной отчетности и использования поддельных документов.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 xml:space="preserve">В рамках указанных требований закона в организациях разрабатываются и утверждаются </w:t>
      </w:r>
      <w:proofErr w:type="spellStart"/>
      <w:r w:rsidRPr="009F4511">
        <w:rPr>
          <w:rFonts w:eastAsia="Times New Roman" w:cs="Times New Roman"/>
          <w:color w:val="333333"/>
          <w:szCs w:val="24"/>
          <w:lang w:eastAsia="ru-RU"/>
        </w:rPr>
        <w:t>антикоррупционные</w:t>
      </w:r>
      <w:proofErr w:type="spellEnd"/>
      <w:r w:rsidRPr="009F4511">
        <w:rPr>
          <w:rFonts w:eastAsia="Times New Roman" w:cs="Times New Roman"/>
          <w:color w:val="333333"/>
          <w:szCs w:val="24"/>
          <w:lang w:eastAsia="ru-RU"/>
        </w:rPr>
        <w:t xml:space="preserve"> документы, в т.ч. положение о комиссии по противодействию коррупции, кодекс этики и служебного поведения работников, положение по предотвращению и урегулированию конфликта интересов в организации, план мероприятий, направленных на профилактику, предотвращение и выявление коррупции.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Кроме того, положения о противодействии коррупции могут включаться также в трудовые договоры с сотрудниками и в договоры, связанные с осуществлением хозяйственной деятельности организации.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Специальные обязанности в связи с предупреждением и противодействием коррупции могут устанавливаться для определенной категории лиц, работающих в организации, в т.ч. руководства организации; лиц, ответственных за реализацию антикоррупционной политики; работниками, чья деятельность связана с коррупционными рисками; лиц, осуществляющих внутренний контроль и аудит и т.д.</w:t>
      </w:r>
    </w:p>
    <w:p w:rsidR="00533898" w:rsidRPr="009F4511" w:rsidRDefault="00533898" w:rsidP="00533898">
      <w:pPr>
        <w:shd w:val="clear" w:color="auto" w:fill="FFFFFF"/>
        <w:ind w:firstLine="709"/>
        <w:jc w:val="both"/>
        <w:rPr>
          <w:rFonts w:eastAsia="Times New Roman" w:cs="Times New Roman"/>
          <w:color w:val="333333"/>
          <w:szCs w:val="24"/>
          <w:lang w:eastAsia="ru-RU"/>
        </w:rPr>
      </w:pPr>
      <w:r w:rsidRPr="009F4511">
        <w:rPr>
          <w:rFonts w:eastAsia="Times New Roman" w:cs="Times New Roman"/>
          <w:color w:val="333333"/>
          <w:szCs w:val="24"/>
          <w:lang w:eastAsia="ru-RU"/>
        </w:rPr>
        <w:t>При условии закрепления обязанностей работника в связи с предупреждением и противодействием коррупции в трудовом договоре работодатель вправе применить к работнику меры дисциплинарного взыскания, включая увольнение, при наличии оснований, предусмотренных ТК РФ, за совершение неправомерных действий, повлекших неисполнение возложенных на него трудовых обязанностей.</w:t>
      </w:r>
    </w:p>
    <w:p w:rsidR="00303A3C" w:rsidRDefault="008D4083">
      <w:bookmarkStart w:id="0" w:name="_GoBack"/>
      <w:bookmarkEnd w:id="0"/>
    </w:p>
    <w:sectPr w:rsidR="00303A3C" w:rsidSect="00564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4BAD"/>
    <w:rsid w:val="00533898"/>
    <w:rsid w:val="0056413A"/>
    <w:rsid w:val="00784BAD"/>
    <w:rsid w:val="00874B08"/>
    <w:rsid w:val="008D4083"/>
    <w:rsid w:val="008D602F"/>
    <w:rsid w:val="00C96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898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1767</Characters>
  <Application>Microsoft Office Word</Application>
  <DocSecurity>0</DocSecurity>
  <Lines>14</Lines>
  <Paragraphs>4</Paragraphs>
  <ScaleCrop>false</ScaleCrop>
  <Company>diakov.net</Company>
  <LinksUpToDate>false</LinksUpToDate>
  <CharactersWithSpaces>2073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Stanislav A. Okulskij</dc:creator>
  <cp:lastModifiedBy>Надежда</cp:lastModifiedBy>
  <cp:revision>2</cp:revision>
  <dcterms:created xsi:type="dcterms:W3CDTF">2023-04-12T02:04:00Z</dcterms:created>
  <dcterms:modified xsi:type="dcterms:W3CDTF">2023-04-12T02:04:00Z</dcterms:modified>
</cp:coreProperties>
</file>