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E01" w:rsidRPr="00267E01" w:rsidRDefault="00267E01" w:rsidP="00267E01">
      <w:pPr>
        <w:pStyle w:val="ConsPlusTitle"/>
        <w:jc w:val="center"/>
        <w:rPr>
          <w:rFonts w:ascii="Times New Roman" w:hAnsi="Times New Roman" w:cs="Times New Roman"/>
          <w:sz w:val="28"/>
        </w:rPr>
      </w:pPr>
      <w:r>
        <w:rPr>
          <w:rFonts w:ascii="Times New Roman" w:hAnsi="Times New Roman" w:cs="Times New Roman"/>
          <w:noProof/>
          <w:sz w:val="28"/>
        </w:rPr>
        <w:drawing>
          <wp:inline distT="0" distB="0" distL="0" distR="0" wp14:anchorId="0DFD5C73">
            <wp:extent cx="591185" cy="73787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1185" cy="737870"/>
                    </a:xfrm>
                    <a:prstGeom prst="rect">
                      <a:avLst/>
                    </a:prstGeom>
                    <a:noFill/>
                  </pic:spPr>
                </pic:pic>
              </a:graphicData>
            </a:graphic>
          </wp:inline>
        </w:drawing>
      </w:r>
    </w:p>
    <w:p w:rsidR="00267E01" w:rsidRPr="00267E01" w:rsidRDefault="00267E01" w:rsidP="00267E01">
      <w:pPr>
        <w:pStyle w:val="ConsPlusTitle"/>
        <w:jc w:val="center"/>
        <w:rPr>
          <w:rFonts w:ascii="Times New Roman" w:hAnsi="Times New Roman" w:cs="Times New Roman"/>
          <w:sz w:val="28"/>
        </w:rPr>
      </w:pPr>
      <w:r w:rsidRPr="00267E01">
        <w:rPr>
          <w:rFonts w:ascii="Times New Roman" w:hAnsi="Times New Roman" w:cs="Times New Roman"/>
          <w:sz w:val="28"/>
        </w:rPr>
        <w:t xml:space="preserve">АДМИНИСТРАЦИЯ  </w:t>
      </w:r>
    </w:p>
    <w:p w:rsidR="00267E01" w:rsidRPr="00267E01" w:rsidRDefault="00267E01" w:rsidP="00267E01">
      <w:pPr>
        <w:pStyle w:val="ConsPlusTitle"/>
        <w:jc w:val="center"/>
        <w:rPr>
          <w:rFonts w:ascii="Times New Roman" w:hAnsi="Times New Roman" w:cs="Times New Roman"/>
          <w:sz w:val="28"/>
        </w:rPr>
      </w:pPr>
      <w:r w:rsidRPr="00267E01">
        <w:rPr>
          <w:rFonts w:ascii="Times New Roman" w:hAnsi="Times New Roman" w:cs="Times New Roman"/>
          <w:sz w:val="28"/>
        </w:rPr>
        <w:t xml:space="preserve"> СЛЮДЯНСКОГО МУНИЦИПАЛЬНОГО РАЙОНА</w:t>
      </w:r>
    </w:p>
    <w:p w:rsidR="00267E01" w:rsidRPr="00267E01" w:rsidRDefault="00267E01" w:rsidP="00267E01">
      <w:pPr>
        <w:pStyle w:val="ConsPlusTitle"/>
        <w:jc w:val="center"/>
        <w:rPr>
          <w:rFonts w:ascii="Times New Roman" w:hAnsi="Times New Roman" w:cs="Times New Roman"/>
          <w:sz w:val="28"/>
        </w:rPr>
      </w:pPr>
      <w:r w:rsidRPr="00267E01">
        <w:rPr>
          <w:rFonts w:ascii="Times New Roman" w:hAnsi="Times New Roman" w:cs="Times New Roman"/>
          <w:sz w:val="28"/>
        </w:rPr>
        <w:t xml:space="preserve">                             </w:t>
      </w:r>
      <w:r>
        <w:rPr>
          <w:rFonts w:ascii="Times New Roman" w:hAnsi="Times New Roman" w:cs="Times New Roman"/>
          <w:sz w:val="28"/>
        </w:rPr>
        <w:t xml:space="preserve">                               </w:t>
      </w:r>
    </w:p>
    <w:p w:rsidR="00621151" w:rsidRPr="00A76BAC" w:rsidRDefault="00254F9D">
      <w:pPr>
        <w:pStyle w:val="ConsPlusTitle"/>
        <w:jc w:val="center"/>
        <w:rPr>
          <w:rFonts w:ascii="Times New Roman" w:hAnsi="Times New Roman" w:cs="Times New Roman"/>
          <w:sz w:val="28"/>
        </w:rPr>
      </w:pPr>
      <w:r>
        <w:rPr>
          <w:rFonts w:ascii="Times New Roman" w:hAnsi="Times New Roman" w:cs="Times New Roman"/>
          <w:sz w:val="28"/>
        </w:rPr>
        <w:t>ПОСТАНОВЛЕНИЕ</w:t>
      </w:r>
    </w:p>
    <w:p w:rsidR="00621151" w:rsidRPr="00A76BAC" w:rsidRDefault="00621151">
      <w:pPr>
        <w:pStyle w:val="ConsPlusTitle"/>
        <w:jc w:val="center"/>
        <w:rPr>
          <w:rFonts w:ascii="Times New Roman" w:hAnsi="Times New Roman" w:cs="Times New Roman"/>
        </w:rPr>
      </w:pPr>
    </w:p>
    <w:p w:rsidR="00254F9D" w:rsidRPr="00346D07" w:rsidRDefault="00254F9D">
      <w:pPr>
        <w:pStyle w:val="ConsPlusNormal"/>
        <w:spacing w:after="1"/>
        <w:rPr>
          <w:rFonts w:ascii="Times New Roman" w:hAnsi="Times New Roman" w:cs="Times New Roman"/>
          <w:b/>
          <w:sz w:val="24"/>
          <w:szCs w:val="24"/>
        </w:rPr>
      </w:pPr>
      <w:r w:rsidRPr="00346D07">
        <w:rPr>
          <w:rFonts w:ascii="Times New Roman" w:hAnsi="Times New Roman" w:cs="Times New Roman"/>
          <w:b/>
          <w:sz w:val="24"/>
          <w:szCs w:val="24"/>
        </w:rPr>
        <w:t xml:space="preserve">от 28.12.2024г. № 945 </w:t>
      </w:r>
    </w:p>
    <w:p w:rsidR="006252FF" w:rsidRPr="00346D07" w:rsidRDefault="006252FF">
      <w:pPr>
        <w:pStyle w:val="ConsPlusNormal"/>
        <w:spacing w:after="1"/>
        <w:rPr>
          <w:rFonts w:ascii="Times New Roman" w:hAnsi="Times New Roman" w:cs="Times New Roman"/>
          <w:b/>
          <w:sz w:val="24"/>
          <w:szCs w:val="24"/>
        </w:rPr>
      </w:pPr>
    </w:p>
    <w:p w:rsidR="00621151" w:rsidRPr="00346D07" w:rsidRDefault="00254F9D" w:rsidP="00346D07">
      <w:pPr>
        <w:pStyle w:val="ConsPlusNormal"/>
        <w:spacing w:after="1"/>
        <w:ind w:right="4677"/>
        <w:rPr>
          <w:sz w:val="24"/>
          <w:szCs w:val="24"/>
        </w:rPr>
      </w:pPr>
      <w:proofErr w:type="gramStart"/>
      <w:r w:rsidRPr="00346D07">
        <w:rPr>
          <w:rFonts w:ascii="Times New Roman" w:hAnsi="Times New Roman" w:cs="Times New Roman"/>
          <w:b/>
          <w:sz w:val="24"/>
          <w:szCs w:val="24"/>
        </w:rPr>
        <w:t>Об утверждении Порядка принятия решений о признании безнадежной к взысканию задолженности по платежам в бюджет</w:t>
      </w:r>
      <w:proofErr w:type="gramEnd"/>
      <w:r w:rsidRPr="00346D07">
        <w:rPr>
          <w:rFonts w:ascii="Times New Roman" w:hAnsi="Times New Roman" w:cs="Times New Roman"/>
          <w:b/>
          <w:sz w:val="24"/>
          <w:szCs w:val="24"/>
        </w:rPr>
        <w:t xml:space="preserve"> </w:t>
      </w:r>
      <w:proofErr w:type="spellStart"/>
      <w:r w:rsidRPr="00346D07">
        <w:rPr>
          <w:rFonts w:ascii="Times New Roman" w:hAnsi="Times New Roman" w:cs="Times New Roman"/>
          <w:b/>
          <w:sz w:val="24"/>
          <w:szCs w:val="24"/>
        </w:rPr>
        <w:t>Слюдянского</w:t>
      </w:r>
      <w:proofErr w:type="spellEnd"/>
      <w:r w:rsidRPr="00346D07">
        <w:rPr>
          <w:rFonts w:ascii="Times New Roman" w:hAnsi="Times New Roman" w:cs="Times New Roman"/>
          <w:b/>
          <w:sz w:val="24"/>
          <w:szCs w:val="24"/>
        </w:rPr>
        <w:t xml:space="preserve"> муниципального района, главным администратором доходов </w:t>
      </w:r>
      <w:r w:rsidR="00346D07">
        <w:rPr>
          <w:rFonts w:ascii="Times New Roman" w:hAnsi="Times New Roman" w:cs="Times New Roman"/>
          <w:b/>
          <w:sz w:val="24"/>
          <w:szCs w:val="24"/>
        </w:rPr>
        <w:t xml:space="preserve">бюджета </w:t>
      </w:r>
      <w:r w:rsidRPr="00346D07">
        <w:rPr>
          <w:rFonts w:ascii="Times New Roman" w:hAnsi="Times New Roman" w:cs="Times New Roman"/>
          <w:b/>
          <w:sz w:val="24"/>
          <w:szCs w:val="24"/>
        </w:rPr>
        <w:t>котор</w:t>
      </w:r>
      <w:r w:rsidR="00346D07">
        <w:rPr>
          <w:rFonts w:ascii="Times New Roman" w:hAnsi="Times New Roman" w:cs="Times New Roman"/>
          <w:b/>
          <w:sz w:val="24"/>
          <w:szCs w:val="24"/>
        </w:rPr>
        <w:t>ых</w:t>
      </w:r>
      <w:r w:rsidRPr="00346D07">
        <w:rPr>
          <w:rFonts w:ascii="Times New Roman" w:hAnsi="Times New Roman" w:cs="Times New Roman"/>
          <w:b/>
          <w:sz w:val="24"/>
          <w:szCs w:val="24"/>
        </w:rPr>
        <w:t xml:space="preserve"> является </w:t>
      </w:r>
      <w:r w:rsidR="00346D07">
        <w:rPr>
          <w:rFonts w:ascii="Times New Roman" w:hAnsi="Times New Roman" w:cs="Times New Roman"/>
          <w:b/>
          <w:sz w:val="24"/>
          <w:szCs w:val="24"/>
        </w:rPr>
        <w:t>а</w:t>
      </w:r>
      <w:r w:rsidRPr="00346D07">
        <w:rPr>
          <w:rFonts w:ascii="Times New Roman" w:hAnsi="Times New Roman" w:cs="Times New Roman"/>
          <w:b/>
          <w:sz w:val="24"/>
          <w:szCs w:val="24"/>
        </w:rPr>
        <w:t xml:space="preserve">дминистрация </w:t>
      </w:r>
      <w:proofErr w:type="spellStart"/>
      <w:r w:rsidRPr="00346D07">
        <w:rPr>
          <w:rFonts w:ascii="Times New Roman" w:hAnsi="Times New Roman" w:cs="Times New Roman"/>
          <w:b/>
          <w:sz w:val="24"/>
          <w:szCs w:val="24"/>
        </w:rPr>
        <w:t>Слюдянского</w:t>
      </w:r>
      <w:proofErr w:type="spellEnd"/>
      <w:r w:rsidRPr="00346D07">
        <w:rPr>
          <w:rFonts w:ascii="Times New Roman" w:hAnsi="Times New Roman" w:cs="Times New Roman"/>
          <w:b/>
          <w:sz w:val="24"/>
          <w:szCs w:val="24"/>
        </w:rPr>
        <w:t xml:space="preserve"> муниципального района</w:t>
      </w:r>
    </w:p>
    <w:p w:rsidR="00621151" w:rsidRPr="00A76BAC" w:rsidRDefault="00621151">
      <w:pPr>
        <w:pStyle w:val="ConsPlusNormal"/>
        <w:jc w:val="both"/>
        <w:rPr>
          <w:rFonts w:ascii="Times New Roman" w:hAnsi="Times New Roman" w:cs="Times New Roman"/>
          <w:sz w:val="28"/>
          <w:szCs w:val="28"/>
        </w:rPr>
      </w:pPr>
    </w:p>
    <w:p w:rsidR="00346D07" w:rsidRPr="0031300F" w:rsidRDefault="00346D07" w:rsidP="00346D07">
      <w:pPr>
        <w:jc w:val="both"/>
        <w:rPr>
          <w:sz w:val="24"/>
          <w:szCs w:val="24"/>
        </w:rPr>
      </w:pPr>
      <w:r>
        <w:rPr>
          <w:sz w:val="24"/>
          <w:szCs w:val="28"/>
        </w:rPr>
        <w:t xml:space="preserve">            </w:t>
      </w:r>
      <w:proofErr w:type="gramStart"/>
      <w:r w:rsidR="00621151" w:rsidRPr="00A76BAC">
        <w:rPr>
          <w:sz w:val="24"/>
          <w:szCs w:val="28"/>
        </w:rPr>
        <w:t xml:space="preserve">В соответствии с </w:t>
      </w:r>
      <w:hyperlink r:id="rId10">
        <w:r w:rsidR="00621151" w:rsidRPr="00A76BAC">
          <w:rPr>
            <w:sz w:val="24"/>
            <w:szCs w:val="28"/>
          </w:rPr>
          <w:t>пунктом 4 статьи 47.2</w:t>
        </w:r>
      </w:hyperlink>
      <w:r w:rsidR="00621151" w:rsidRPr="00A76BAC">
        <w:rPr>
          <w:sz w:val="24"/>
          <w:szCs w:val="28"/>
        </w:rPr>
        <w:t xml:space="preserve"> Бюджетного кодекса Российской Федерации</w:t>
      </w:r>
      <w:r w:rsidR="00AC1F7D">
        <w:rPr>
          <w:sz w:val="24"/>
          <w:szCs w:val="28"/>
        </w:rPr>
        <w:t>,</w:t>
      </w:r>
      <w:r w:rsidR="00621151" w:rsidRPr="00A76BAC">
        <w:rPr>
          <w:sz w:val="24"/>
          <w:szCs w:val="28"/>
        </w:rPr>
        <w:t xml:space="preserve"> постановлени</w:t>
      </w:r>
      <w:r w:rsidR="000F4F07">
        <w:rPr>
          <w:sz w:val="24"/>
          <w:szCs w:val="28"/>
        </w:rPr>
        <w:t>ем</w:t>
      </w:r>
      <w:r w:rsidR="00621151" w:rsidRPr="00A76BAC">
        <w:rPr>
          <w:sz w:val="24"/>
          <w:szCs w:val="28"/>
        </w:rPr>
        <w:t xml:space="preserve"> Правительства Российской Федерации от 6 мая 2016 г. </w:t>
      </w:r>
      <w:r w:rsidR="00AC1F7D">
        <w:rPr>
          <w:sz w:val="24"/>
          <w:szCs w:val="28"/>
        </w:rPr>
        <w:t>№</w:t>
      </w:r>
      <w:r w:rsidR="00621151" w:rsidRPr="00A76BAC">
        <w:rPr>
          <w:sz w:val="24"/>
          <w:szCs w:val="28"/>
        </w:rPr>
        <w:t xml:space="preserve"> 393 "Об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w:t>
      </w:r>
      <w:r w:rsidR="00AC1F7D">
        <w:rPr>
          <w:sz w:val="24"/>
          <w:szCs w:val="28"/>
        </w:rPr>
        <w:t>,</w:t>
      </w:r>
      <w:r w:rsidR="00621151" w:rsidRPr="00A76BAC">
        <w:rPr>
          <w:sz w:val="24"/>
          <w:szCs w:val="28"/>
        </w:rPr>
        <w:t xml:space="preserve"> </w:t>
      </w:r>
      <w:r>
        <w:rPr>
          <w:sz w:val="24"/>
          <w:szCs w:val="24"/>
        </w:rPr>
        <w:t>руководствуясь статьями 38,</w:t>
      </w:r>
      <w:r w:rsidRPr="0031300F">
        <w:rPr>
          <w:sz w:val="24"/>
          <w:szCs w:val="24"/>
        </w:rPr>
        <w:t xml:space="preserve"> 47 Устава </w:t>
      </w:r>
      <w:proofErr w:type="spellStart"/>
      <w:r>
        <w:rPr>
          <w:sz w:val="24"/>
          <w:szCs w:val="24"/>
        </w:rPr>
        <w:t>Слюдянского</w:t>
      </w:r>
      <w:proofErr w:type="spellEnd"/>
      <w:r>
        <w:rPr>
          <w:sz w:val="24"/>
          <w:szCs w:val="24"/>
        </w:rPr>
        <w:t xml:space="preserve"> </w:t>
      </w:r>
      <w:r w:rsidRPr="0031300F">
        <w:rPr>
          <w:sz w:val="24"/>
          <w:szCs w:val="24"/>
        </w:rPr>
        <w:t>муниципально</w:t>
      </w:r>
      <w:r>
        <w:rPr>
          <w:sz w:val="24"/>
          <w:szCs w:val="24"/>
        </w:rPr>
        <w:t xml:space="preserve">го района (новая редакция), администрация </w:t>
      </w:r>
      <w:proofErr w:type="spellStart"/>
      <w:r>
        <w:rPr>
          <w:sz w:val="24"/>
          <w:szCs w:val="24"/>
        </w:rPr>
        <w:t>Слюдянского</w:t>
      </w:r>
      <w:proofErr w:type="spellEnd"/>
      <w:r>
        <w:rPr>
          <w:sz w:val="24"/>
          <w:szCs w:val="24"/>
        </w:rPr>
        <w:t xml:space="preserve"> муниципального района</w:t>
      </w:r>
      <w:proofErr w:type="gramEnd"/>
    </w:p>
    <w:p w:rsidR="00346D07" w:rsidRDefault="00346D07" w:rsidP="00346D07">
      <w:pPr>
        <w:jc w:val="both"/>
      </w:pPr>
    </w:p>
    <w:p w:rsidR="00346D07" w:rsidRDefault="00346D07" w:rsidP="00346D07">
      <w:pPr>
        <w:jc w:val="center"/>
        <w:rPr>
          <w:b/>
          <w:sz w:val="24"/>
          <w:szCs w:val="24"/>
        </w:rPr>
      </w:pPr>
      <w:r>
        <w:rPr>
          <w:b/>
          <w:sz w:val="24"/>
          <w:szCs w:val="24"/>
        </w:rPr>
        <w:t>ПОСТАНОВЛЯЕТ</w:t>
      </w:r>
      <w:r w:rsidRPr="00F5661E">
        <w:rPr>
          <w:b/>
          <w:sz w:val="24"/>
          <w:szCs w:val="24"/>
        </w:rPr>
        <w:t>:</w:t>
      </w:r>
    </w:p>
    <w:p w:rsidR="00A76BAC" w:rsidRPr="00A76BAC" w:rsidRDefault="00A76BAC">
      <w:pPr>
        <w:pStyle w:val="ConsPlusNormal"/>
        <w:ind w:firstLine="540"/>
        <w:jc w:val="both"/>
        <w:rPr>
          <w:rFonts w:ascii="Times New Roman" w:hAnsi="Times New Roman" w:cs="Times New Roman"/>
          <w:sz w:val="24"/>
          <w:szCs w:val="28"/>
        </w:rPr>
      </w:pPr>
    </w:p>
    <w:p w:rsidR="00400277" w:rsidRPr="00346D07" w:rsidRDefault="00621151" w:rsidP="008357EE">
      <w:pPr>
        <w:pStyle w:val="ConsPlusTitle"/>
        <w:numPr>
          <w:ilvl w:val="0"/>
          <w:numId w:val="11"/>
        </w:numPr>
        <w:ind w:firstLine="709"/>
        <w:jc w:val="both"/>
        <w:rPr>
          <w:rFonts w:ascii="Times New Roman" w:hAnsi="Times New Roman" w:cs="Times New Roman"/>
          <w:b w:val="0"/>
          <w:sz w:val="24"/>
          <w:szCs w:val="24"/>
        </w:rPr>
      </w:pPr>
      <w:r w:rsidRPr="00346D07">
        <w:rPr>
          <w:rFonts w:ascii="Times New Roman" w:hAnsi="Times New Roman" w:cs="Times New Roman"/>
          <w:b w:val="0"/>
          <w:sz w:val="24"/>
          <w:szCs w:val="24"/>
        </w:rPr>
        <w:t xml:space="preserve">Утвердить прилагаемый </w:t>
      </w:r>
      <w:r w:rsidR="00254F9D" w:rsidRPr="00346D07">
        <w:rPr>
          <w:rFonts w:ascii="Times New Roman" w:hAnsi="Times New Roman" w:cs="Times New Roman"/>
          <w:b w:val="0"/>
          <w:sz w:val="24"/>
          <w:szCs w:val="24"/>
        </w:rPr>
        <w:t>Поряд</w:t>
      </w:r>
      <w:r w:rsidR="002630ED" w:rsidRPr="00346D07">
        <w:rPr>
          <w:rFonts w:ascii="Times New Roman" w:hAnsi="Times New Roman" w:cs="Times New Roman"/>
          <w:b w:val="0"/>
          <w:sz w:val="24"/>
          <w:szCs w:val="24"/>
        </w:rPr>
        <w:t>ок</w:t>
      </w:r>
      <w:r w:rsidR="00254F9D" w:rsidRPr="00346D07">
        <w:rPr>
          <w:rFonts w:ascii="Times New Roman" w:hAnsi="Times New Roman" w:cs="Times New Roman"/>
          <w:b w:val="0"/>
          <w:sz w:val="24"/>
          <w:szCs w:val="24"/>
        </w:rPr>
        <w:t xml:space="preserve"> принятия решений о признании безнадежной к взысканию задолженности по платежам в бюджет </w:t>
      </w:r>
      <w:proofErr w:type="spellStart"/>
      <w:r w:rsidR="00254F9D" w:rsidRPr="00346D07">
        <w:rPr>
          <w:rFonts w:ascii="Times New Roman" w:hAnsi="Times New Roman" w:cs="Times New Roman"/>
          <w:b w:val="0"/>
          <w:sz w:val="24"/>
          <w:szCs w:val="24"/>
        </w:rPr>
        <w:t>Слюдянского</w:t>
      </w:r>
      <w:proofErr w:type="spellEnd"/>
      <w:r w:rsidR="00254F9D" w:rsidRPr="00346D07">
        <w:rPr>
          <w:rFonts w:ascii="Times New Roman" w:hAnsi="Times New Roman" w:cs="Times New Roman"/>
          <w:b w:val="0"/>
          <w:sz w:val="24"/>
          <w:szCs w:val="24"/>
        </w:rPr>
        <w:t xml:space="preserve"> муниципального района, главным администратором доходов </w:t>
      </w:r>
      <w:r w:rsidR="00346D07">
        <w:rPr>
          <w:rFonts w:ascii="Times New Roman" w:hAnsi="Times New Roman" w:cs="Times New Roman"/>
          <w:b w:val="0"/>
          <w:sz w:val="24"/>
          <w:szCs w:val="24"/>
        </w:rPr>
        <w:t xml:space="preserve">бюджета </w:t>
      </w:r>
      <w:r w:rsidR="00254F9D" w:rsidRPr="00346D07">
        <w:rPr>
          <w:rFonts w:ascii="Times New Roman" w:hAnsi="Times New Roman" w:cs="Times New Roman"/>
          <w:b w:val="0"/>
          <w:sz w:val="24"/>
          <w:szCs w:val="24"/>
        </w:rPr>
        <w:t>котор</w:t>
      </w:r>
      <w:r w:rsidR="00346D07">
        <w:rPr>
          <w:rFonts w:ascii="Times New Roman" w:hAnsi="Times New Roman" w:cs="Times New Roman"/>
          <w:b w:val="0"/>
          <w:sz w:val="24"/>
          <w:szCs w:val="24"/>
        </w:rPr>
        <w:t>ых</w:t>
      </w:r>
      <w:r w:rsidR="00254F9D" w:rsidRPr="00346D07">
        <w:rPr>
          <w:rFonts w:ascii="Times New Roman" w:hAnsi="Times New Roman" w:cs="Times New Roman"/>
          <w:b w:val="0"/>
          <w:sz w:val="24"/>
          <w:szCs w:val="24"/>
        </w:rPr>
        <w:t xml:space="preserve"> является </w:t>
      </w:r>
      <w:r w:rsidR="00346D07" w:rsidRPr="00346D07">
        <w:rPr>
          <w:rFonts w:ascii="Times New Roman" w:hAnsi="Times New Roman" w:cs="Times New Roman"/>
          <w:b w:val="0"/>
          <w:sz w:val="24"/>
          <w:szCs w:val="24"/>
        </w:rPr>
        <w:t>а</w:t>
      </w:r>
      <w:r w:rsidR="00254F9D" w:rsidRPr="00346D07">
        <w:rPr>
          <w:rFonts w:ascii="Times New Roman" w:hAnsi="Times New Roman" w:cs="Times New Roman"/>
          <w:b w:val="0"/>
          <w:sz w:val="24"/>
          <w:szCs w:val="24"/>
        </w:rPr>
        <w:t xml:space="preserve">дминистрация </w:t>
      </w:r>
      <w:proofErr w:type="spellStart"/>
      <w:r w:rsidR="00254F9D" w:rsidRPr="00346D07">
        <w:rPr>
          <w:rFonts w:ascii="Times New Roman" w:hAnsi="Times New Roman" w:cs="Times New Roman"/>
          <w:b w:val="0"/>
          <w:sz w:val="24"/>
          <w:szCs w:val="24"/>
        </w:rPr>
        <w:t>Слюдянского</w:t>
      </w:r>
      <w:proofErr w:type="spellEnd"/>
      <w:r w:rsidR="00254F9D" w:rsidRPr="00346D07">
        <w:rPr>
          <w:rFonts w:ascii="Times New Roman" w:hAnsi="Times New Roman" w:cs="Times New Roman"/>
          <w:b w:val="0"/>
          <w:sz w:val="24"/>
          <w:szCs w:val="24"/>
        </w:rPr>
        <w:t xml:space="preserve"> муниципал</w:t>
      </w:r>
      <w:bookmarkStart w:id="0" w:name="_GoBack"/>
      <w:bookmarkEnd w:id="0"/>
      <w:r w:rsidR="00254F9D" w:rsidRPr="00346D07">
        <w:rPr>
          <w:rFonts w:ascii="Times New Roman" w:hAnsi="Times New Roman" w:cs="Times New Roman"/>
          <w:b w:val="0"/>
          <w:sz w:val="24"/>
          <w:szCs w:val="24"/>
        </w:rPr>
        <w:t>ьного района</w:t>
      </w:r>
      <w:r w:rsidR="00400277" w:rsidRPr="00346D07">
        <w:rPr>
          <w:rFonts w:ascii="Times New Roman" w:hAnsi="Times New Roman" w:cs="Times New Roman"/>
          <w:b w:val="0"/>
          <w:sz w:val="24"/>
          <w:szCs w:val="24"/>
        </w:rPr>
        <w:t>.</w:t>
      </w:r>
    </w:p>
    <w:p w:rsidR="00A76BAC" w:rsidRDefault="00A76BAC" w:rsidP="008357EE">
      <w:pPr>
        <w:pStyle w:val="ConsPlusTitle"/>
        <w:numPr>
          <w:ilvl w:val="0"/>
          <w:numId w:val="11"/>
        </w:numPr>
        <w:ind w:firstLine="709"/>
        <w:jc w:val="both"/>
        <w:rPr>
          <w:rFonts w:ascii="Times New Roman" w:hAnsi="Times New Roman" w:cs="Times New Roman"/>
          <w:b w:val="0"/>
          <w:sz w:val="24"/>
          <w:szCs w:val="28"/>
        </w:rPr>
      </w:pPr>
      <w:r w:rsidRPr="00A76BAC">
        <w:rPr>
          <w:rFonts w:ascii="Times New Roman" w:hAnsi="Times New Roman" w:cs="Times New Roman"/>
          <w:b w:val="0"/>
          <w:sz w:val="24"/>
          <w:szCs w:val="28"/>
        </w:rPr>
        <w:t xml:space="preserve">Настоящее </w:t>
      </w:r>
      <w:r w:rsidR="00346D07">
        <w:rPr>
          <w:rFonts w:ascii="Times New Roman" w:hAnsi="Times New Roman" w:cs="Times New Roman"/>
          <w:b w:val="0"/>
          <w:sz w:val="24"/>
          <w:szCs w:val="28"/>
        </w:rPr>
        <w:t>постановление</w:t>
      </w:r>
      <w:r w:rsidRPr="00A76BAC">
        <w:rPr>
          <w:rFonts w:ascii="Times New Roman" w:hAnsi="Times New Roman" w:cs="Times New Roman"/>
          <w:b w:val="0"/>
          <w:sz w:val="24"/>
          <w:szCs w:val="28"/>
        </w:rPr>
        <w:t xml:space="preserve"> вступает в силу с </w:t>
      </w:r>
      <w:r w:rsidR="002630ED">
        <w:rPr>
          <w:rFonts w:ascii="Times New Roman" w:hAnsi="Times New Roman" w:cs="Times New Roman"/>
          <w:b w:val="0"/>
          <w:sz w:val="24"/>
          <w:szCs w:val="28"/>
        </w:rPr>
        <w:t>01.01.2025г.</w:t>
      </w:r>
    </w:p>
    <w:p w:rsidR="000F4F07" w:rsidRDefault="000F4F07" w:rsidP="000F4F07">
      <w:pPr>
        <w:pStyle w:val="a9"/>
        <w:numPr>
          <w:ilvl w:val="0"/>
          <w:numId w:val="11"/>
        </w:numPr>
        <w:tabs>
          <w:tab w:val="left" w:pos="993"/>
        </w:tabs>
        <w:suppressAutoHyphens/>
        <w:ind w:firstLine="709"/>
        <w:jc w:val="both"/>
        <w:rPr>
          <w:sz w:val="24"/>
          <w:szCs w:val="24"/>
        </w:rPr>
      </w:pPr>
      <w:proofErr w:type="gramStart"/>
      <w:r w:rsidRPr="00F61153">
        <w:rPr>
          <w:sz w:val="24"/>
          <w:szCs w:val="24"/>
        </w:rPr>
        <w:t>Разместить</w:t>
      </w:r>
      <w:proofErr w:type="gramEnd"/>
      <w:r w:rsidRPr="00F61153">
        <w:rPr>
          <w:sz w:val="24"/>
          <w:szCs w:val="24"/>
        </w:rPr>
        <w:t xml:space="preserve"> настоящее </w:t>
      </w:r>
      <w:r>
        <w:rPr>
          <w:sz w:val="24"/>
          <w:szCs w:val="24"/>
        </w:rPr>
        <w:t>постановление</w:t>
      </w:r>
      <w:r w:rsidRPr="00F61153">
        <w:rPr>
          <w:sz w:val="24"/>
          <w:szCs w:val="24"/>
        </w:rPr>
        <w:t xml:space="preserve"> на официальном сайте администрации </w:t>
      </w:r>
      <w:proofErr w:type="spellStart"/>
      <w:r w:rsidRPr="00F61153">
        <w:rPr>
          <w:sz w:val="24"/>
          <w:szCs w:val="24"/>
        </w:rPr>
        <w:t>Слюдянского</w:t>
      </w:r>
      <w:proofErr w:type="spellEnd"/>
      <w:r w:rsidRPr="00F61153">
        <w:rPr>
          <w:sz w:val="24"/>
          <w:szCs w:val="24"/>
        </w:rPr>
        <w:t xml:space="preserve"> муниципального района: http://www.sludyanka.ru/ в разделе  «Муниципальные правовые акты». </w:t>
      </w:r>
    </w:p>
    <w:p w:rsidR="00A76BAC" w:rsidRPr="00EF2AD8" w:rsidRDefault="00A76BAC" w:rsidP="008357EE">
      <w:pPr>
        <w:pStyle w:val="ConsPlusTitle"/>
        <w:numPr>
          <w:ilvl w:val="0"/>
          <w:numId w:val="11"/>
        </w:numPr>
        <w:ind w:firstLine="709"/>
        <w:jc w:val="both"/>
        <w:rPr>
          <w:rFonts w:ascii="Times New Roman" w:hAnsi="Times New Roman" w:cs="Times New Roman"/>
          <w:b w:val="0"/>
          <w:sz w:val="24"/>
          <w:szCs w:val="28"/>
        </w:rPr>
      </w:pPr>
      <w:proofErr w:type="gramStart"/>
      <w:r w:rsidRPr="00EF2AD8">
        <w:rPr>
          <w:rFonts w:ascii="Times New Roman" w:hAnsi="Times New Roman" w:cs="Times New Roman"/>
          <w:b w:val="0"/>
          <w:sz w:val="24"/>
          <w:szCs w:val="28"/>
        </w:rPr>
        <w:t>Контроль за</w:t>
      </w:r>
      <w:proofErr w:type="gramEnd"/>
      <w:r w:rsidRPr="00EF2AD8">
        <w:rPr>
          <w:rFonts w:ascii="Times New Roman" w:hAnsi="Times New Roman" w:cs="Times New Roman"/>
          <w:b w:val="0"/>
          <w:sz w:val="24"/>
          <w:szCs w:val="28"/>
        </w:rPr>
        <w:t xml:space="preserve"> исполнение</w:t>
      </w:r>
      <w:r w:rsidR="002630ED" w:rsidRPr="00EF2AD8">
        <w:rPr>
          <w:rFonts w:ascii="Times New Roman" w:hAnsi="Times New Roman" w:cs="Times New Roman"/>
          <w:b w:val="0"/>
          <w:sz w:val="24"/>
          <w:szCs w:val="28"/>
        </w:rPr>
        <w:t>м</w:t>
      </w:r>
      <w:r w:rsidRPr="00EF2AD8">
        <w:rPr>
          <w:rFonts w:ascii="Times New Roman" w:hAnsi="Times New Roman" w:cs="Times New Roman"/>
          <w:b w:val="0"/>
          <w:sz w:val="24"/>
          <w:szCs w:val="28"/>
        </w:rPr>
        <w:t xml:space="preserve"> настоящего </w:t>
      </w:r>
      <w:r w:rsidR="002630ED" w:rsidRPr="00EF2AD8">
        <w:rPr>
          <w:rFonts w:ascii="Times New Roman" w:hAnsi="Times New Roman" w:cs="Times New Roman"/>
          <w:b w:val="0"/>
          <w:sz w:val="24"/>
          <w:szCs w:val="28"/>
        </w:rPr>
        <w:t>постановления</w:t>
      </w:r>
      <w:r w:rsidRPr="00EF2AD8">
        <w:rPr>
          <w:rFonts w:ascii="Times New Roman" w:hAnsi="Times New Roman" w:cs="Times New Roman"/>
          <w:b w:val="0"/>
          <w:sz w:val="24"/>
          <w:szCs w:val="28"/>
        </w:rPr>
        <w:t xml:space="preserve"> </w:t>
      </w:r>
      <w:r w:rsidR="002630ED" w:rsidRPr="00EF2AD8">
        <w:rPr>
          <w:rFonts w:ascii="Times New Roman" w:hAnsi="Times New Roman" w:cs="Times New Roman"/>
          <w:b w:val="0"/>
          <w:sz w:val="24"/>
          <w:szCs w:val="28"/>
        </w:rPr>
        <w:t xml:space="preserve">возложить на заместителя мэра </w:t>
      </w:r>
      <w:proofErr w:type="spellStart"/>
      <w:r w:rsidR="002630ED" w:rsidRPr="00EF2AD8">
        <w:rPr>
          <w:rFonts w:ascii="Times New Roman" w:hAnsi="Times New Roman" w:cs="Times New Roman"/>
          <w:b w:val="0"/>
          <w:sz w:val="24"/>
          <w:szCs w:val="28"/>
        </w:rPr>
        <w:t>Слюдянского</w:t>
      </w:r>
      <w:proofErr w:type="spellEnd"/>
      <w:r w:rsidR="002630ED" w:rsidRPr="00EF2AD8">
        <w:rPr>
          <w:rFonts w:ascii="Times New Roman" w:hAnsi="Times New Roman" w:cs="Times New Roman"/>
          <w:b w:val="0"/>
          <w:sz w:val="24"/>
          <w:szCs w:val="28"/>
        </w:rPr>
        <w:t xml:space="preserve"> муниципального района </w:t>
      </w:r>
      <w:r w:rsidR="00207F8B" w:rsidRPr="00EF2AD8">
        <w:rPr>
          <w:rFonts w:ascii="Times New Roman" w:hAnsi="Times New Roman" w:cs="Times New Roman"/>
          <w:b w:val="0"/>
          <w:sz w:val="24"/>
          <w:szCs w:val="28"/>
        </w:rPr>
        <w:t>С.Н.</w:t>
      </w:r>
      <w:r w:rsidR="00346D07">
        <w:rPr>
          <w:rFonts w:ascii="Times New Roman" w:hAnsi="Times New Roman" w:cs="Times New Roman"/>
          <w:b w:val="0"/>
          <w:sz w:val="24"/>
          <w:szCs w:val="28"/>
        </w:rPr>
        <w:t xml:space="preserve"> </w:t>
      </w:r>
      <w:proofErr w:type="spellStart"/>
      <w:r w:rsidR="00207F8B" w:rsidRPr="00EF2AD8">
        <w:rPr>
          <w:rFonts w:ascii="Times New Roman" w:hAnsi="Times New Roman" w:cs="Times New Roman"/>
          <w:b w:val="0"/>
          <w:sz w:val="24"/>
          <w:szCs w:val="28"/>
        </w:rPr>
        <w:t>Иванковича</w:t>
      </w:r>
      <w:proofErr w:type="spellEnd"/>
      <w:r w:rsidR="00207F8B" w:rsidRPr="00EF2AD8">
        <w:rPr>
          <w:rFonts w:ascii="Times New Roman" w:hAnsi="Times New Roman" w:cs="Times New Roman"/>
          <w:b w:val="0"/>
          <w:sz w:val="24"/>
          <w:szCs w:val="28"/>
        </w:rPr>
        <w:t>.</w:t>
      </w:r>
    </w:p>
    <w:p w:rsidR="00621151" w:rsidRPr="00A76BAC" w:rsidRDefault="00621151" w:rsidP="00254F9D">
      <w:pPr>
        <w:pStyle w:val="ConsPlusNormal"/>
        <w:jc w:val="both"/>
        <w:rPr>
          <w:rFonts w:ascii="Times New Roman" w:hAnsi="Times New Roman" w:cs="Times New Roman"/>
          <w:sz w:val="24"/>
          <w:szCs w:val="28"/>
        </w:rPr>
      </w:pPr>
    </w:p>
    <w:p w:rsidR="00A76BAC" w:rsidRPr="00A76BAC" w:rsidRDefault="00A76BAC">
      <w:pPr>
        <w:pStyle w:val="ConsPlusNormal"/>
        <w:jc w:val="both"/>
        <w:rPr>
          <w:sz w:val="20"/>
        </w:rPr>
      </w:pPr>
    </w:p>
    <w:p w:rsidR="00A76BAC" w:rsidRDefault="00A76BAC">
      <w:pPr>
        <w:pStyle w:val="ConsPlusNormal"/>
        <w:jc w:val="both"/>
      </w:pPr>
    </w:p>
    <w:p w:rsidR="00A76BAC" w:rsidRPr="00D61E71" w:rsidRDefault="00A76BAC" w:rsidP="00A76BAC">
      <w:pPr>
        <w:pStyle w:val="ConsPlusNormal"/>
        <w:tabs>
          <w:tab w:val="left" w:pos="7750"/>
        </w:tabs>
        <w:jc w:val="both"/>
        <w:rPr>
          <w:rFonts w:ascii="Times New Roman" w:hAnsi="Times New Roman" w:cs="Times New Roman"/>
          <w:b/>
          <w:sz w:val="24"/>
          <w:szCs w:val="24"/>
        </w:rPr>
      </w:pPr>
      <w:r w:rsidRPr="00D61E71">
        <w:rPr>
          <w:rFonts w:ascii="Times New Roman" w:hAnsi="Times New Roman" w:cs="Times New Roman"/>
          <w:b/>
          <w:sz w:val="24"/>
          <w:szCs w:val="24"/>
        </w:rPr>
        <w:t xml:space="preserve">Мэр </w:t>
      </w:r>
      <w:proofErr w:type="spellStart"/>
      <w:r w:rsidRPr="00D61E71">
        <w:rPr>
          <w:rFonts w:ascii="Times New Roman" w:hAnsi="Times New Roman" w:cs="Times New Roman"/>
          <w:b/>
          <w:sz w:val="24"/>
          <w:szCs w:val="24"/>
        </w:rPr>
        <w:t>Слюдянского</w:t>
      </w:r>
      <w:proofErr w:type="spellEnd"/>
      <w:r w:rsidRPr="00D61E71">
        <w:rPr>
          <w:rFonts w:ascii="Times New Roman" w:hAnsi="Times New Roman" w:cs="Times New Roman"/>
          <w:b/>
          <w:sz w:val="24"/>
          <w:szCs w:val="24"/>
        </w:rPr>
        <w:t xml:space="preserve"> муниципального района</w:t>
      </w:r>
      <w:r w:rsidRPr="00D61E71">
        <w:rPr>
          <w:rFonts w:ascii="Times New Roman" w:hAnsi="Times New Roman" w:cs="Times New Roman"/>
          <w:b/>
          <w:sz w:val="24"/>
          <w:szCs w:val="24"/>
        </w:rPr>
        <w:tab/>
        <w:t>А.Г. Шульц</w:t>
      </w:r>
    </w:p>
    <w:p w:rsidR="00A76BAC" w:rsidRDefault="00A76BAC">
      <w:pPr>
        <w:pStyle w:val="ConsPlusNormal"/>
        <w:jc w:val="both"/>
      </w:pPr>
    </w:p>
    <w:p w:rsidR="00A76BAC" w:rsidRDefault="00A76BAC">
      <w:pPr>
        <w:pStyle w:val="ConsPlusNormal"/>
        <w:jc w:val="both"/>
      </w:pPr>
    </w:p>
    <w:p w:rsidR="00A76BAC" w:rsidRDefault="00A76BAC">
      <w:pPr>
        <w:pStyle w:val="ConsPlusNormal"/>
        <w:jc w:val="both"/>
      </w:pPr>
    </w:p>
    <w:p w:rsidR="00A76BAC" w:rsidRDefault="00A76BAC">
      <w:pPr>
        <w:pStyle w:val="ConsPlusNormal"/>
        <w:jc w:val="both"/>
      </w:pPr>
    </w:p>
    <w:p w:rsidR="00A76BAC" w:rsidRDefault="00A76BAC">
      <w:pPr>
        <w:pStyle w:val="ConsPlusNormal"/>
        <w:jc w:val="both"/>
      </w:pPr>
    </w:p>
    <w:p w:rsidR="00A76BAC" w:rsidRDefault="00A76BAC">
      <w:pPr>
        <w:pStyle w:val="ConsPlusNormal"/>
        <w:jc w:val="both"/>
      </w:pPr>
    </w:p>
    <w:p w:rsidR="008357EE" w:rsidRDefault="008357EE">
      <w:pPr>
        <w:pStyle w:val="ConsPlusNormal"/>
        <w:jc w:val="both"/>
      </w:pPr>
    </w:p>
    <w:p w:rsidR="008357EE" w:rsidRDefault="008357EE">
      <w:pPr>
        <w:pStyle w:val="ConsPlusNormal"/>
        <w:jc w:val="both"/>
      </w:pPr>
    </w:p>
    <w:p w:rsidR="008357EE" w:rsidRDefault="008357EE">
      <w:pPr>
        <w:pStyle w:val="ConsPlusNormal"/>
        <w:jc w:val="both"/>
      </w:pPr>
    </w:p>
    <w:p w:rsidR="009A3C7E" w:rsidRPr="009A3C7E" w:rsidRDefault="009A3C7E" w:rsidP="00681FF2">
      <w:pPr>
        <w:shd w:val="clear" w:color="auto" w:fill="FFFFFF"/>
        <w:ind w:left="168"/>
        <w:jc w:val="right"/>
        <w:rPr>
          <w:rFonts w:eastAsia="Times New Roman"/>
          <w:spacing w:val="-6"/>
          <w:sz w:val="22"/>
          <w:szCs w:val="24"/>
        </w:rPr>
      </w:pPr>
      <w:r>
        <w:rPr>
          <w:rFonts w:eastAsia="Times New Roman"/>
          <w:spacing w:val="-6"/>
          <w:sz w:val="22"/>
          <w:szCs w:val="24"/>
        </w:rPr>
        <w:lastRenderedPageBreak/>
        <w:t xml:space="preserve">                                                                    </w:t>
      </w:r>
      <w:r w:rsidRPr="009A3C7E">
        <w:rPr>
          <w:rFonts w:eastAsia="Times New Roman"/>
          <w:spacing w:val="-6"/>
          <w:sz w:val="22"/>
          <w:szCs w:val="24"/>
        </w:rPr>
        <w:t xml:space="preserve">Приложение  </w:t>
      </w:r>
    </w:p>
    <w:p w:rsidR="009A3C7E" w:rsidRPr="009A3C7E" w:rsidRDefault="009A3C7E" w:rsidP="00681FF2">
      <w:pPr>
        <w:shd w:val="clear" w:color="auto" w:fill="FFFFFF"/>
        <w:ind w:left="168"/>
        <w:jc w:val="right"/>
        <w:rPr>
          <w:rFonts w:eastAsia="Times New Roman"/>
          <w:spacing w:val="-6"/>
          <w:sz w:val="22"/>
          <w:szCs w:val="24"/>
        </w:rPr>
      </w:pPr>
      <w:r w:rsidRPr="009A3C7E">
        <w:rPr>
          <w:rFonts w:eastAsia="Times New Roman"/>
          <w:spacing w:val="-6"/>
          <w:sz w:val="22"/>
          <w:szCs w:val="24"/>
        </w:rPr>
        <w:t xml:space="preserve">                                                                    </w:t>
      </w:r>
      <w:r>
        <w:rPr>
          <w:rFonts w:eastAsia="Times New Roman"/>
          <w:spacing w:val="-6"/>
          <w:sz w:val="22"/>
          <w:szCs w:val="24"/>
        </w:rPr>
        <w:t xml:space="preserve">                               </w:t>
      </w:r>
      <w:r w:rsidRPr="009A3C7E">
        <w:rPr>
          <w:rFonts w:eastAsia="Times New Roman"/>
          <w:spacing w:val="-6"/>
          <w:sz w:val="22"/>
          <w:szCs w:val="24"/>
        </w:rPr>
        <w:t>к постановлению администрации</w:t>
      </w:r>
    </w:p>
    <w:p w:rsidR="009A3C7E" w:rsidRPr="009A3C7E" w:rsidRDefault="009A3C7E" w:rsidP="00681FF2">
      <w:pPr>
        <w:shd w:val="clear" w:color="auto" w:fill="FFFFFF"/>
        <w:ind w:left="168"/>
        <w:jc w:val="right"/>
        <w:rPr>
          <w:rFonts w:eastAsia="Times New Roman"/>
          <w:spacing w:val="-6"/>
          <w:sz w:val="22"/>
          <w:szCs w:val="24"/>
        </w:rPr>
      </w:pPr>
      <w:r w:rsidRPr="009A3C7E">
        <w:rPr>
          <w:rFonts w:eastAsia="Times New Roman"/>
          <w:spacing w:val="-6"/>
          <w:sz w:val="22"/>
          <w:szCs w:val="24"/>
        </w:rPr>
        <w:t xml:space="preserve">                                                                                                    </w:t>
      </w:r>
      <w:r>
        <w:rPr>
          <w:rFonts w:eastAsia="Times New Roman"/>
          <w:spacing w:val="-6"/>
          <w:sz w:val="22"/>
          <w:szCs w:val="24"/>
        </w:rPr>
        <w:t xml:space="preserve">        </w:t>
      </w:r>
      <w:proofErr w:type="spellStart"/>
      <w:r w:rsidRPr="009A3C7E">
        <w:rPr>
          <w:rFonts w:eastAsia="Times New Roman"/>
          <w:spacing w:val="-6"/>
          <w:sz w:val="22"/>
          <w:szCs w:val="24"/>
        </w:rPr>
        <w:t>Слюдянского</w:t>
      </w:r>
      <w:proofErr w:type="spellEnd"/>
      <w:r w:rsidRPr="009A3C7E">
        <w:rPr>
          <w:rFonts w:eastAsia="Times New Roman"/>
          <w:spacing w:val="-6"/>
          <w:sz w:val="22"/>
          <w:szCs w:val="24"/>
        </w:rPr>
        <w:t xml:space="preserve"> муниципального района</w:t>
      </w:r>
    </w:p>
    <w:p w:rsidR="009A3C7E" w:rsidRPr="009A3C7E" w:rsidRDefault="009A3C7E" w:rsidP="00681FF2">
      <w:pPr>
        <w:shd w:val="clear" w:color="auto" w:fill="FFFFFF"/>
        <w:ind w:left="168"/>
        <w:jc w:val="right"/>
        <w:rPr>
          <w:rFonts w:eastAsia="Times New Roman"/>
          <w:spacing w:val="-6"/>
          <w:sz w:val="22"/>
          <w:szCs w:val="24"/>
        </w:rPr>
      </w:pPr>
      <w:r w:rsidRPr="009A3C7E">
        <w:rPr>
          <w:rFonts w:eastAsia="Times New Roman"/>
          <w:spacing w:val="-6"/>
          <w:sz w:val="22"/>
          <w:szCs w:val="24"/>
        </w:rPr>
        <w:t xml:space="preserve">                                                                              от 28.12.2024 г. № 945</w:t>
      </w:r>
    </w:p>
    <w:p w:rsidR="00621151" w:rsidRDefault="00621151">
      <w:pPr>
        <w:pStyle w:val="ConsPlusNormal"/>
        <w:jc w:val="both"/>
      </w:pPr>
    </w:p>
    <w:p w:rsidR="008357EE" w:rsidRDefault="00254F9D" w:rsidP="008357EE">
      <w:pPr>
        <w:shd w:val="clear" w:color="auto" w:fill="FFFFFF"/>
        <w:spacing w:line="264" w:lineRule="exact"/>
        <w:jc w:val="center"/>
      </w:pPr>
      <w:bookmarkStart w:id="1" w:name="P36"/>
      <w:bookmarkEnd w:id="1"/>
      <w:r>
        <w:rPr>
          <w:rFonts w:eastAsia="Times New Roman"/>
          <w:sz w:val="24"/>
          <w:szCs w:val="24"/>
        </w:rPr>
        <w:t>Порядок</w:t>
      </w:r>
      <w:r>
        <w:t xml:space="preserve"> </w:t>
      </w:r>
    </w:p>
    <w:p w:rsidR="00254F9D" w:rsidRPr="00254F9D" w:rsidRDefault="00254F9D" w:rsidP="008357EE">
      <w:pPr>
        <w:shd w:val="clear" w:color="auto" w:fill="FFFFFF"/>
        <w:spacing w:line="264" w:lineRule="exact"/>
        <w:jc w:val="center"/>
      </w:pPr>
      <w:r w:rsidRPr="00254F9D">
        <w:rPr>
          <w:rFonts w:eastAsia="Times New Roman"/>
          <w:sz w:val="24"/>
          <w:szCs w:val="24"/>
        </w:rPr>
        <w:t xml:space="preserve">принятия решений о признании безнадежной к взысканию задолженности по платежам в бюджет </w:t>
      </w:r>
      <w:proofErr w:type="spellStart"/>
      <w:r w:rsidRPr="00254F9D">
        <w:rPr>
          <w:rFonts w:eastAsia="Times New Roman"/>
          <w:sz w:val="24"/>
          <w:szCs w:val="24"/>
        </w:rPr>
        <w:t>Слюдянского</w:t>
      </w:r>
      <w:proofErr w:type="spellEnd"/>
      <w:r w:rsidRPr="00254F9D">
        <w:rPr>
          <w:rFonts w:eastAsia="Times New Roman"/>
          <w:sz w:val="24"/>
          <w:szCs w:val="24"/>
        </w:rPr>
        <w:t xml:space="preserve"> муниципального района, главным администратором доходов</w:t>
      </w:r>
      <w:r w:rsidR="00346D07">
        <w:rPr>
          <w:rFonts w:eastAsia="Times New Roman"/>
          <w:sz w:val="24"/>
          <w:szCs w:val="24"/>
        </w:rPr>
        <w:t xml:space="preserve"> бюджета</w:t>
      </w:r>
      <w:r w:rsidRPr="00254F9D">
        <w:rPr>
          <w:rFonts w:eastAsia="Times New Roman"/>
          <w:sz w:val="24"/>
          <w:szCs w:val="24"/>
        </w:rPr>
        <w:t xml:space="preserve"> которых является </w:t>
      </w:r>
      <w:r w:rsidR="008357EE">
        <w:rPr>
          <w:rFonts w:eastAsia="Times New Roman"/>
          <w:sz w:val="24"/>
          <w:szCs w:val="24"/>
        </w:rPr>
        <w:t>а</w:t>
      </w:r>
      <w:r w:rsidRPr="00254F9D">
        <w:rPr>
          <w:rFonts w:eastAsia="Times New Roman"/>
          <w:sz w:val="24"/>
          <w:szCs w:val="24"/>
        </w:rPr>
        <w:t xml:space="preserve">дминистрация </w:t>
      </w:r>
      <w:proofErr w:type="spellStart"/>
      <w:r w:rsidRPr="00254F9D">
        <w:rPr>
          <w:rFonts w:eastAsia="Times New Roman"/>
          <w:sz w:val="24"/>
          <w:szCs w:val="24"/>
        </w:rPr>
        <w:t>Слюдянского</w:t>
      </w:r>
      <w:proofErr w:type="spellEnd"/>
      <w:r w:rsidRPr="00254F9D">
        <w:rPr>
          <w:rFonts w:eastAsia="Times New Roman"/>
          <w:sz w:val="24"/>
          <w:szCs w:val="24"/>
        </w:rPr>
        <w:t xml:space="preserve"> муниципального района</w:t>
      </w:r>
    </w:p>
    <w:p w:rsidR="008357EE" w:rsidRDefault="008357EE" w:rsidP="008357EE">
      <w:pPr>
        <w:widowControl/>
        <w:jc w:val="both"/>
        <w:rPr>
          <w:rFonts w:eastAsia="Times New Roman"/>
          <w:spacing w:val="-4"/>
          <w:sz w:val="24"/>
          <w:szCs w:val="24"/>
        </w:rPr>
      </w:pPr>
    </w:p>
    <w:p w:rsidR="008357EE" w:rsidRPr="008357EE" w:rsidRDefault="00254F9D" w:rsidP="008357EE">
      <w:pPr>
        <w:pStyle w:val="a9"/>
        <w:widowControl/>
        <w:numPr>
          <w:ilvl w:val="0"/>
          <w:numId w:val="2"/>
        </w:numPr>
        <w:ind w:firstLine="567"/>
        <w:jc w:val="both"/>
        <w:rPr>
          <w:rFonts w:eastAsiaTheme="minorHAnsi"/>
          <w:sz w:val="24"/>
          <w:szCs w:val="24"/>
          <w:lang w:eastAsia="en-US"/>
        </w:rPr>
      </w:pPr>
      <w:r w:rsidRPr="008357EE">
        <w:rPr>
          <w:rFonts w:eastAsia="Times New Roman"/>
          <w:spacing w:val="-4"/>
          <w:sz w:val="24"/>
          <w:szCs w:val="24"/>
        </w:rPr>
        <w:t xml:space="preserve">Настоящий Порядок определяет случаи признания безнадежной к взысканию </w:t>
      </w:r>
      <w:r w:rsidRPr="008357EE">
        <w:rPr>
          <w:rFonts w:eastAsia="Times New Roman"/>
          <w:spacing w:val="-3"/>
          <w:sz w:val="24"/>
          <w:szCs w:val="24"/>
        </w:rPr>
        <w:t xml:space="preserve">задолженности по платежам в бюджет </w:t>
      </w:r>
      <w:proofErr w:type="spellStart"/>
      <w:r w:rsidRPr="008357EE">
        <w:rPr>
          <w:rFonts w:eastAsia="Times New Roman"/>
          <w:spacing w:val="-3"/>
          <w:sz w:val="24"/>
          <w:szCs w:val="24"/>
        </w:rPr>
        <w:t>Слюдянского</w:t>
      </w:r>
      <w:proofErr w:type="spellEnd"/>
      <w:r w:rsidRPr="008357EE">
        <w:rPr>
          <w:rFonts w:eastAsia="Times New Roman"/>
          <w:spacing w:val="-3"/>
          <w:sz w:val="24"/>
          <w:szCs w:val="24"/>
        </w:rPr>
        <w:t xml:space="preserve"> муниципального района (далее </w:t>
      </w:r>
      <w:proofErr w:type="gramStart"/>
      <w:r w:rsidRPr="008357EE">
        <w:rPr>
          <w:rFonts w:eastAsia="Times New Roman"/>
          <w:spacing w:val="-3"/>
          <w:sz w:val="24"/>
          <w:szCs w:val="24"/>
        </w:rPr>
        <w:t>-</w:t>
      </w:r>
      <w:r w:rsidRPr="008357EE">
        <w:rPr>
          <w:rFonts w:eastAsia="Times New Roman"/>
          <w:spacing w:val="-4"/>
          <w:sz w:val="24"/>
          <w:szCs w:val="24"/>
        </w:rPr>
        <w:t>б</w:t>
      </w:r>
      <w:proofErr w:type="gramEnd"/>
      <w:r w:rsidRPr="008357EE">
        <w:rPr>
          <w:rFonts w:eastAsia="Times New Roman"/>
          <w:spacing w:val="-4"/>
          <w:sz w:val="24"/>
          <w:szCs w:val="24"/>
        </w:rPr>
        <w:t xml:space="preserve">юджет), главным администратором доходов бюджета которых является </w:t>
      </w:r>
      <w:r w:rsidR="00346D07" w:rsidRPr="008357EE">
        <w:rPr>
          <w:rFonts w:eastAsia="Times New Roman"/>
          <w:spacing w:val="-4"/>
          <w:sz w:val="24"/>
          <w:szCs w:val="24"/>
        </w:rPr>
        <w:t>а</w:t>
      </w:r>
      <w:r w:rsidRPr="008357EE">
        <w:rPr>
          <w:rFonts w:eastAsia="Times New Roman"/>
          <w:spacing w:val="-4"/>
          <w:sz w:val="24"/>
          <w:szCs w:val="24"/>
        </w:rPr>
        <w:t xml:space="preserve">дминистрация </w:t>
      </w:r>
      <w:proofErr w:type="spellStart"/>
      <w:r w:rsidRPr="008357EE">
        <w:rPr>
          <w:rFonts w:eastAsia="Times New Roman"/>
          <w:spacing w:val="-4"/>
          <w:sz w:val="24"/>
          <w:szCs w:val="24"/>
        </w:rPr>
        <w:t>Слюдянского</w:t>
      </w:r>
      <w:proofErr w:type="spellEnd"/>
      <w:r w:rsidRPr="008357EE">
        <w:rPr>
          <w:rFonts w:eastAsia="Times New Roman"/>
          <w:spacing w:val="-4"/>
          <w:sz w:val="24"/>
          <w:szCs w:val="24"/>
        </w:rPr>
        <w:t xml:space="preserve"> муниципального района</w:t>
      </w:r>
      <w:r w:rsidRPr="008357EE">
        <w:rPr>
          <w:rFonts w:eastAsia="Times New Roman"/>
          <w:spacing w:val="-5"/>
          <w:sz w:val="24"/>
          <w:szCs w:val="24"/>
        </w:rPr>
        <w:t xml:space="preserve">, перечень документов, подтверждающих наличие оснований для </w:t>
      </w:r>
      <w:r w:rsidRPr="008357EE">
        <w:rPr>
          <w:rFonts w:eastAsia="Times New Roman"/>
          <w:spacing w:val="-4"/>
          <w:sz w:val="24"/>
          <w:szCs w:val="24"/>
        </w:rPr>
        <w:t xml:space="preserve">принятия решений о признании безнадежной к взысканию задолженности по платежам в </w:t>
      </w:r>
      <w:r w:rsidRPr="008357EE">
        <w:rPr>
          <w:rFonts w:eastAsia="Times New Roman"/>
          <w:spacing w:val="-2"/>
          <w:sz w:val="24"/>
          <w:szCs w:val="24"/>
        </w:rPr>
        <w:t xml:space="preserve">бюджет, а также </w:t>
      </w:r>
      <w:r w:rsidR="00AC1F7D">
        <w:rPr>
          <w:rFonts w:eastAsia="Times New Roman"/>
          <w:spacing w:val="-2"/>
          <w:sz w:val="24"/>
          <w:szCs w:val="24"/>
        </w:rPr>
        <w:t xml:space="preserve">порядок работы </w:t>
      </w:r>
      <w:r w:rsidR="008357EE" w:rsidRPr="008357EE">
        <w:rPr>
          <w:rFonts w:eastAsiaTheme="minorHAnsi"/>
          <w:sz w:val="24"/>
          <w:szCs w:val="24"/>
          <w:lang w:eastAsia="en-US"/>
        </w:rPr>
        <w:t xml:space="preserve">комиссии по поступлению и выбытию активов, созданной </w:t>
      </w:r>
      <w:r w:rsidR="008357EE">
        <w:rPr>
          <w:rFonts w:eastAsiaTheme="minorHAnsi"/>
          <w:sz w:val="24"/>
          <w:szCs w:val="24"/>
          <w:lang w:eastAsia="en-US"/>
        </w:rPr>
        <w:t>администрацией района</w:t>
      </w:r>
      <w:r w:rsidR="008357EE" w:rsidRPr="008357EE">
        <w:rPr>
          <w:rFonts w:eastAsiaTheme="minorHAnsi"/>
          <w:sz w:val="24"/>
          <w:szCs w:val="24"/>
          <w:lang w:eastAsia="en-US"/>
        </w:rPr>
        <w:t xml:space="preserve"> на постоянной основе, в целях подготовки решений о признании безнадежной к взысканию задолженности по платежам в бюджет, а также сроки подготовки таких решений</w:t>
      </w:r>
      <w:r w:rsidR="008357EE">
        <w:rPr>
          <w:rFonts w:eastAsiaTheme="minorHAnsi"/>
          <w:sz w:val="24"/>
          <w:szCs w:val="24"/>
          <w:lang w:eastAsia="en-US"/>
        </w:rPr>
        <w:t>.</w:t>
      </w:r>
    </w:p>
    <w:p w:rsidR="00254F9D" w:rsidRDefault="00321606" w:rsidP="006252FF">
      <w:pPr>
        <w:shd w:val="clear" w:color="auto" w:fill="FFFFFF"/>
        <w:tabs>
          <w:tab w:val="left" w:pos="0"/>
        </w:tabs>
        <w:spacing w:before="5" w:line="264" w:lineRule="exact"/>
        <w:ind w:left="24" w:right="10" w:firstLine="567"/>
        <w:jc w:val="both"/>
      </w:pPr>
      <w:r>
        <w:rPr>
          <w:spacing w:val="-14"/>
          <w:sz w:val="24"/>
          <w:szCs w:val="24"/>
        </w:rPr>
        <w:t>2</w:t>
      </w:r>
      <w:r w:rsidR="00254F9D">
        <w:rPr>
          <w:spacing w:val="-14"/>
          <w:sz w:val="24"/>
          <w:szCs w:val="24"/>
        </w:rPr>
        <w:t>.</w:t>
      </w:r>
      <w:r w:rsidR="00254F9D">
        <w:rPr>
          <w:sz w:val="24"/>
          <w:szCs w:val="24"/>
        </w:rPr>
        <w:tab/>
      </w:r>
      <w:r w:rsidR="00254F9D">
        <w:rPr>
          <w:rFonts w:eastAsia="Times New Roman"/>
          <w:sz w:val="24"/>
          <w:szCs w:val="24"/>
        </w:rPr>
        <w:t>Платежи в бюджет, не уплаченные в установленный срок, признаются</w:t>
      </w:r>
      <w:r w:rsidR="00254F9D">
        <w:rPr>
          <w:rFonts w:eastAsia="Times New Roman"/>
          <w:sz w:val="24"/>
          <w:szCs w:val="24"/>
        </w:rPr>
        <w:br/>
        <w:t>безнадежными к взысканию в случае:</w:t>
      </w:r>
    </w:p>
    <w:p w:rsidR="00A519DE" w:rsidRPr="00A519DE" w:rsidRDefault="00681FF2" w:rsidP="00681FF2">
      <w:pPr>
        <w:widowControl/>
        <w:numPr>
          <w:ilvl w:val="0"/>
          <w:numId w:val="4"/>
        </w:numPr>
        <w:shd w:val="clear" w:color="auto" w:fill="FFFFFF"/>
        <w:tabs>
          <w:tab w:val="left" w:pos="0"/>
        </w:tabs>
        <w:spacing w:before="5" w:line="264" w:lineRule="exact"/>
        <w:ind w:right="19" w:firstLine="567"/>
        <w:jc w:val="both"/>
        <w:rPr>
          <w:rFonts w:eastAsiaTheme="minorHAnsi"/>
          <w:sz w:val="24"/>
          <w:szCs w:val="24"/>
          <w:lang w:eastAsia="en-US"/>
        </w:rPr>
      </w:pPr>
      <w:r>
        <w:rPr>
          <w:rFonts w:eastAsia="Times New Roman"/>
          <w:spacing w:val="-6"/>
          <w:sz w:val="24"/>
          <w:szCs w:val="24"/>
        </w:rPr>
        <w:t xml:space="preserve"> </w:t>
      </w:r>
      <w:r w:rsidR="00254F9D" w:rsidRPr="00A519DE">
        <w:rPr>
          <w:rFonts w:eastAsia="Times New Roman"/>
          <w:spacing w:val="-6"/>
          <w:sz w:val="24"/>
          <w:szCs w:val="24"/>
        </w:rPr>
        <w:t xml:space="preserve">смерти физического лица - плательщика платежей в бюджет или объявления его </w:t>
      </w:r>
      <w:r w:rsidR="00254F9D" w:rsidRPr="00A519DE">
        <w:rPr>
          <w:rFonts w:eastAsia="Times New Roman"/>
          <w:spacing w:val="-3"/>
          <w:sz w:val="24"/>
          <w:szCs w:val="24"/>
        </w:rPr>
        <w:t xml:space="preserve">умершим в порядке, установленном гражданским процессуальным законодательством </w:t>
      </w:r>
      <w:r w:rsidR="00254F9D" w:rsidRPr="00A519DE">
        <w:rPr>
          <w:rFonts w:eastAsia="Times New Roman"/>
          <w:sz w:val="24"/>
          <w:szCs w:val="24"/>
        </w:rPr>
        <w:t>Российской Федерации;</w:t>
      </w:r>
    </w:p>
    <w:p w:rsidR="00A519DE" w:rsidRPr="00A519DE" w:rsidRDefault="00A519DE" w:rsidP="006252FF">
      <w:pPr>
        <w:widowControl/>
        <w:numPr>
          <w:ilvl w:val="0"/>
          <w:numId w:val="4"/>
        </w:numPr>
        <w:shd w:val="clear" w:color="auto" w:fill="FFFFFF"/>
        <w:tabs>
          <w:tab w:val="left" w:pos="0"/>
        </w:tabs>
        <w:spacing w:before="10" w:line="264" w:lineRule="exact"/>
        <w:ind w:right="24" w:firstLine="567"/>
        <w:jc w:val="both"/>
        <w:rPr>
          <w:spacing w:val="-17"/>
          <w:sz w:val="24"/>
          <w:szCs w:val="24"/>
        </w:rPr>
      </w:pPr>
      <w:r w:rsidRPr="00A519DE">
        <w:rPr>
          <w:rFonts w:eastAsiaTheme="minorHAnsi"/>
          <w:sz w:val="24"/>
          <w:szCs w:val="24"/>
          <w:lang w:eastAsia="en-US"/>
        </w:rPr>
        <w:t xml:space="preserve">завершения процедуры банкротства гражданина, индивидуального предпринимателя в соответствии с Федеральным </w:t>
      </w:r>
      <w:hyperlink r:id="rId11" w:history="1">
        <w:r w:rsidRPr="00A519DE">
          <w:rPr>
            <w:rFonts w:eastAsiaTheme="minorHAnsi"/>
            <w:color w:val="0000FF"/>
            <w:sz w:val="24"/>
            <w:szCs w:val="24"/>
            <w:lang w:eastAsia="en-US"/>
          </w:rPr>
          <w:t>законом</w:t>
        </w:r>
      </w:hyperlink>
      <w:r w:rsidRPr="00A519DE">
        <w:rPr>
          <w:rFonts w:eastAsiaTheme="minorHAnsi"/>
          <w:sz w:val="24"/>
          <w:szCs w:val="24"/>
          <w:lang w:eastAsia="en-US"/>
        </w:rPr>
        <w:t xml:space="preserve"> от 26 октября 2002 года N 127-ФЗ "О несостоятельности (банкротстве)" - в части задолженности по платежам в бюджет, от исполнения </w:t>
      </w:r>
      <w:proofErr w:type="gramStart"/>
      <w:r w:rsidRPr="00A519DE">
        <w:rPr>
          <w:rFonts w:eastAsiaTheme="minorHAnsi"/>
          <w:sz w:val="24"/>
          <w:szCs w:val="24"/>
          <w:lang w:eastAsia="en-US"/>
        </w:rPr>
        <w:t>обязанности</w:t>
      </w:r>
      <w:proofErr w:type="gramEnd"/>
      <w:r w:rsidRPr="00A519DE">
        <w:rPr>
          <w:rFonts w:eastAsiaTheme="minorHAnsi"/>
          <w:sz w:val="24"/>
          <w:szCs w:val="24"/>
          <w:lang w:eastAsia="en-US"/>
        </w:rPr>
        <w:t xml:space="preserve"> по уплате которой он освобожден в соответствии с указанным Федеральным </w:t>
      </w:r>
      <w:hyperlink r:id="rId12" w:history="1">
        <w:r w:rsidRPr="00A519DE">
          <w:rPr>
            <w:rFonts w:eastAsiaTheme="minorHAnsi"/>
            <w:color w:val="0000FF"/>
            <w:sz w:val="24"/>
            <w:szCs w:val="24"/>
            <w:lang w:eastAsia="en-US"/>
          </w:rPr>
          <w:t>законом</w:t>
        </w:r>
      </w:hyperlink>
      <w:r w:rsidR="00AC1F7D">
        <w:rPr>
          <w:rFonts w:eastAsiaTheme="minorHAnsi"/>
          <w:color w:val="0000FF"/>
          <w:sz w:val="24"/>
          <w:szCs w:val="24"/>
          <w:lang w:eastAsia="en-US"/>
        </w:rPr>
        <w:t>;</w:t>
      </w:r>
    </w:p>
    <w:p w:rsidR="00A519DE" w:rsidRPr="00A519DE" w:rsidRDefault="00254F9D" w:rsidP="00681FF2">
      <w:pPr>
        <w:widowControl/>
        <w:numPr>
          <w:ilvl w:val="0"/>
          <w:numId w:val="4"/>
        </w:numPr>
        <w:shd w:val="clear" w:color="auto" w:fill="FFFFFF"/>
        <w:tabs>
          <w:tab w:val="left" w:pos="0"/>
        </w:tabs>
        <w:spacing w:before="10" w:line="264" w:lineRule="exact"/>
        <w:ind w:right="29" w:firstLine="567"/>
        <w:jc w:val="both"/>
        <w:rPr>
          <w:rFonts w:eastAsiaTheme="minorHAnsi"/>
          <w:sz w:val="24"/>
          <w:szCs w:val="24"/>
          <w:lang w:eastAsia="en-US"/>
        </w:rPr>
      </w:pPr>
      <w:r w:rsidRPr="00A519DE">
        <w:rPr>
          <w:rFonts w:eastAsia="Times New Roman"/>
          <w:sz w:val="24"/>
          <w:szCs w:val="24"/>
        </w:rPr>
        <w:t>ликв</w:t>
      </w:r>
      <w:r w:rsidR="000B27D4" w:rsidRPr="00A519DE">
        <w:rPr>
          <w:rFonts w:eastAsia="Times New Roman"/>
          <w:sz w:val="24"/>
          <w:szCs w:val="24"/>
        </w:rPr>
        <w:t>и</w:t>
      </w:r>
      <w:r w:rsidRPr="00A519DE">
        <w:rPr>
          <w:rFonts w:eastAsia="Times New Roman"/>
          <w:sz w:val="24"/>
          <w:szCs w:val="24"/>
        </w:rPr>
        <w:t xml:space="preserve">дации организации - плательщика платежей в бюджет в части </w:t>
      </w:r>
      <w:r w:rsidRPr="00A519DE">
        <w:rPr>
          <w:rFonts w:eastAsia="Times New Roman"/>
          <w:spacing w:val="-3"/>
          <w:sz w:val="24"/>
          <w:szCs w:val="24"/>
        </w:rPr>
        <w:t xml:space="preserve">задолженности по платежам в бюджет, не погашенным по причине недостаточности </w:t>
      </w:r>
      <w:r w:rsidRPr="00A519DE">
        <w:rPr>
          <w:rFonts w:eastAsia="Times New Roman"/>
          <w:spacing w:val="-6"/>
          <w:sz w:val="24"/>
          <w:szCs w:val="24"/>
        </w:rPr>
        <w:t xml:space="preserve">имущества организации и (иди) невозможности их погашения учредителями (участниками) </w:t>
      </w:r>
      <w:r w:rsidRPr="00A519DE">
        <w:rPr>
          <w:rFonts w:eastAsia="Times New Roman"/>
          <w:spacing w:val="-4"/>
          <w:sz w:val="24"/>
          <w:szCs w:val="24"/>
        </w:rPr>
        <w:t xml:space="preserve">указанной организации в пределах и порядке, которые установлены законодательством </w:t>
      </w:r>
      <w:r w:rsidRPr="00A519DE">
        <w:rPr>
          <w:rFonts w:eastAsia="Times New Roman"/>
          <w:sz w:val="24"/>
          <w:szCs w:val="24"/>
        </w:rPr>
        <w:t>Российской Федерации;</w:t>
      </w:r>
    </w:p>
    <w:p w:rsidR="00254F9D" w:rsidRPr="00681FF2" w:rsidRDefault="00A519DE" w:rsidP="00681FF2">
      <w:pPr>
        <w:widowControl/>
        <w:numPr>
          <w:ilvl w:val="0"/>
          <w:numId w:val="4"/>
        </w:numPr>
        <w:shd w:val="clear" w:color="auto" w:fill="FFFFFF"/>
        <w:tabs>
          <w:tab w:val="left" w:pos="0"/>
        </w:tabs>
        <w:spacing w:before="10" w:line="264" w:lineRule="exact"/>
        <w:ind w:right="58" w:firstLine="567"/>
        <w:jc w:val="both"/>
        <w:rPr>
          <w:spacing w:val="-10"/>
          <w:sz w:val="24"/>
          <w:szCs w:val="24"/>
        </w:rPr>
      </w:pPr>
      <w:r w:rsidRPr="00681FF2">
        <w:rPr>
          <w:rFonts w:eastAsiaTheme="minorHAnsi"/>
          <w:sz w:val="24"/>
          <w:szCs w:val="24"/>
          <w:lang w:eastAsia="en-US"/>
        </w:rPr>
        <w:t>применения актов об амнистии или помилования в отношении осужденных к наказанию в виде штрафа или принятия судом решения, в соответствии с которым администратор доходов бюджета утрачивает возможность взыскания задолженности по платежам в бюджет, в том числе в связи с истечением установленного срока ее взыскания</w:t>
      </w:r>
      <w:r w:rsidR="00AC1F7D">
        <w:rPr>
          <w:rFonts w:eastAsiaTheme="minorHAnsi"/>
          <w:sz w:val="24"/>
          <w:szCs w:val="24"/>
          <w:lang w:eastAsia="en-US"/>
        </w:rPr>
        <w:t>;</w:t>
      </w:r>
    </w:p>
    <w:p w:rsidR="00681FF2" w:rsidRPr="00681FF2" w:rsidRDefault="00681FF2" w:rsidP="00681FF2">
      <w:pPr>
        <w:pStyle w:val="a9"/>
        <w:widowControl/>
        <w:numPr>
          <w:ilvl w:val="0"/>
          <w:numId w:val="4"/>
        </w:numPr>
        <w:ind w:firstLine="567"/>
        <w:jc w:val="both"/>
        <w:rPr>
          <w:rFonts w:eastAsiaTheme="minorHAnsi"/>
          <w:sz w:val="24"/>
          <w:szCs w:val="24"/>
          <w:lang w:eastAsia="en-US"/>
        </w:rPr>
      </w:pPr>
      <w:proofErr w:type="gramStart"/>
      <w:r w:rsidRPr="00681FF2">
        <w:rPr>
          <w:rFonts w:eastAsiaTheme="minorHAnsi"/>
          <w:sz w:val="24"/>
          <w:szCs w:val="24"/>
          <w:lang w:eastAsia="en-US"/>
        </w:rPr>
        <w:t xml:space="preserve">вынесения судебным приставом-исполнителем постановления об окончании исполнительного производства при возврате взыскателю исполнительного документа по основанию, предусмотренному </w:t>
      </w:r>
      <w:hyperlink r:id="rId13" w:history="1">
        <w:r w:rsidRPr="00681FF2">
          <w:rPr>
            <w:rFonts w:eastAsiaTheme="minorHAnsi"/>
            <w:color w:val="0000FF"/>
            <w:sz w:val="24"/>
            <w:szCs w:val="24"/>
            <w:lang w:eastAsia="en-US"/>
          </w:rPr>
          <w:t>пунктом 3</w:t>
        </w:r>
      </w:hyperlink>
      <w:r w:rsidRPr="00681FF2">
        <w:rPr>
          <w:rFonts w:eastAsiaTheme="minorHAnsi"/>
          <w:sz w:val="24"/>
          <w:szCs w:val="24"/>
          <w:lang w:eastAsia="en-US"/>
        </w:rPr>
        <w:t xml:space="preserve"> или </w:t>
      </w:r>
      <w:hyperlink r:id="rId14" w:history="1">
        <w:r w:rsidRPr="00681FF2">
          <w:rPr>
            <w:rFonts w:eastAsiaTheme="minorHAnsi"/>
            <w:color w:val="0000FF"/>
            <w:sz w:val="24"/>
            <w:szCs w:val="24"/>
            <w:lang w:eastAsia="en-US"/>
          </w:rPr>
          <w:t>4 части 1 статьи 46</w:t>
        </w:r>
      </w:hyperlink>
      <w:r w:rsidRPr="00681FF2">
        <w:rPr>
          <w:rFonts w:eastAsiaTheme="minorHAnsi"/>
          <w:sz w:val="24"/>
          <w:szCs w:val="24"/>
          <w:lang w:eastAsia="en-US"/>
        </w:rPr>
        <w:t xml:space="preserve"> Федерального закона от 2 октября 2007 года N 229-ФЗ "Об исполнительном производстве", если с даты образования задолженности, размер которой не превышает размера требований к должнику, установленного </w:t>
      </w:r>
      <w:hyperlink r:id="rId15" w:history="1">
        <w:r w:rsidRPr="00681FF2">
          <w:rPr>
            <w:rFonts w:eastAsiaTheme="minorHAnsi"/>
            <w:color w:val="0000FF"/>
            <w:sz w:val="24"/>
            <w:szCs w:val="24"/>
            <w:lang w:eastAsia="en-US"/>
          </w:rPr>
          <w:t>законодательством</w:t>
        </w:r>
      </w:hyperlink>
      <w:r w:rsidRPr="00681FF2">
        <w:rPr>
          <w:rFonts w:eastAsiaTheme="minorHAnsi"/>
          <w:sz w:val="24"/>
          <w:szCs w:val="24"/>
          <w:lang w:eastAsia="en-US"/>
        </w:rPr>
        <w:t xml:space="preserve"> Российской Федерации о несостоятельности (банкротстве) для возбуждения производства по</w:t>
      </w:r>
      <w:proofErr w:type="gramEnd"/>
      <w:r w:rsidRPr="00681FF2">
        <w:rPr>
          <w:rFonts w:eastAsiaTheme="minorHAnsi"/>
          <w:sz w:val="24"/>
          <w:szCs w:val="24"/>
          <w:lang w:eastAsia="en-US"/>
        </w:rPr>
        <w:t xml:space="preserve"> делу о банкротстве, прошло более пяти лет</w:t>
      </w:r>
      <w:r w:rsidR="00AC1F7D">
        <w:rPr>
          <w:rFonts w:eastAsiaTheme="minorHAnsi"/>
          <w:sz w:val="24"/>
          <w:szCs w:val="24"/>
          <w:lang w:eastAsia="en-US"/>
        </w:rPr>
        <w:t>;</w:t>
      </w:r>
    </w:p>
    <w:p w:rsidR="00681FF2" w:rsidRPr="00681FF2" w:rsidRDefault="00681FF2" w:rsidP="00681FF2">
      <w:pPr>
        <w:pStyle w:val="a9"/>
        <w:widowControl/>
        <w:numPr>
          <w:ilvl w:val="0"/>
          <w:numId w:val="4"/>
        </w:numPr>
        <w:ind w:firstLine="567"/>
        <w:jc w:val="both"/>
        <w:rPr>
          <w:rFonts w:eastAsiaTheme="minorHAnsi"/>
          <w:sz w:val="24"/>
          <w:szCs w:val="24"/>
          <w:lang w:eastAsia="en-US"/>
        </w:rPr>
      </w:pPr>
      <w:r w:rsidRPr="00681FF2">
        <w:rPr>
          <w:rFonts w:eastAsiaTheme="minorHAnsi"/>
          <w:sz w:val="24"/>
          <w:szCs w:val="24"/>
          <w:lang w:eastAsia="en-US"/>
        </w:rPr>
        <w:t>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321606" w:rsidRPr="00321606" w:rsidRDefault="00321606" w:rsidP="00321606">
      <w:pPr>
        <w:pStyle w:val="a9"/>
        <w:widowControl/>
        <w:numPr>
          <w:ilvl w:val="0"/>
          <w:numId w:val="4"/>
        </w:numPr>
        <w:ind w:firstLine="567"/>
        <w:jc w:val="both"/>
        <w:rPr>
          <w:rFonts w:eastAsiaTheme="minorHAnsi"/>
          <w:sz w:val="24"/>
          <w:szCs w:val="24"/>
          <w:lang w:eastAsia="en-US"/>
        </w:rPr>
      </w:pPr>
      <w:r w:rsidRPr="00321606">
        <w:rPr>
          <w:rFonts w:eastAsiaTheme="minorHAnsi"/>
          <w:sz w:val="24"/>
          <w:szCs w:val="24"/>
          <w:lang w:eastAsia="en-US"/>
        </w:rPr>
        <w:t xml:space="preserve"> </w:t>
      </w:r>
      <w:proofErr w:type="gramStart"/>
      <w:r w:rsidRPr="00321606">
        <w:rPr>
          <w:rFonts w:eastAsiaTheme="minorHAnsi"/>
          <w:sz w:val="24"/>
          <w:szCs w:val="24"/>
          <w:lang w:eastAsia="en-US"/>
        </w:rPr>
        <w:t xml:space="preserve">исключения юридического лица по решению регистрирующего органа из единого государственного реестра юридических лиц и наличие ранее вынесенного судебным приставом-исполнителем постановления об окончании исполнительного </w:t>
      </w:r>
      <w:r w:rsidRPr="00321606">
        <w:rPr>
          <w:rFonts w:eastAsiaTheme="minorHAnsi"/>
          <w:sz w:val="24"/>
          <w:szCs w:val="24"/>
          <w:lang w:eastAsia="en-US"/>
        </w:rPr>
        <w:lastRenderedPageBreak/>
        <w:t xml:space="preserve">производства в связи с возвращением взыскателю исполнительного документа по основанию, предусмотренному </w:t>
      </w:r>
      <w:hyperlink r:id="rId16" w:history="1">
        <w:r w:rsidRPr="00321606">
          <w:rPr>
            <w:rFonts w:eastAsiaTheme="minorHAnsi"/>
            <w:color w:val="0000FF"/>
            <w:sz w:val="24"/>
            <w:szCs w:val="24"/>
            <w:lang w:eastAsia="en-US"/>
          </w:rPr>
          <w:t>пунктом 3</w:t>
        </w:r>
      </w:hyperlink>
      <w:r w:rsidRPr="00321606">
        <w:rPr>
          <w:rFonts w:eastAsiaTheme="minorHAnsi"/>
          <w:sz w:val="24"/>
          <w:szCs w:val="24"/>
          <w:lang w:eastAsia="en-US"/>
        </w:rPr>
        <w:t xml:space="preserve"> или </w:t>
      </w:r>
      <w:hyperlink r:id="rId17" w:history="1">
        <w:r w:rsidRPr="00321606">
          <w:rPr>
            <w:rFonts w:eastAsiaTheme="minorHAnsi"/>
            <w:color w:val="0000FF"/>
            <w:sz w:val="24"/>
            <w:szCs w:val="24"/>
            <w:lang w:eastAsia="en-US"/>
          </w:rPr>
          <w:t>4 части 1 статьи 46</w:t>
        </w:r>
      </w:hyperlink>
      <w:r w:rsidRPr="00321606">
        <w:rPr>
          <w:rFonts w:eastAsiaTheme="minorHAnsi"/>
          <w:sz w:val="24"/>
          <w:szCs w:val="24"/>
          <w:lang w:eastAsia="en-US"/>
        </w:rPr>
        <w:t xml:space="preserve"> Федерального закона N 229-ФЗ, - в части задолженности по платежам в бюджет, не погашенной по причине недостаточности имущества организации</w:t>
      </w:r>
      <w:proofErr w:type="gramEnd"/>
      <w:r w:rsidRPr="00321606">
        <w:rPr>
          <w:rFonts w:eastAsiaTheme="minorHAnsi"/>
          <w:sz w:val="24"/>
          <w:szCs w:val="24"/>
          <w:lang w:eastAsia="en-US"/>
        </w:rPr>
        <w:t xml:space="preserve"> и невозможности ее погашения учредителями (участниками) указанной организации в случаях, предусмотренных законодательством Российской Федерации. </w:t>
      </w:r>
      <w:proofErr w:type="gramStart"/>
      <w:r w:rsidRPr="00321606">
        <w:rPr>
          <w:rFonts w:eastAsiaTheme="minorHAnsi"/>
          <w:sz w:val="24"/>
          <w:szCs w:val="24"/>
          <w:lang w:eastAsia="en-US"/>
        </w:rPr>
        <w:t xml:space="preserve">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w:t>
      </w:r>
      <w:hyperlink r:id="rId18" w:history="1">
        <w:r w:rsidRPr="00321606">
          <w:rPr>
            <w:rFonts w:eastAsiaTheme="minorHAnsi"/>
            <w:color w:val="0000FF"/>
            <w:sz w:val="24"/>
            <w:szCs w:val="24"/>
            <w:lang w:eastAsia="en-US"/>
          </w:rPr>
          <w:t>законом</w:t>
        </w:r>
      </w:hyperlink>
      <w:r w:rsidRPr="00321606">
        <w:rPr>
          <w:rFonts w:eastAsiaTheme="minorHAnsi"/>
          <w:sz w:val="24"/>
          <w:szCs w:val="24"/>
          <w:lang w:eastAsia="en-US"/>
        </w:rPr>
        <w:t xml:space="preserve"> от 8 августа 2001 г. N 129-ФЗ "О государственной регистрации юридических лиц и индивидуальных предпринимателей" недействительным задолженность по платежам в бюджет, ранее признанная безнадежной к взысканию в соответствии с настоящим подпунктом, подлежит восстановлению в бюджетном (бухгалтерском) учете.</w:t>
      </w:r>
      <w:proofErr w:type="gramEnd"/>
    </w:p>
    <w:p w:rsidR="00321606" w:rsidRPr="00321606" w:rsidRDefault="00321606" w:rsidP="00321606">
      <w:pPr>
        <w:pStyle w:val="a9"/>
        <w:widowControl/>
        <w:spacing w:before="240"/>
        <w:ind w:left="0"/>
        <w:jc w:val="both"/>
        <w:rPr>
          <w:rFonts w:eastAsiaTheme="minorHAnsi"/>
          <w:sz w:val="24"/>
          <w:szCs w:val="24"/>
          <w:lang w:eastAsia="en-US"/>
        </w:rPr>
      </w:pPr>
      <w:r>
        <w:rPr>
          <w:rFonts w:eastAsiaTheme="minorHAnsi"/>
          <w:sz w:val="24"/>
          <w:szCs w:val="24"/>
          <w:lang w:eastAsia="en-US"/>
        </w:rPr>
        <w:t xml:space="preserve">           </w:t>
      </w:r>
      <w:r w:rsidRPr="00321606">
        <w:rPr>
          <w:rFonts w:eastAsiaTheme="minorHAnsi"/>
          <w:sz w:val="24"/>
          <w:szCs w:val="24"/>
          <w:lang w:eastAsia="en-US"/>
        </w:rPr>
        <w:t xml:space="preserve">Наряду со случаями, предусмотренными настоящим пунктом, неуплаченные 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случаях, предусмотренных </w:t>
      </w:r>
      <w:hyperlink r:id="rId19" w:history="1">
        <w:r w:rsidRPr="00321606">
          <w:rPr>
            <w:rFonts w:eastAsiaTheme="minorHAnsi"/>
            <w:color w:val="0000FF"/>
            <w:sz w:val="24"/>
            <w:szCs w:val="24"/>
            <w:lang w:eastAsia="en-US"/>
          </w:rPr>
          <w:t>Кодексом</w:t>
        </w:r>
      </w:hyperlink>
      <w:r w:rsidRPr="00321606">
        <w:rPr>
          <w:rFonts w:eastAsiaTheme="minorHAnsi"/>
          <w:sz w:val="24"/>
          <w:szCs w:val="24"/>
          <w:lang w:eastAsia="en-US"/>
        </w:rPr>
        <w:t xml:space="preserve"> Российской Федерации об административных правонарушениях, вынесено постановление о прекращении исполнения постановления о назначении административного наказания</w:t>
      </w:r>
      <w:r w:rsidR="00967FF1">
        <w:rPr>
          <w:rFonts w:eastAsiaTheme="minorHAnsi"/>
          <w:sz w:val="24"/>
          <w:szCs w:val="24"/>
          <w:lang w:eastAsia="en-US"/>
        </w:rPr>
        <w:t>.</w:t>
      </w:r>
    </w:p>
    <w:p w:rsidR="005F0466" w:rsidRDefault="00CE107C" w:rsidP="005F0466">
      <w:pPr>
        <w:widowControl/>
        <w:ind w:firstLine="540"/>
        <w:jc w:val="both"/>
        <w:rPr>
          <w:rFonts w:eastAsiaTheme="minorHAnsi"/>
          <w:sz w:val="24"/>
          <w:szCs w:val="24"/>
          <w:lang w:eastAsia="en-US"/>
        </w:rPr>
      </w:pPr>
      <w:r>
        <w:rPr>
          <w:spacing w:val="-11"/>
          <w:sz w:val="24"/>
          <w:szCs w:val="24"/>
        </w:rPr>
        <w:t>3</w:t>
      </w:r>
      <w:r w:rsidR="00254F9D">
        <w:rPr>
          <w:spacing w:val="-11"/>
          <w:sz w:val="24"/>
          <w:szCs w:val="24"/>
        </w:rPr>
        <w:t>.</w:t>
      </w:r>
      <w:r>
        <w:rPr>
          <w:spacing w:val="-11"/>
          <w:sz w:val="24"/>
          <w:szCs w:val="24"/>
        </w:rPr>
        <w:t xml:space="preserve"> </w:t>
      </w:r>
      <w:r w:rsidR="005F0466">
        <w:rPr>
          <w:rFonts w:eastAsiaTheme="minorHAnsi"/>
          <w:sz w:val="24"/>
          <w:szCs w:val="24"/>
          <w:lang w:eastAsia="en-US"/>
        </w:rPr>
        <w:t>Документами, подтверждающими наличие оснований для принятия администраторами доходов бюджета решения о признании безнадежной к взысканию задолженности по платежам в бюджет (далее - Решение), являются:</w:t>
      </w:r>
    </w:p>
    <w:p w:rsidR="005F0466" w:rsidRPr="00E2434E" w:rsidRDefault="005F0466" w:rsidP="008357EE">
      <w:pPr>
        <w:widowControl/>
        <w:ind w:firstLine="540"/>
        <w:jc w:val="both"/>
        <w:rPr>
          <w:rFonts w:eastAsiaTheme="minorHAnsi"/>
          <w:sz w:val="24"/>
          <w:szCs w:val="24"/>
          <w:highlight w:val="yellow"/>
          <w:lang w:eastAsia="en-US"/>
        </w:rPr>
      </w:pPr>
      <w:r w:rsidRPr="00F07087">
        <w:rPr>
          <w:rFonts w:eastAsiaTheme="minorHAnsi"/>
          <w:sz w:val="24"/>
          <w:szCs w:val="24"/>
          <w:lang w:eastAsia="en-US"/>
        </w:rPr>
        <w:t>а) справка администратора доходов бюджета об учитываемых суммах задолженности по уплате платежей в бюджет</w:t>
      </w:r>
      <w:r w:rsidR="00F07087" w:rsidRPr="00F07087">
        <w:rPr>
          <w:rFonts w:eastAsiaTheme="minorHAnsi"/>
          <w:sz w:val="24"/>
          <w:szCs w:val="24"/>
          <w:lang w:eastAsia="en-US"/>
        </w:rPr>
        <w:t xml:space="preserve"> по форме, согласно приложению № 1 к настоящему порядку</w:t>
      </w:r>
      <w:r w:rsidRPr="00F07087">
        <w:rPr>
          <w:rFonts w:eastAsiaTheme="minorHAnsi"/>
          <w:sz w:val="24"/>
          <w:szCs w:val="24"/>
          <w:lang w:eastAsia="en-US"/>
        </w:rPr>
        <w:t>;</w:t>
      </w:r>
    </w:p>
    <w:p w:rsidR="005F0466" w:rsidRPr="00F07087" w:rsidRDefault="005F0466" w:rsidP="008357EE">
      <w:pPr>
        <w:widowControl/>
        <w:ind w:firstLine="540"/>
        <w:jc w:val="both"/>
        <w:rPr>
          <w:rFonts w:eastAsiaTheme="minorHAnsi"/>
          <w:sz w:val="24"/>
          <w:szCs w:val="24"/>
          <w:lang w:eastAsia="en-US"/>
        </w:rPr>
      </w:pPr>
      <w:r w:rsidRPr="00F07087">
        <w:rPr>
          <w:rFonts w:eastAsiaTheme="minorHAnsi"/>
          <w:sz w:val="24"/>
          <w:szCs w:val="24"/>
          <w:lang w:eastAsia="en-US"/>
        </w:rPr>
        <w:t xml:space="preserve">б) справка администратора доходов бюджета о принятых мерах по обеспечению взыскания задолженности по платежам в бюджет, предусмотренных регламентом </w:t>
      </w:r>
      <w:r w:rsidR="00F07087" w:rsidRPr="00F07087">
        <w:rPr>
          <w:sz w:val="24"/>
          <w:szCs w:val="24"/>
        </w:rPr>
        <w:t xml:space="preserve">реализации администрацией </w:t>
      </w:r>
      <w:proofErr w:type="spellStart"/>
      <w:r w:rsidR="00F07087" w:rsidRPr="00F07087">
        <w:rPr>
          <w:sz w:val="24"/>
          <w:szCs w:val="24"/>
        </w:rPr>
        <w:t>Слюдянского</w:t>
      </w:r>
      <w:proofErr w:type="spellEnd"/>
      <w:r w:rsidR="00F07087" w:rsidRPr="00F07087">
        <w:rPr>
          <w:sz w:val="24"/>
          <w:szCs w:val="24"/>
        </w:rPr>
        <w:t xml:space="preserve"> муниципального района полномочий администратора доходов бюджета по взысканию дебиторской задолженности по платежам в бюджет, пеням и штрафам по ним, утвержденным постановлением администрации </w:t>
      </w:r>
      <w:proofErr w:type="spellStart"/>
      <w:r w:rsidR="00F07087" w:rsidRPr="00F07087">
        <w:rPr>
          <w:sz w:val="24"/>
          <w:szCs w:val="24"/>
        </w:rPr>
        <w:t>Слюдянского</w:t>
      </w:r>
      <w:proofErr w:type="spellEnd"/>
      <w:r w:rsidR="00F07087" w:rsidRPr="00F07087">
        <w:rPr>
          <w:sz w:val="24"/>
          <w:szCs w:val="24"/>
        </w:rPr>
        <w:t xml:space="preserve"> муниципального района </w:t>
      </w:r>
      <w:r w:rsidR="00F07087" w:rsidRPr="00F07087">
        <w:rPr>
          <w:rFonts w:eastAsia="Times New Roman"/>
          <w:sz w:val="24"/>
          <w:szCs w:val="24"/>
        </w:rPr>
        <w:t>от 16.06.2023 г. № 399;</w:t>
      </w:r>
    </w:p>
    <w:p w:rsidR="005F0466" w:rsidRDefault="005F0466" w:rsidP="008357EE">
      <w:pPr>
        <w:widowControl/>
        <w:ind w:firstLine="540"/>
        <w:jc w:val="both"/>
        <w:rPr>
          <w:rFonts w:eastAsiaTheme="minorHAnsi"/>
          <w:sz w:val="24"/>
          <w:szCs w:val="24"/>
          <w:lang w:eastAsia="en-US"/>
        </w:rPr>
      </w:pPr>
      <w:r>
        <w:rPr>
          <w:rFonts w:eastAsiaTheme="minorHAnsi"/>
          <w:sz w:val="24"/>
          <w:szCs w:val="24"/>
          <w:lang w:eastAsia="en-US"/>
        </w:rPr>
        <w:t>в) документы, подтверждающие случаи признания безнадежной к взысканию задолженности по платежам в бюджет, в том числе:</w:t>
      </w:r>
    </w:p>
    <w:p w:rsidR="005F0466" w:rsidRDefault="005F0466" w:rsidP="008357EE">
      <w:pPr>
        <w:widowControl/>
        <w:ind w:firstLine="540"/>
        <w:jc w:val="both"/>
        <w:rPr>
          <w:rFonts w:eastAsiaTheme="minorHAnsi"/>
          <w:sz w:val="24"/>
          <w:szCs w:val="24"/>
          <w:lang w:eastAsia="en-US"/>
        </w:rPr>
      </w:pPr>
      <w:proofErr w:type="gramStart"/>
      <w:r>
        <w:rPr>
          <w:rFonts w:eastAsiaTheme="minorHAnsi"/>
          <w:sz w:val="24"/>
          <w:szCs w:val="24"/>
          <w:lang w:eastAsia="en-US"/>
        </w:rPr>
        <w:t>документ, свидетельствующий о смерти физического лица - плательщика платежей в бюджет или подтверждающий факт объявления его умершим;</w:t>
      </w:r>
      <w:proofErr w:type="gramEnd"/>
    </w:p>
    <w:p w:rsidR="005F0466" w:rsidRDefault="005F0466" w:rsidP="008357EE">
      <w:pPr>
        <w:widowControl/>
        <w:ind w:firstLine="540"/>
        <w:jc w:val="both"/>
        <w:rPr>
          <w:rFonts w:eastAsiaTheme="minorHAnsi"/>
          <w:sz w:val="24"/>
          <w:szCs w:val="24"/>
          <w:lang w:eastAsia="en-US"/>
        </w:rPr>
      </w:pPr>
      <w:proofErr w:type="gramStart"/>
      <w:r>
        <w:rPr>
          <w:rFonts w:eastAsiaTheme="minorHAnsi"/>
          <w:sz w:val="24"/>
          <w:szCs w:val="24"/>
          <w:lang w:eastAsia="en-US"/>
        </w:rPr>
        <w:t>судебный акт о завершении конкурсного производства или завершении реализации имущества гражданина - плательщика платежей в бюджет, являвшегося индивидуальным предпринимателем, а также документ, содержащий сведения из Единого государственного реестра индивидуальных предпринимателей о прекращении физическим лицом -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(банкротом);</w:t>
      </w:r>
      <w:proofErr w:type="gramEnd"/>
    </w:p>
    <w:p w:rsidR="005F0466" w:rsidRDefault="005F0466" w:rsidP="008357EE">
      <w:pPr>
        <w:widowControl/>
        <w:ind w:firstLine="540"/>
        <w:jc w:val="both"/>
        <w:rPr>
          <w:rFonts w:eastAsiaTheme="minorHAnsi"/>
          <w:sz w:val="24"/>
          <w:szCs w:val="24"/>
          <w:lang w:eastAsia="en-US"/>
        </w:rPr>
      </w:pPr>
      <w:r>
        <w:rPr>
          <w:rFonts w:eastAsiaTheme="minorHAnsi"/>
          <w:sz w:val="24"/>
          <w:szCs w:val="24"/>
          <w:lang w:eastAsia="en-US"/>
        </w:rPr>
        <w:t>судебный акт о завершении конкурсного производства или завершении реализации имущества гражданина - плательщика платежей в бюджет;</w:t>
      </w:r>
    </w:p>
    <w:p w:rsidR="005F0466" w:rsidRDefault="005F0466" w:rsidP="00967FF1">
      <w:pPr>
        <w:widowControl/>
        <w:ind w:firstLine="540"/>
        <w:jc w:val="both"/>
        <w:rPr>
          <w:rFonts w:eastAsiaTheme="minorHAnsi"/>
          <w:sz w:val="24"/>
          <w:szCs w:val="24"/>
          <w:lang w:eastAsia="en-US"/>
        </w:rPr>
      </w:pPr>
      <w:r>
        <w:rPr>
          <w:rFonts w:eastAsiaTheme="minorHAnsi"/>
          <w:sz w:val="24"/>
          <w:szCs w:val="24"/>
          <w:lang w:eastAsia="en-US"/>
        </w:rPr>
        <w:t>документ, содержащий сведения из Единого государственного реестра юридических лиц о прекращении деятельности в связи с ликвидацией организации - плательщика платежей в бюджет;</w:t>
      </w:r>
    </w:p>
    <w:p w:rsidR="005F0466" w:rsidRDefault="005F0466" w:rsidP="00967FF1">
      <w:pPr>
        <w:widowControl/>
        <w:ind w:firstLine="540"/>
        <w:jc w:val="both"/>
        <w:rPr>
          <w:rFonts w:eastAsiaTheme="minorHAnsi"/>
          <w:sz w:val="24"/>
          <w:szCs w:val="24"/>
          <w:lang w:eastAsia="en-US"/>
        </w:rPr>
      </w:pPr>
      <w:r>
        <w:rPr>
          <w:rFonts w:eastAsiaTheme="minorHAnsi"/>
          <w:sz w:val="24"/>
          <w:szCs w:val="24"/>
          <w:lang w:eastAsia="en-US"/>
        </w:rPr>
        <w:t>документ, содержащий сведения из Единого государственного реестра юридических лиц об исключении юридического лица - плательщика платежей в бюджет из указанного реестра по решению регистрирующего органа;</w:t>
      </w:r>
    </w:p>
    <w:p w:rsidR="005F0466" w:rsidRDefault="005F0466" w:rsidP="00967FF1">
      <w:pPr>
        <w:widowControl/>
        <w:ind w:firstLine="540"/>
        <w:jc w:val="both"/>
        <w:rPr>
          <w:rFonts w:eastAsiaTheme="minorHAnsi"/>
          <w:sz w:val="24"/>
          <w:szCs w:val="24"/>
          <w:lang w:eastAsia="en-US"/>
        </w:rPr>
      </w:pPr>
      <w:r>
        <w:rPr>
          <w:rFonts w:eastAsiaTheme="minorHAnsi"/>
          <w:sz w:val="24"/>
          <w:szCs w:val="24"/>
          <w:lang w:eastAsia="en-US"/>
        </w:rPr>
        <w:t xml:space="preserve">акт об амнистии или акт помилования в отношении осужденных к наказанию в виде штрафа или судебный акт, в соответствии с которым администратор доходов бюджета </w:t>
      </w:r>
      <w:r>
        <w:rPr>
          <w:rFonts w:eastAsiaTheme="minorHAnsi"/>
          <w:sz w:val="24"/>
          <w:szCs w:val="24"/>
          <w:lang w:eastAsia="en-US"/>
        </w:rPr>
        <w:lastRenderedPageBreak/>
        <w:t>утрачивает возможность взыскания задолженности по платежам в бюджет, в том числе в связи с истечением установленного срока ее взыскания;</w:t>
      </w:r>
    </w:p>
    <w:p w:rsidR="005F0466" w:rsidRDefault="005F0466" w:rsidP="00967FF1">
      <w:pPr>
        <w:widowControl/>
        <w:ind w:firstLine="540"/>
        <w:jc w:val="both"/>
        <w:rPr>
          <w:rFonts w:eastAsiaTheme="minorHAnsi"/>
          <w:sz w:val="24"/>
          <w:szCs w:val="24"/>
          <w:lang w:eastAsia="en-US"/>
        </w:rPr>
      </w:pPr>
      <w:r>
        <w:rPr>
          <w:rFonts w:eastAsiaTheme="minorHAnsi"/>
          <w:sz w:val="24"/>
          <w:szCs w:val="24"/>
          <w:lang w:eastAsia="en-US"/>
        </w:rPr>
        <w:t xml:space="preserve">постановление судебного пристава-исполнителя об окончании исполнительного производства в связи с возвращением взыскателю исполнительного документа по основанию, предусмотренному </w:t>
      </w:r>
      <w:hyperlink r:id="rId20" w:history="1">
        <w:r>
          <w:rPr>
            <w:rFonts w:eastAsiaTheme="minorHAnsi"/>
            <w:color w:val="0000FF"/>
            <w:sz w:val="24"/>
            <w:szCs w:val="24"/>
            <w:lang w:eastAsia="en-US"/>
          </w:rPr>
          <w:t>пунктом 3</w:t>
        </w:r>
      </w:hyperlink>
      <w:r>
        <w:rPr>
          <w:rFonts w:eastAsiaTheme="minorHAnsi"/>
          <w:sz w:val="24"/>
          <w:szCs w:val="24"/>
          <w:lang w:eastAsia="en-US"/>
        </w:rPr>
        <w:t xml:space="preserve"> или </w:t>
      </w:r>
      <w:hyperlink r:id="rId21" w:history="1">
        <w:r>
          <w:rPr>
            <w:rFonts w:eastAsiaTheme="minorHAnsi"/>
            <w:color w:val="0000FF"/>
            <w:sz w:val="24"/>
            <w:szCs w:val="24"/>
            <w:lang w:eastAsia="en-US"/>
          </w:rPr>
          <w:t>4 части 1 статьи 46</w:t>
        </w:r>
      </w:hyperlink>
      <w:r>
        <w:rPr>
          <w:rFonts w:eastAsiaTheme="minorHAnsi"/>
          <w:sz w:val="24"/>
          <w:szCs w:val="24"/>
          <w:lang w:eastAsia="en-US"/>
        </w:rPr>
        <w:t xml:space="preserve"> Федерального закона N 229-ФЗ;</w:t>
      </w:r>
    </w:p>
    <w:p w:rsidR="005F0466" w:rsidRDefault="005F0466" w:rsidP="00967FF1">
      <w:pPr>
        <w:widowControl/>
        <w:ind w:firstLine="540"/>
        <w:jc w:val="both"/>
        <w:rPr>
          <w:rFonts w:eastAsiaTheme="minorHAnsi"/>
          <w:sz w:val="24"/>
          <w:szCs w:val="24"/>
          <w:lang w:eastAsia="en-US"/>
        </w:rPr>
      </w:pPr>
      <w:r>
        <w:rPr>
          <w:rFonts w:eastAsiaTheme="minorHAnsi"/>
          <w:sz w:val="24"/>
          <w:szCs w:val="24"/>
          <w:lang w:eastAsia="en-US"/>
        </w:rPr>
        <w:t>судебный акт о возвращении заявления о признании должника несостоятельным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5F0466" w:rsidRDefault="005F0466" w:rsidP="00967FF1">
      <w:pPr>
        <w:widowControl/>
        <w:ind w:firstLine="540"/>
        <w:jc w:val="both"/>
        <w:rPr>
          <w:rFonts w:eastAsiaTheme="minorHAnsi"/>
          <w:sz w:val="24"/>
          <w:szCs w:val="24"/>
          <w:lang w:eastAsia="en-US"/>
        </w:rPr>
      </w:pPr>
      <w:r>
        <w:rPr>
          <w:rFonts w:eastAsiaTheme="minorHAnsi"/>
          <w:sz w:val="24"/>
          <w:szCs w:val="24"/>
          <w:lang w:eastAsia="en-US"/>
        </w:rPr>
        <w:t>постановление о прекращении исполнения постановления о назначении административного наказания;</w:t>
      </w:r>
    </w:p>
    <w:p w:rsidR="005F0466" w:rsidRDefault="005F0466" w:rsidP="00967FF1">
      <w:pPr>
        <w:widowControl/>
        <w:ind w:firstLine="540"/>
        <w:jc w:val="both"/>
        <w:rPr>
          <w:rFonts w:eastAsiaTheme="minorHAnsi"/>
          <w:sz w:val="24"/>
          <w:szCs w:val="24"/>
          <w:lang w:eastAsia="en-US"/>
        </w:rPr>
      </w:pPr>
      <w:r>
        <w:rPr>
          <w:rFonts w:eastAsiaTheme="minorHAnsi"/>
          <w:sz w:val="24"/>
          <w:szCs w:val="24"/>
          <w:lang w:eastAsia="en-US"/>
        </w:rPr>
        <w:t xml:space="preserve">документ, содержащий сведения из Единого федерального реестра сведений о </w:t>
      </w:r>
      <w:proofErr w:type="gramStart"/>
      <w:r>
        <w:rPr>
          <w:rFonts w:eastAsiaTheme="minorHAnsi"/>
          <w:sz w:val="24"/>
          <w:szCs w:val="24"/>
          <w:lang w:eastAsia="en-US"/>
        </w:rPr>
        <w:t>банкротстве</w:t>
      </w:r>
      <w:proofErr w:type="gramEnd"/>
      <w:r>
        <w:rPr>
          <w:rFonts w:eastAsiaTheme="minorHAnsi"/>
          <w:sz w:val="24"/>
          <w:szCs w:val="24"/>
          <w:lang w:eastAsia="en-US"/>
        </w:rPr>
        <w:t xml:space="preserve"> о завершении процедуры внесудебного банкротства гражданина.</w:t>
      </w:r>
    </w:p>
    <w:p w:rsidR="00CE107C" w:rsidRDefault="00967FF1" w:rsidP="00967FF1">
      <w:pPr>
        <w:widowControl/>
        <w:ind w:firstLine="540"/>
        <w:jc w:val="both"/>
        <w:rPr>
          <w:rFonts w:eastAsiaTheme="minorHAnsi"/>
          <w:sz w:val="24"/>
          <w:szCs w:val="24"/>
          <w:lang w:eastAsia="en-US"/>
        </w:rPr>
      </w:pPr>
      <w:r>
        <w:rPr>
          <w:rFonts w:eastAsiaTheme="minorHAnsi"/>
          <w:sz w:val="24"/>
          <w:szCs w:val="24"/>
          <w:lang w:eastAsia="en-US"/>
        </w:rPr>
        <w:t>4</w:t>
      </w:r>
      <w:r w:rsidR="00CE107C">
        <w:rPr>
          <w:rFonts w:eastAsiaTheme="minorHAnsi"/>
          <w:sz w:val="24"/>
          <w:szCs w:val="24"/>
          <w:lang w:eastAsia="en-US"/>
        </w:rPr>
        <w:t xml:space="preserve">. Функции </w:t>
      </w:r>
      <w:proofErr w:type="gramStart"/>
      <w:r w:rsidR="00CE107C">
        <w:rPr>
          <w:rFonts w:eastAsiaTheme="minorHAnsi"/>
          <w:sz w:val="24"/>
          <w:szCs w:val="24"/>
          <w:lang w:eastAsia="en-US"/>
        </w:rPr>
        <w:t>по подготовке решения о признании безнадежной к взысканию задолженности по платежам в бюджет</w:t>
      </w:r>
      <w:proofErr w:type="gramEnd"/>
      <w:r w:rsidR="00CE107C">
        <w:rPr>
          <w:rFonts w:eastAsiaTheme="minorHAnsi"/>
          <w:sz w:val="24"/>
          <w:szCs w:val="24"/>
          <w:lang w:eastAsia="en-US"/>
        </w:rPr>
        <w:t xml:space="preserve"> возлагаются на постоянно действующую комисси</w:t>
      </w:r>
      <w:r w:rsidR="00E9495E">
        <w:rPr>
          <w:rFonts w:eastAsiaTheme="minorHAnsi"/>
          <w:sz w:val="24"/>
          <w:szCs w:val="24"/>
          <w:lang w:eastAsia="en-US"/>
        </w:rPr>
        <w:t>ю</w:t>
      </w:r>
      <w:r w:rsidR="00CE107C">
        <w:rPr>
          <w:rFonts w:eastAsiaTheme="minorHAnsi"/>
          <w:sz w:val="24"/>
          <w:szCs w:val="24"/>
          <w:lang w:eastAsia="en-US"/>
        </w:rPr>
        <w:t xml:space="preserve"> по поступлению и выбытию активов, созданн</w:t>
      </w:r>
      <w:r w:rsidR="00E9495E">
        <w:rPr>
          <w:rFonts w:eastAsiaTheme="minorHAnsi"/>
          <w:sz w:val="24"/>
          <w:szCs w:val="24"/>
          <w:lang w:eastAsia="en-US"/>
        </w:rPr>
        <w:t>ую</w:t>
      </w:r>
      <w:r w:rsidR="00CE107C">
        <w:rPr>
          <w:rFonts w:eastAsiaTheme="minorHAnsi"/>
          <w:sz w:val="24"/>
          <w:szCs w:val="24"/>
          <w:lang w:eastAsia="en-US"/>
        </w:rPr>
        <w:t xml:space="preserve"> </w:t>
      </w:r>
      <w:r w:rsidR="00E9495E">
        <w:rPr>
          <w:rFonts w:eastAsiaTheme="minorHAnsi"/>
          <w:sz w:val="24"/>
          <w:szCs w:val="24"/>
          <w:lang w:eastAsia="en-US"/>
        </w:rPr>
        <w:t>администрацией района</w:t>
      </w:r>
      <w:r w:rsidR="00CE107C">
        <w:rPr>
          <w:rFonts w:eastAsiaTheme="minorHAnsi"/>
          <w:sz w:val="24"/>
          <w:szCs w:val="24"/>
          <w:lang w:eastAsia="en-US"/>
        </w:rPr>
        <w:t xml:space="preserve"> (далее - Комиссия).</w:t>
      </w:r>
    </w:p>
    <w:p w:rsidR="00A90CC0" w:rsidRPr="00DC1534" w:rsidRDefault="00967FF1" w:rsidP="00967FF1">
      <w:pPr>
        <w:widowControl/>
        <w:ind w:firstLine="540"/>
        <w:jc w:val="both"/>
        <w:rPr>
          <w:rFonts w:eastAsiaTheme="minorHAnsi"/>
          <w:sz w:val="24"/>
          <w:szCs w:val="24"/>
          <w:lang w:eastAsia="en-US"/>
        </w:rPr>
      </w:pPr>
      <w:r>
        <w:rPr>
          <w:rFonts w:eastAsiaTheme="minorHAnsi"/>
          <w:sz w:val="24"/>
          <w:szCs w:val="24"/>
          <w:lang w:eastAsia="en-US"/>
        </w:rPr>
        <w:t>5</w:t>
      </w:r>
      <w:r w:rsidR="00CE107C">
        <w:rPr>
          <w:rFonts w:eastAsiaTheme="minorHAnsi"/>
          <w:sz w:val="24"/>
          <w:szCs w:val="24"/>
          <w:lang w:eastAsia="en-US"/>
        </w:rPr>
        <w:t xml:space="preserve">. </w:t>
      </w:r>
      <w:r w:rsidR="00A90CC0">
        <w:rPr>
          <w:rFonts w:eastAsiaTheme="minorHAnsi"/>
          <w:sz w:val="24"/>
          <w:szCs w:val="24"/>
          <w:lang w:eastAsia="en-US"/>
        </w:rPr>
        <w:t xml:space="preserve"> </w:t>
      </w:r>
      <w:proofErr w:type="gramStart"/>
      <w:r w:rsidR="00A90CC0" w:rsidRPr="00DC1534">
        <w:rPr>
          <w:rFonts w:eastAsiaTheme="minorHAnsi"/>
          <w:sz w:val="24"/>
          <w:szCs w:val="24"/>
          <w:lang w:eastAsia="en-US"/>
        </w:rPr>
        <w:t>Для рассмотрения на Комиссии вопроса о признании безнадежной к взысканию задолженности по платежам</w:t>
      </w:r>
      <w:proofErr w:type="gramEnd"/>
      <w:r w:rsidR="00A90CC0" w:rsidRPr="00DC1534">
        <w:rPr>
          <w:rFonts w:eastAsiaTheme="minorHAnsi"/>
          <w:sz w:val="24"/>
          <w:szCs w:val="24"/>
          <w:lang w:eastAsia="en-US"/>
        </w:rPr>
        <w:t xml:space="preserve"> в бюджет структурное подразделение администрации района</w:t>
      </w:r>
      <w:r w:rsidR="00F07087" w:rsidRPr="00DC1534">
        <w:rPr>
          <w:rFonts w:eastAsiaTheme="minorHAnsi"/>
          <w:sz w:val="24"/>
          <w:szCs w:val="24"/>
          <w:lang w:eastAsia="en-US"/>
        </w:rPr>
        <w:t>,</w:t>
      </w:r>
      <w:r w:rsidR="00A90CC0" w:rsidRPr="00DC1534">
        <w:rPr>
          <w:rFonts w:eastAsiaTheme="minorHAnsi"/>
          <w:sz w:val="24"/>
          <w:szCs w:val="24"/>
          <w:lang w:eastAsia="en-US"/>
        </w:rPr>
        <w:t xml:space="preserve"> </w:t>
      </w:r>
      <w:r w:rsidR="00F07087" w:rsidRPr="00DC1534">
        <w:rPr>
          <w:spacing w:val="-6"/>
          <w:sz w:val="24"/>
          <w:szCs w:val="24"/>
        </w:rPr>
        <w:t>ответственное за работу с дебиторской задолженностью по доходам</w:t>
      </w:r>
      <w:r w:rsidR="00F07087" w:rsidRPr="00DC1534">
        <w:rPr>
          <w:rFonts w:eastAsiaTheme="minorHAnsi"/>
          <w:sz w:val="24"/>
          <w:szCs w:val="24"/>
          <w:lang w:eastAsia="en-US"/>
        </w:rPr>
        <w:t xml:space="preserve"> </w:t>
      </w:r>
      <w:r w:rsidR="00A90CC0" w:rsidRPr="00DC1534">
        <w:rPr>
          <w:rFonts w:eastAsiaTheme="minorHAnsi"/>
          <w:sz w:val="24"/>
          <w:szCs w:val="24"/>
          <w:lang w:eastAsia="en-US"/>
        </w:rPr>
        <w:t xml:space="preserve">направляет на имя председателя Комиссии документы, указанные в </w:t>
      </w:r>
      <w:hyperlink r:id="rId22" w:history="1">
        <w:r w:rsidR="00A90CC0" w:rsidRPr="00DC1534">
          <w:rPr>
            <w:rFonts w:eastAsiaTheme="minorHAnsi"/>
            <w:color w:val="0000FF"/>
            <w:sz w:val="24"/>
            <w:szCs w:val="24"/>
            <w:lang w:eastAsia="en-US"/>
          </w:rPr>
          <w:t xml:space="preserve">пункте </w:t>
        </w:r>
        <w:r w:rsidR="00F07087" w:rsidRPr="00DC1534">
          <w:rPr>
            <w:rFonts w:eastAsiaTheme="minorHAnsi"/>
            <w:color w:val="0000FF"/>
            <w:sz w:val="24"/>
            <w:szCs w:val="24"/>
            <w:lang w:eastAsia="en-US"/>
          </w:rPr>
          <w:t>3</w:t>
        </w:r>
      </w:hyperlink>
      <w:r w:rsidR="00A90CC0" w:rsidRPr="00DC1534">
        <w:rPr>
          <w:rFonts w:eastAsiaTheme="minorHAnsi"/>
          <w:sz w:val="24"/>
          <w:szCs w:val="24"/>
          <w:lang w:eastAsia="en-US"/>
        </w:rPr>
        <w:t xml:space="preserve"> настоящего Порядка.</w:t>
      </w:r>
      <w:r w:rsidR="00A90CC0" w:rsidRPr="00DC1534">
        <w:rPr>
          <w:sz w:val="24"/>
          <w:szCs w:val="24"/>
        </w:rPr>
        <w:t xml:space="preserve"> </w:t>
      </w:r>
    </w:p>
    <w:p w:rsidR="00CE107C" w:rsidRDefault="00CE107C" w:rsidP="00967FF1">
      <w:pPr>
        <w:widowControl/>
        <w:ind w:firstLine="540"/>
        <w:jc w:val="both"/>
        <w:rPr>
          <w:rFonts w:eastAsiaTheme="minorHAnsi"/>
          <w:sz w:val="24"/>
          <w:szCs w:val="24"/>
          <w:lang w:eastAsia="en-US"/>
        </w:rPr>
      </w:pPr>
      <w:r>
        <w:rPr>
          <w:rFonts w:eastAsiaTheme="minorHAnsi"/>
          <w:sz w:val="24"/>
          <w:szCs w:val="24"/>
          <w:lang w:eastAsia="en-US"/>
        </w:rPr>
        <w:t xml:space="preserve">Состав Комиссии утверждается </w:t>
      </w:r>
      <w:r w:rsidR="00967FF1">
        <w:rPr>
          <w:rFonts w:eastAsiaTheme="minorHAnsi"/>
          <w:sz w:val="24"/>
          <w:szCs w:val="24"/>
          <w:lang w:eastAsia="en-US"/>
        </w:rPr>
        <w:t>распоряжением мэра района</w:t>
      </w:r>
      <w:r>
        <w:rPr>
          <w:rFonts w:eastAsiaTheme="minorHAnsi"/>
          <w:sz w:val="24"/>
          <w:szCs w:val="24"/>
          <w:lang w:eastAsia="en-US"/>
        </w:rPr>
        <w:t>. Число членов комиссии должно быть не менее трех человек.</w:t>
      </w:r>
    </w:p>
    <w:p w:rsidR="00CE107C" w:rsidRDefault="00967FF1" w:rsidP="00967FF1">
      <w:pPr>
        <w:widowControl/>
        <w:ind w:firstLine="540"/>
        <w:jc w:val="both"/>
        <w:rPr>
          <w:rFonts w:eastAsiaTheme="minorHAnsi"/>
          <w:sz w:val="24"/>
          <w:szCs w:val="24"/>
          <w:lang w:eastAsia="en-US"/>
        </w:rPr>
      </w:pPr>
      <w:r>
        <w:rPr>
          <w:rFonts w:eastAsiaTheme="minorHAnsi"/>
          <w:sz w:val="24"/>
          <w:szCs w:val="24"/>
          <w:lang w:eastAsia="en-US"/>
        </w:rPr>
        <w:t>6</w:t>
      </w:r>
      <w:r w:rsidR="00CE107C">
        <w:rPr>
          <w:rFonts w:eastAsiaTheme="minorHAnsi"/>
          <w:sz w:val="24"/>
          <w:szCs w:val="24"/>
          <w:lang w:eastAsia="en-US"/>
        </w:rPr>
        <w:t xml:space="preserve">. Работа Комиссии осуществляется на заседаниях, которые проводятся в очной форме, по мере необходимости, но не реже одного раза в год, при наличии одного из случаев, указанных в </w:t>
      </w:r>
      <w:hyperlink r:id="rId23" w:history="1">
        <w:r w:rsidR="00CE107C">
          <w:rPr>
            <w:rFonts w:eastAsiaTheme="minorHAnsi"/>
            <w:color w:val="0000FF"/>
            <w:sz w:val="24"/>
            <w:szCs w:val="24"/>
            <w:lang w:eastAsia="en-US"/>
          </w:rPr>
          <w:t xml:space="preserve">пункте </w:t>
        </w:r>
        <w:r w:rsidR="00F07087">
          <w:rPr>
            <w:rFonts w:eastAsiaTheme="minorHAnsi"/>
            <w:color w:val="0000FF"/>
            <w:sz w:val="24"/>
            <w:szCs w:val="24"/>
            <w:lang w:eastAsia="en-US"/>
          </w:rPr>
          <w:t>2</w:t>
        </w:r>
      </w:hyperlink>
      <w:r w:rsidR="00CE107C">
        <w:rPr>
          <w:rFonts w:eastAsiaTheme="minorHAnsi"/>
          <w:sz w:val="24"/>
          <w:szCs w:val="24"/>
          <w:lang w:eastAsia="en-US"/>
        </w:rPr>
        <w:t xml:space="preserve"> настоящего Порядка, и документов, указанных в </w:t>
      </w:r>
      <w:hyperlink r:id="rId24" w:history="1">
        <w:r w:rsidR="00CE107C">
          <w:rPr>
            <w:rFonts w:eastAsiaTheme="minorHAnsi"/>
            <w:color w:val="0000FF"/>
            <w:sz w:val="24"/>
            <w:szCs w:val="24"/>
            <w:lang w:eastAsia="en-US"/>
          </w:rPr>
          <w:t xml:space="preserve">пункте </w:t>
        </w:r>
        <w:r w:rsidR="00F07087">
          <w:rPr>
            <w:rFonts w:eastAsiaTheme="minorHAnsi"/>
            <w:color w:val="0000FF"/>
            <w:sz w:val="24"/>
            <w:szCs w:val="24"/>
            <w:lang w:eastAsia="en-US"/>
          </w:rPr>
          <w:t>3</w:t>
        </w:r>
      </w:hyperlink>
      <w:r w:rsidR="00CE107C">
        <w:rPr>
          <w:rFonts w:eastAsiaTheme="minorHAnsi"/>
          <w:sz w:val="24"/>
          <w:szCs w:val="24"/>
          <w:lang w:eastAsia="en-US"/>
        </w:rPr>
        <w:t xml:space="preserve"> настоящего Порядка.</w:t>
      </w:r>
    </w:p>
    <w:p w:rsidR="00CE107C" w:rsidRDefault="00967FF1" w:rsidP="00967FF1">
      <w:pPr>
        <w:widowControl/>
        <w:ind w:firstLine="540"/>
        <w:jc w:val="both"/>
        <w:rPr>
          <w:rFonts w:eastAsiaTheme="minorHAnsi"/>
          <w:sz w:val="24"/>
          <w:szCs w:val="24"/>
          <w:lang w:eastAsia="en-US"/>
        </w:rPr>
      </w:pPr>
      <w:r>
        <w:rPr>
          <w:rFonts w:eastAsiaTheme="minorHAnsi"/>
          <w:sz w:val="24"/>
          <w:szCs w:val="24"/>
          <w:lang w:eastAsia="en-US"/>
        </w:rPr>
        <w:t>7</w:t>
      </w:r>
      <w:r w:rsidR="00CE107C">
        <w:rPr>
          <w:rFonts w:eastAsiaTheme="minorHAnsi"/>
          <w:sz w:val="24"/>
          <w:szCs w:val="24"/>
          <w:lang w:eastAsia="en-US"/>
        </w:rPr>
        <w:t xml:space="preserve">. Заседание Комиссии проводит председатель Комиссии, а в его отсутствие - заместитель председателя Комиссии. Член Комиссии вправе высказывать особое мнение по рассматриваемым Комиссией вопросам. Секретарь Комиссии отвечает за организационное обеспечение деятельности Комиссии и обеспечивает ведение протокола заседания Комиссии, в случае принятия Комиссией решения о признании безнадежной к взысканию задолженности по платежам в бюджет осуществляет подготовку акта, предусмотренного </w:t>
      </w:r>
      <w:hyperlink w:anchor="Par9" w:history="1">
        <w:r w:rsidR="00CE107C">
          <w:rPr>
            <w:rFonts w:eastAsiaTheme="minorHAnsi"/>
            <w:color w:val="0000FF"/>
            <w:sz w:val="24"/>
            <w:szCs w:val="24"/>
            <w:lang w:eastAsia="en-US"/>
          </w:rPr>
          <w:t>пунктом 1</w:t>
        </w:r>
        <w:r w:rsidR="00DC1534">
          <w:rPr>
            <w:rFonts w:eastAsiaTheme="minorHAnsi"/>
            <w:color w:val="0000FF"/>
            <w:sz w:val="24"/>
            <w:szCs w:val="24"/>
            <w:lang w:eastAsia="en-US"/>
          </w:rPr>
          <w:t>1</w:t>
        </w:r>
      </w:hyperlink>
      <w:r w:rsidR="00CE107C">
        <w:rPr>
          <w:rFonts w:eastAsiaTheme="minorHAnsi"/>
          <w:sz w:val="24"/>
          <w:szCs w:val="24"/>
          <w:lang w:eastAsia="en-US"/>
        </w:rPr>
        <w:t xml:space="preserve"> настоящего Порядка. В отсутствие секретаря Комиссии по поручению председателя Комиссии его обязанности исполняет один из членов Комиссии.</w:t>
      </w:r>
    </w:p>
    <w:p w:rsidR="00CE107C" w:rsidRDefault="00967FF1" w:rsidP="00967FF1">
      <w:pPr>
        <w:widowControl/>
        <w:ind w:firstLine="540"/>
        <w:jc w:val="both"/>
        <w:rPr>
          <w:rFonts w:eastAsiaTheme="minorHAnsi"/>
          <w:sz w:val="24"/>
          <w:szCs w:val="24"/>
          <w:lang w:eastAsia="en-US"/>
        </w:rPr>
      </w:pPr>
      <w:r>
        <w:rPr>
          <w:rFonts w:eastAsiaTheme="minorHAnsi"/>
          <w:sz w:val="24"/>
          <w:szCs w:val="24"/>
          <w:lang w:eastAsia="en-US"/>
        </w:rPr>
        <w:t>8</w:t>
      </w:r>
      <w:r w:rsidR="00CE107C">
        <w:rPr>
          <w:rFonts w:eastAsiaTheme="minorHAnsi"/>
          <w:sz w:val="24"/>
          <w:szCs w:val="24"/>
          <w:lang w:eastAsia="en-US"/>
        </w:rPr>
        <w:t>. Решения Комиссии принимаются путем открытого голосования простым большинством голосов от общего числа присутствующих на заседании членов Комиссии. При голосовании каждый член Комиссии имеет один голос. При равенстве голосов голос председательствующего на заседании Комиссии является решающим. Член Комиссии обязан уведомить председателя Комиссии перед голосованием в рамках заседания Комиссии в случае наличия конфликта интересов.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CE107C" w:rsidRDefault="00967FF1" w:rsidP="00967FF1">
      <w:pPr>
        <w:widowControl/>
        <w:ind w:firstLine="540"/>
        <w:jc w:val="both"/>
        <w:rPr>
          <w:rFonts w:eastAsiaTheme="minorHAnsi"/>
          <w:sz w:val="24"/>
          <w:szCs w:val="24"/>
          <w:lang w:eastAsia="en-US"/>
        </w:rPr>
      </w:pPr>
      <w:r>
        <w:rPr>
          <w:rFonts w:eastAsiaTheme="minorHAnsi"/>
          <w:sz w:val="24"/>
          <w:szCs w:val="24"/>
          <w:lang w:eastAsia="en-US"/>
        </w:rPr>
        <w:t>9</w:t>
      </w:r>
      <w:r w:rsidR="00CE107C">
        <w:rPr>
          <w:rFonts w:eastAsiaTheme="minorHAnsi"/>
          <w:sz w:val="24"/>
          <w:szCs w:val="24"/>
          <w:lang w:eastAsia="en-US"/>
        </w:rPr>
        <w:t xml:space="preserve">. Документы, указанные в </w:t>
      </w:r>
      <w:hyperlink r:id="rId25" w:history="1">
        <w:r w:rsidR="00CE107C">
          <w:rPr>
            <w:rFonts w:eastAsiaTheme="minorHAnsi"/>
            <w:color w:val="0000FF"/>
            <w:sz w:val="24"/>
            <w:szCs w:val="24"/>
            <w:lang w:eastAsia="en-US"/>
          </w:rPr>
          <w:t xml:space="preserve">пункте </w:t>
        </w:r>
        <w:r w:rsidR="00F07087">
          <w:rPr>
            <w:rFonts w:eastAsiaTheme="minorHAnsi"/>
            <w:color w:val="0000FF"/>
            <w:sz w:val="24"/>
            <w:szCs w:val="24"/>
            <w:lang w:eastAsia="en-US"/>
          </w:rPr>
          <w:t>3</w:t>
        </w:r>
      </w:hyperlink>
      <w:r w:rsidR="00CE107C">
        <w:rPr>
          <w:rFonts w:eastAsiaTheme="minorHAnsi"/>
          <w:sz w:val="24"/>
          <w:szCs w:val="24"/>
          <w:lang w:eastAsia="en-US"/>
        </w:rPr>
        <w:t xml:space="preserve"> настоящего Порядка рассматриваются Комиссией в течение десяти рабочих дней со дня их поступления. По результатам рассмотрения указанных документов Комиссия принимает одно из следующих решений:</w:t>
      </w:r>
    </w:p>
    <w:p w:rsidR="00CE107C" w:rsidRDefault="00CE107C" w:rsidP="00E2434E">
      <w:pPr>
        <w:widowControl/>
        <w:ind w:firstLine="540"/>
        <w:jc w:val="both"/>
        <w:rPr>
          <w:rFonts w:eastAsiaTheme="minorHAnsi"/>
          <w:sz w:val="24"/>
          <w:szCs w:val="24"/>
          <w:lang w:eastAsia="en-US"/>
        </w:rPr>
      </w:pPr>
      <w:r>
        <w:rPr>
          <w:rFonts w:eastAsiaTheme="minorHAnsi"/>
          <w:sz w:val="24"/>
          <w:szCs w:val="24"/>
          <w:lang w:eastAsia="en-US"/>
        </w:rPr>
        <w:t>а) признать задолженность по платежам в бюджет безнадежной к взысканию и подлежащей списанию с бюджетного учета администратора доходов бюджета;</w:t>
      </w:r>
    </w:p>
    <w:p w:rsidR="00CE107C" w:rsidRDefault="00CE107C" w:rsidP="00E2434E">
      <w:pPr>
        <w:widowControl/>
        <w:ind w:firstLine="540"/>
        <w:jc w:val="both"/>
        <w:rPr>
          <w:rFonts w:eastAsiaTheme="minorHAnsi"/>
          <w:sz w:val="24"/>
          <w:szCs w:val="24"/>
          <w:lang w:eastAsia="en-US"/>
        </w:rPr>
      </w:pPr>
      <w:r>
        <w:rPr>
          <w:rFonts w:eastAsiaTheme="minorHAnsi"/>
          <w:sz w:val="24"/>
          <w:szCs w:val="24"/>
          <w:lang w:eastAsia="en-US"/>
        </w:rPr>
        <w:t>б) не признавать задолженность по платежам в бюджет безнадежной к взысканию.</w:t>
      </w:r>
    </w:p>
    <w:p w:rsidR="00CE107C" w:rsidRDefault="00967FF1" w:rsidP="00E2434E">
      <w:pPr>
        <w:widowControl/>
        <w:ind w:firstLine="540"/>
        <w:jc w:val="both"/>
        <w:rPr>
          <w:rFonts w:eastAsiaTheme="minorHAnsi"/>
          <w:sz w:val="24"/>
          <w:szCs w:val="24"/>
          <w:lang w:eastAsia="en-US"/>
        </w:rPr>
      </w:pPr>
      <w:r>
        <w:rPr>
          <w:rFonts w:eastAsiaTheme="minorHAnsi"/>
          <w:sz w:val="24"/>
          <w:szCs w:val="24"/>
          <w:lang w:eastAsia="en-US"/>
        </w:rPr>
        <w:t>10</w:t>
      </w:r>
      <w:r w:rsidR="00CE107C">
        <w:rPr>
          <w:rFonts w:eastAsiaTheme="minorHAnsi"/>
          <w:sz w:val="24"/>
          <w:szCs w:val="24"/>
          <w:lang w:eastAsia="en-US"/>
        </w:rPr>
        <w:t>. Принятое Комиссией решение не препятствует повторному рассмотрению вопроса о признании задолженности по платежам в бюджет безнадежной к взысканию.</w:t>
      </w:r>
    </w:p>
    <w:p w:rsidR="00CE107C" w:rsidRDefault="00CE107C" w:rsidP="00E2434E">
      <w:pPr>
        <w:widowControl/>
        <w:ind w:firstLine="540"/>
        <w:jc w:val="both"/>
        <w:rPr>
          <w:rFonts w:eastAsiaTheme="minorHAnsi"/>
          <w:sz w:val="24"/>
          <w:szCs w:val="24"/>
          <w:lang w:eastAsia="en-US"/>
        </w:rPr>
      </w:pPr>
      <w:bookmarkStart w:id="2" w:name="Par9"/>
      <w:bookmarkEnd w:id="2"/>
      <w:r>
        <w:rPr>
          <w:rFonts w:eastAsiaTheme="minorHAnsi"/>
          <w:sz w:val="24"/>
          <w:szCs w:val="24"/>
          <w:lang w:eastAsia="en-US"/>
        </w:rPr>
        <w:lastRenderedPageBreak/>
        <w:t>1</w:t>
      </w:r>
      <w:r w:rsidR="00967FF1">
        <w:rPr>
          <w:rFonts w:eastAsiaTheme="minorHAnsi"/>
          <w:sz w:val="24"/>
          <w:szCs w:val="24"/>
          <w:lang w:eastAsia="en-US"/>
        </w:rPr>
        <w:t>1</w:t>
      </w:r>
      <w:r>
        <w:rPr>
          <w:rFonts w:eastAsiaTheme="minorHAnsi"/>
          <w:sz w:val="24"/>
          <w:szCs w:val="24"/>
          <w:lang w:eastAsia="en-US"/>
        </w:rPr>
        <w:t xml:space="preserve">. Решение о признании безнадежной к взысканию задолженности по платежам в бюджет оформляется актом </w:t>
      </w:r>
      <w:proofErr w:type="gramStart"/>
      <w:r>
        <w:rPr>
          <w:rFonts w:eastAsiaTheme="minorHAnsi"/>
          <w:sz w:val="24"/>
          <w:szCs w:val="24"/>
          <w:lang w:eastAsia="en-US"/>
        </w:rPr>
        <w:t xml:space="preserve">о признании безнадежной к взысканию задолженности по платежам в бюджет </w:t>
      </w:r>
      <w:r w:rsidR="00967FF1">
        <w:rPr>
          <w:rFonts w:eastAsiaTheme="minorHAnsi"/>
          <w:sz w:val="24"/>
          <w:szCs w:val="24"/>
          <w:lang w:eastAsia="en-US"/>
        </w:rPr>
        <w:t>по форме</w:t>
      </w:r>
      <w:proofErr w:type="gramEnd"/>
      <w:r w:rsidR="00967FF1">
        <w:rPr>
          <w:rFonts w:eastAsiaTheme="minorHAnsi"/>
          <w:sz w:val="24"/>
          <w:szCs w:val="24"/>
          <w:lang w:eastAsia="en-US"/>
        </w:rPr>
        <w:t xml:space="preserve">, согласно Приложению </w:t>
      </w:r>
      <w:r w:rsidR="00DC1534">
        <w:rPr>
          <w:rFonts w:eastAsiaTheme="minorHAnsi"/>
          <w:sz w:val="24"/>
          <w:szCs w:val="24"/>
          <w:lang w:eastAsia="en-US"/>
        </w:rPr>
        <w:t xml:space="preserve">№ 2 </w:t>
      </w:r>
      <w:r>
        <w:rPr>
          <w:rFonts w:eastAsiaTheme="minorHAnsi"/>
          <w:sz w:val="24"/>
          <w:szCs w:val="24"/>
          <w:lang w:eastAsia="en-US"/>
        </w:rPr>
        <w:t>(далее - акт), содержащим следующие сведения:</w:t>
      </w:r>
    </w:p>
    <w:p w:rsidR="00CE107C" w:rsidRDefault="00CE107C" w:rsidP="00E2434E">
      <w:pPr>
        <w:widowControl/>
        <w:ind w:firstLine="540"/>
        <w:jc w:val="both"/>
        <w:rPr>
          <w:rFonts w:eastAsiaTheme="minorHAnsi"/>
          <w:sz w:val="24"/>
          <w:szCs w:val="24"/>
          <w:lang w:eastAsia="en-US"/>
        </w:rPr>
      </w:pPr>
      <w:r>
        <w:rPr>
          <w:rFonts w:eastAsiaTheme="minorHAnsi"/>
          <w:sz w:val="24"/>
          <w:szCs w:val="24"/>
          <w:lang w:eastAsia="en-US"/>
        </w:rPr>
        <w:t>а) полное наименование организации (фамилия, имя, отчество (последнее - при наличии) физического лица);</w:t>
      </w:r>
    </w:p>
    <w:p w:rsidR="00CE107C" w:rsidRDefault="00CE107C" w:rsidP="00E2434E">
      <w:pPr>
        <w:widowControl/>
        <w:ind w:firstLine="540"/>
        <w:jc w:val="both"/>
        <w:rPr>
          <w:rFonts w:eastAsiaTheme="minorHAnsi"/>
          <w:sz w:val="24"/>
          <w:szCs w:val="24"/>
          <w:lang w:eastAsia="en-US"/>
        </w:rPr>
      </w:pPr>
      <w:r>
        <w:rPr>
          <w:rFonts w:eastAsiaTheme="minorHAnsi"/>
          <w:sz w:val="24"/>
          <w:szCs w:val="24"/>
          <w:lang w:eastAsia="en-US"/>
        </w:rPr>
        <w:t>б) идентификационный номер налогоплательщика, основной государственный регистрационный номер, код причины постановки на учет налогоплательщика - организации (идентификационный номер налогоплательщика - физического лица (при наличии);</w:t>
      </w:r>
    </w:p>
    <w:p w:rsidR="00CE107C" w:rsidRDefault="00CE107C" w:rsidP="00E2434E">
      <w:pPr>
        <w:widowControl/>
        <w:ind w:firstLine="540"/>
        <w:jc w:val="both"/>
        <w:rPr>
          <w:rFonts w:eastAsiaTheme="minorHAnsi"/>
          <w:sz w:val="24"/>
          <w:szCs w:val="24"/>
          <w:lang w:eastAsia="en-US"/>
        </w:rPr>
      </w:pPr>
      <w:r>
        <w:rPr>
          <w:rFonts w:eastAsiaTheme="minorHAnsi"/>
          <w:sz w:val="24"/>
          <w:szCs w:val="24"/>
          <w:lang w:eastAsia="en-US"/>
        </w:rPr>
        <w:t>в) сведения о платеже, по которому возникла задолженность;</w:t>
      </w:r>
    </w:p>
    <w:p w:rsidR="00CE107C" w:rsidRDefault="00CE107C" w:rsidP="00E2434E">
      <w:pPr>
        <w:widowControl/>
        <w:ind w:firstLine="540"/>
        <w:jc w:val="both"/>
        <w:rPr>
          <w:rFonts w:eastAsiaTheme="minorHAnsi"/>
          <w:sz w:val="24"/>
          <w:szCs w:val="24"/>
          <w:lang w:eastAsia="en-US"/>
        </w:rPr>
      </w:pPr>
      <w:r>
        <w:rPr>
          <w:rFonts w:eastAsiaTheme="minorHAnsi"/>
          <w:sz w:val="24"/>
          <w:szCs w:val="24"/>
          <w:lang w:eastAsia="en-US"/>
        </w:rPr>
        <w:t xml:space="preserve">г) код классификации доходов бюджетов Российской Федерации, по </w:t>
      </w:r>
      <w:proofErr w:type="gramStart"/>
      <w:r>
        <w:rPr>
          <w:rFonts w:eastAsiaTheme="minorHAnsi"/>
          <w:sz w:val="24"/>
          <w:szCs w:val="24"/>
          <w:lang w:eastAsia="en-US"/>
        </w:rPr>
        <w:t>которому</w:t>
      </w:r>
      <w:proofErr w:type="gramEnd"/>
      <w:r>
        <w:rPr>
          <w:rFonts w:eastAsiaTheme="minorHAnsi"/>
          <w:sz w:val="24"/>
          <w:szCs w:val="24"/>
          <w:lang w:eastAsia="en-US"/>
        </w:rPr>
        <w:t xml:space="preserve"> учитывается задолженность по платежам в бюджет, его наименование;</w:t>
      </w:r>
    </w:p>
    <w:p w:rsidR="00CE107C" w:rsidRDefault="00CE107C" w:rsidP="00E2434E">
      <w:pPr>
        <w:widowControl/>
        <w:ind w:firstLine="540"/>
        <w:jc w:val="both"/>
        <w:rPr>
          <w:rFonts w:eastAsiaTheme="minorHAnsi"/>
          <w:sz w:val="24"/>
          <w:szCs w:val="24"/>
          <w:lang w:eastAsia="en-US"/>
        </w:rPr>
      </w:pPr>
      <w:r>
        <w:rPr>
          <w:rFonts w:eastAsiaTheme="minorHAnsi"/>
          <w:sz w:val="24"/>
          <w:szCs w:val="24"/>
          <w:lang w:eastAsia="en-US"/>
        </w:rPr>
        <w:t>д) сумма задолженности по платежам в бюджет;</w:t>
      </w:r>
    </w:p>
    <w:p w:rsidR="00CE107C" w:rsidRDefault="00CE107C" w:rsidP="00E2434E">
      <w:pPr>
        <w:widowControl/>
        <w:ind w:firstLine="540"/>
        <w:jc w:val="both"/>
        <w:rPr>
          <w:rFonts w:eastAsiaTheme="minorHAnsi"/>
          <w:sz w:val="24"/>
          <w:szCs w:val="24"/>
          <w:lang w:eastAsia="en-US"/>
        </w:rPr>
      </w:pPr>
      <w:r>
        <w:rPr>
          <w:rFonts w:eastAsiaTheme="minorHAnsi"/>
          <w:sz w:val="24"/>
          <w:szCs w:val="24"/>
          <w:lang w:eastAsia="en-US"/>
        </w:rPr>
        <w:t>е) сумма задолженности по пеням и штрафам по соответствующим платежам в бюджет;</w:t>
      </w:r>
    </w:p>
    <w:p w:rsidR="00CE107C" w:rsidRDefault="00CE107C" w:rsidP="00E2434E">
      <w:pPr>
        <w:widowControl/>
        <w:ind w:firstLine="540"/>
        <w:jc w:val="both"/>
        <w:rPr>
          <w:rFonts w:eastAsiaTheme="minorHAnsi"/>
          <w:sz w:val="24"/>
          <w:szCs w:val="24"/>
          <w:lang w:eastAsia="en-US"/>
        </w:rPr>
      </w:pPr>
      <w:r>
        <w:rPr>
          <w:rFonts w:eastAsiaTheme="minorHAnsi"/>
          <w:sz w:val="24"/>
          <w:szCs w:val="24"/>
          <w:lang w:eastAsia="en-US"/>
        </w:rPr>
        <w:t>ж) дата принятия решения о признании безнадежной к взысканию задолженности по платежам в бюджет;</w:t>
      </w:r>
    </w:p>
    <w:p w:rsidR="00CE107C" w:rsidRDefault="00CE107C" w:rsidP="00E2434E">
      <w:pPr>
        <w:widowControl/>
        <w:ind w:firstLine="540"/>
        <w:jc w:val="both"/>
        <w:rPr>
          <w:rFonts w:eastAsiaTheme="minorHAnsi"/>
          <w:sz w:val="24"/>
          <w:szCs w:val="24"/>
          <w:lang w:eastAsia="en-US"/>
        </w:rPr>
      </w:pPr>
      <w:r>
        <w:rPr>
          <w:rFonts w:eastAsiaTheme="minorHAnsi"/>
          <w:sz w:val="24"/>
          <w:szCs w:val="24"/>
          <w:lang w:eastAsia="en-US"/>
        </w:rPr>
        <w:t>з) подписи членов комиссии.</w:t>
      </w:r>
    </w:p>
    <w:p w:rsidR="00254F9D" w:rsidRDefault="00254F9D" w:rsidP="00E2434E">
      <w:pPr>
        <w:shd w:val="clear" w:color="auto" w:fill="FFFFFF"/>
        <w:tabs>
          <w:tab w:val="left" w:pos="0"/>
          <w:tab w:val="left" w:pos="1474"/>
        </w:tabs>
        <w:spacing w:line="264" w:lineRule="exact"/>
        <w:ind w:right="91" w:firstLine="567"/>
        <w:jc w:val="both"/>
      </w:pPr>
      <w:r>
        <w:rPr>
          <w:spacing w:val="-18"/>
          <w:sz w:val="24"/>
          <w:szCs w:val="24"/>
        </w:rPr>
        <w:t>1</w:t>
      </w:r>
      <w:r w:rsidR="00967FF1">
        <w:rPr>
          <w:spacing w:val="-18"/>
          <w:sz w:val="24"/>
          <w:szCs w:val="24"/>
        </w:rPr>
        <w:t>2</w:t>
      </w:r>
      <w:r>
        <w:rPr>
          <w:spacing w:val="-18"/>
          <w:sz w:val="24"/>
          <w:szCs w:val="24"/>
        </w:rPr>
        <w:t>.</w:t>
      </w:r>
      <w:r w:rsidR="006252FF">
        <w:rPr>
          <w:spacing w:val="-18"/>
          <w:sz w:val="24"/>
          <w:szCs w:val="24"/>
        </w:rPr>
        <w:t xml:space="preserve"> </w:t>
      </w:r>
      <w:r>
        <w:rPr>
          <w:rFonts w:eastAsia="Times New Roman"/>
          <w:spacing w:val="-3"/>
          <w:sz w:val="24"/>
          <w:szCs w:val="24"/>
        </w:rPr>
        <w:t xml:space="preserve">Акт </w:t>
      </w:r>
      <w:r w:rsidR="00967FF1">
        <w:rPr>
          <w:rFonts w:eastAsiaTheme="minorHAnsi"/>
          <w:sz w:val="24"/>
          <w:szCs w:val="24"/>
          <w:lang w:eastAsia="en-US"/>
        </w:rPr>
        <w:t xml:space="preserve">не позднее 10 рабочих дней </w:t>
      </w:r>
      <w:proofErr w:type="gramStart"/>
      <w:r w:rsidR="00967FF1">
        <w:rPr>
          <w:rFonts w:eastAsiaTheme="minorHAnsi"/>
          <w:sz w:val="24"/>
          <w:szCs w:val="24"/>
          <w:lang w:eastAsia="en-US"/>
        </w:rPr>
        <w:t>с даты заседания</w:t>
      </w:r>
      <w:proofErr w:type="gramEnd"/>
      <w:r w:rsidR="00967FF1">
        <w:rPr>
          <w:rFonts w:eastAsiaTheme="minorHAnsi"/>
          <w:sz w:val="24"/>
          <w:szCs w:val="24"/>
          <w:lang w:eastAsia="en-US"/>
        </w:rPr>
        <w:t xml:space="preserve"> Комиссии</w:t>
      </w:r>
      <w:r w:rsidR="00967FF1">
        <w:rPr>
          <w:rFonts w:eastAsia="Times New Roman"/>
          <w:spacing w:val="-3"/>
          <w:sz w:val="24"/>
          <w:szCs w:val="24"/>
        </w:rPr>
        <w:t xml:space="preserve"> </w:t>
      </w:r>
      <w:r>
        <w:rPr>
          <w:rFonts w:eastAsia="Times New Roman"/>
          <w:spacing w:val="-3"/>
          <w:sz w:val="24"/>
          <w:szCs w:val="24"/>
        </w:rPr>
        <w:t xml:space="preserve">подписывается всеми членами Комиссии, принимавшими участие </w:t>
      </w:r>
      <w:r w:rsidR="00681D4D">
        <w:rPr>
          <w:rFonts w:eastAsia="Times New Roman"/>
          <w:spacing w:val="-3"/>
          <w:sz w:val="24"/>
          <w:szCs w:val="24"/>
        </w:rPr>
        <w:t>в</w:t>
      </w:r>
      <w:r w:rsidR="00967FF1">
        <w:rPr>
          <w:rFonts w:eastAsia="Times New Roman"/>
          <w:spacing w:val="-3"/>
          <w:sz w:val="24"/>
          <w:szCs w:val="24"/>
        </w:rPr>
        <w:t xml:space="preserve"> </w:t>
      </w:r>
      <w:r>
        <w:rPr>
          <w:rFonts w:eastAsia="Times New Roman"/>
          <w:spacing w:val="-3"/>
          <w:sz w:val="24"/>
          <w:szCs w:val="24"/>
        </w:rPr>
        <w:t>заседании. Члены Комиссии, имеющие особое мнение по рассмотренным Комиссие</w:t>
      </w:r>
      <w:r w:rsidR="00681D4D">
        <w:rPr>
          <w:rFonts w:eastAsia="Times New Roman"/>
          <w:spacing w:val="-3"/>
          <w:sz w:val="24"/>
          <w:szCs w:val="24"/>
        </w:rPr>
        <w:t>й</w:t>
      </w:r>
      <w:r w:rsidR="00967FF1">
        <w:rPr>
          <w:rFonts w:eastAsia="Times New Roman"/>
          <w:spacing w:val="-3"/>
          <w:sz w:val="24"/>
          <w:szCs w:val="24"/>
        </w:rPr>
        <w:t xml:space="preserve"> </w:t>
      </w:r>
      <w:r>
        <w:rPr>
          <w:rFonts w:eastAsia="Times New Roman"/>
          <w:spacing w:val="-6"/>
          <w:sz w:val="24"/>
          <w:szCs w:val="24"/>
        </w:rPr>
        <w:t>вопросам, вправе выразить его в письменной форме, после чего оно должно быть отражен</w:t>
      </w:r>
      <w:r w:rsidR="00681D4D">
        <w:rPr>
          <w:rFonts w:eastAsia="Times New Roman"/>
          <w:spacing w:val="-6"/>
          <w:sz w:val="24"/>
          <w:szCs w:val="24"/>
        </w:rPr>
        <w:t>о</w:t>
      </w:r>
      <w:r w:rsidR="00967FF1">
        <w:rPr>
          <w:rFonts w:eastAsia="Times New Roman"/>
          <w:spacing w:val="-6"/>
          <w:sz w:val="24"/>
          <w:szCs w:val="24"/>
        </w:rPr>
        <w:t xml:space="preserve"> </w:t>
      </w:r>
      <w:r>
        <w:rPr>
          <w:rFonts w:eastAsia="Times New Roman"/>
          <w:sz w:val="24"/>
          <w:szCs w:val="24"/>
        </w:rPr>
        <w:t>в акте заседания Комиссии и приложено к нему.</w:t>
      </w:r>
    </w:p>
    <w:p w:rsidR="00254F9D" w:rsidRDefault="00254F9D" w:rsidP="00E2434E">
      <w:pPr>
        <w:shd w:val="clear" w:color="auto" w:fill="FFFFFF"/>
        <w:tabs>
          <w:tab w:val="left" w:pos="0"/>
          <w:tab w:val="left" w:pos="1320"/>
        </w:tabs>
        <w:spacing w:line="264" w:lineRule="exact"/>
        <w:ind w:right="115" w:firstLine="567"/>
        <w:jc w:val="both"/>
      </w:pPr>
      <w:r>
        <w:rPr>
          <w:spacing w:val="-18"/>
          <w:sz w:val="24"/>
          <w:szCs w:val="24"/>
        </w:rPr>
        <w:t>1</w:t>
      </w:r>
      <w:r w:rsidR="004453A0">
        <w:rPr>
          <w:spacing w:val="-18"/>
          <w:sz w:val="24"/>
          <w:szCs w:val="24"/>
        </w:rPr>
        <w:t>3</w:t>
      </w:r>
      <w:r>
        <w:rPr>
          <w:spacing w:val="-18"/>
          <w:sz w:val="24"/>
          <w:szCs w:val="24"/>
        </w:rPr>
        <w:t>.</w:t>
      </w:r>
      <w:r w:rsidR="006252FF">
        <w:rPr>
          <w:spacing w:val="-18"/>
          <w:sz w:val="24"/>
          <w:szCs w:val="24"/>
        </w:rPr>
        <w:t xml:space="preserve"> </w:t>
      </w:r>
      <w:r>
        <w:rPr>
          <w:rFonts w:eastAsia="Times New Roman"/>
          <w:sz w:val="24"/>
          <w:szCs w:val="24"/>
        </w:rPr>
        <w:t xml:space="preserve">Акт Комиссии утверждается </w:t>
      </w:r>
      <w:r w:rsidR="00B92B81">
        <w:rPr>
          <w:rFonts w:eastAsia="Times New Roman"/>
          <w:sz w:val="24"/>
          <w:szCs w:val="24"/>
        </w:rPr>
        <w:t>мэром</w:t>
      </w:r>
      <w:r w:rsidR="00681D4D" w:rsidRPr="00681D4D">
        <w:rPr>
          <w:rFonts w:eastAsia="Times New Roman"/>
          <w:sz w:val="24"/>
          <w:szCs w:val="24"/>
        </w:rPr>
        <w:t xml:space="preserve"> </w:t>
      </w:r>
      <w:proofErr w:type="spellStart"/>
      <w:r w:rsidR="00681D4D" w:rsidRPr="00681D4D">
        <w:rPr>
          <w:rFonts w:eastAsia="Times New Roman"/>
          <w:sz w:val="24"/>
          <w:szCs w:val="24"/>
        </w:rPr>
        <w:t>Слюдянского</w:t>
      </w:r>
      <w:proofErr w:type="spellEnd"/>
      <w:r w:rsidR="00681D4D" w:rsidRPr="00681D4D">
        <w:rPr>
          <w:rFonts w:eastAsia="Times New Roman"/>
          <w:sz w:val="24"/>
          <w:szCs w:val="24"/>
        </w:rPr>
        <w:t xml:space="preserve"> муниципального района</w:t>
      </w:r>
      <w:r>
        <w:rPr>
          <w:rFonts w:eastAsia="Times New Roman"/>
          <w:spacing w:val="-4"/>
          <w:sz w:val="24"/>
          <w:szCs w:val="24"/>
        </w:rPr>
        <w:t xml:space="preserve"> путем нанесения грифа «Утверждаю», подписью </w:t>
      </w:r>
      <w:r w:rsidR="00B92B81">
        <w:rPr>
          <w:rFonts w:eastAsia="Times New Roman"/>
          <w:spacing w:val="-4"/>
          <w:sz w:val="24"/>
          <w:szCs w:val="24"/>
        </w:rPr>
        <w:t xml:space="preserve">мэра </w:t>
      </w:r>
      <w:proofErr w:type="spellStart"/>
      <w:r>
        <w:rPr>
          <w:rFonts w:eastAsia="Times New Roman"/>
          <w:sz w:val="24"/>
          <w:szCs w:val="24"/>
        </w:rPr>
        <w:t>Слюдянского</w:t>
      </w:r>
      <w:proofErr w:type="spellEnd"/>
      <w:r>
        <w:rPr>
          <w:rFonts w:eastAsia="Times New Roman"/>
          <w:sz w:val="24"/>
          <w:szCs w:val="24"/>
        </w:rPr>
        <w:t xml:space="preserve"> муниципального района и печатью </w:t>
      </w:r>
      <w:r w:rsidR="00967FF1">
        <w:rPr>
          <w:rFonts w:eastAsia="Times New Roman"/>
          <w:sz w:val="24"/>
          <w:szCs w:val="24"/>
        </w:rPr>
        <w:t>а</w:t>
      </w:r>
      <w:r w:rsidR="00681D4D" w:rsidRPr="00681D4D">
        <w:rPr>
          <w:rFonts w:eastAsia="Times New Roman"/>
          <w:sz w:val="24"/>
          <w:szCs w:val="24"/>
        </w:rPr>
        <w:t xml:space="preserve">дминистрации </w:t>
      </w:r>
      <w:proofErr w:type="spellStart"/>
      <w:r w:rsidR="00681D4D" w:rsidRPr="00681D4D">
        <w:rPr>
          <w:rFonts w:eastAsia="Times New Roman"/>
          <w:sz w:val="24"/>
          <w:szCs w:val="24"/>
        </w:rPr>
        <w:t>Слюдянского</w:t>
      </w:r>
      <w:proofErr w:type="spellEnd"/>
      <w:r w:rsidR="00681D4D" w:rsidRPr="00681D4D">
        <w:rPr>
          <w:rFonts w:eastAsia="Times New Roman"/>
          <w:sz w:val="24"/>
          <w:szCs w:val="24"/>
        </w:rPr>
        <w:t xml:space="preserve"> муниципального района</w:t>
      </w:r>
      <w:r>
        <w:rPr>
          <w:rFonts w:eastAsia="Times New Roman"/>
          <w:sz w:val="24"/>
          <w:szCs w:val="24"/>
        </w:rPr>
        <w:t>.</w:t>
      </w:r>
    </w:p>
    <w:p w:rsidR="00254F9D" w:rsidRDefault="00254F9D" w:rsidP="00E2434E">
      <w:pPr>
        <w:shd w:val="clear" w:color="auto" w:fill="FFFFFF"/>
        <w:tabs>
          <w:tab w:val="left" w:pos="0"/>
          <w:tab w:val="left" w:pos="1224"/>
        </w:tabs>
        <w:spacing w:line="264" w:lineRule="exact"/>
        <w:ind w:right="139" w:firstLine="567"/>
        <w:jc w:val="both"/>
        <w:rPr>
          <w:rFonts w:eastAsia="Times New Roman"/>
          <w:spacing w:val="-5"/>
          <w:sz w:val="24"/>
          <w:szCs w:val="24"/>
        </w:rPr>
      </w:pPr>
      <w:r>
        <w:rPr>
          <w:spacing w:val="-19"/>
          <w:sz w:val="24"/>
          <w:szCs w:val="24"/>
        </w:rPr>
        <w:t>1</w:t>
      </w:r>
      <w:r w:rsidR="004453A0">
        <w:rPr>
          <w:spacing w:val="-19"/>
          <w:sz w:val="24"/>
          <w:szCs w:val="24"/>
        </w:rPr>
        <w:t>4</w:t>
      </w:r>
      <w:r>
        <w:rPr>
          <w:spacing w:val="-19"/>
          <w:sz w:val="24"/>
          <w:szCs w:val="24"/>
        </w:rPr>
        <w:t>.</w:t>
      </w:r>
      <w:r w:rsidR="006252FF">
        <w:rPr>
          <w:spacing w:val="-19"/>
          <w:sz w:val="24"/>
          <w:szCs w:val="24"/>
        </w:rPr>
        <w:t xml:space="preserve"> </w:t>
      </w:r>
      <w:r w:rsidR="00EF2AD8">
        <w:rPr>
          <w:rFonts w:eastAsia="Times New Roman"/>
          <w:sz w:val="24"/>
          <w:szCs w:val="24"/>
        </w:rPr>
        <w:t xml:space="preserve">Списание в </w:t>
      </w:r>
      <w:r>
        <w:rPr>
          <w:rFonts w:eastAsia="Times New Roman"/>
          <w:sz w:val="24"/>
          <w:szCs w:val="24"/>
        </w:rPr>
        <w:t>бухгалтерском учете задолженности по платежам в</w:t>
      </w:r>
      <w:r w:rsidR="00B92B81">
        <w:rPr>
          <w:rFonts w:eastAsia="Times New Roman"/>
          <w:sz w:val="24"/>
          <w:szCs w:val="24"/>
        </w:rPr>
        <w:t xml:space="preserve"> </w:t>
      </w:r>
      <w:r>
        <w:rPr>
          <w:rFonts w:eastAsia="Times New Roman"/>
          <w:sz w:val="24"/>
          <w:szCs w:val="24"/>
        </w:rPr>
        <w:t>бюдже</w:t>
      </w:r>
      <w:r w:rsidR="00681D4D">
        <w:rPr>
          <w:rFonts w:eastAsia="Times New Roman"/>
          <w:sz w:val="24"/>
          <w:szCs w:val="24"/>
        </w:rPr>
        <w:t>т</w:t>
      </w:r>
      <w:r w:rsidR="00967FF1">
        <w:rPr>
          <w:rFonts w:eastAsia="Times New Roman"/>
          <w:sz w:val="24"/>
          <w:szCs w:val="24"/>
        </w:rPr>
        <w:t xml:space="preserve"> </w:t>
      </w:r>
      <w:r>
        <w:rPr>
          <w:rFonts w:eastAsia="Times New Roman"/>
          <w:spacing w:val="-1"/>
          <w:sz w:val="24"/>
          <w:szCs w:val="24"/>
        </w:rPr>
        <w:t xml:space="preserve">осуществляется </w:t>
      </w:r>
      <w:r w:rsidR="00B92B81">
        <w:rPr>
          <w:rFonts w:eastAsia="Times New Roman"/>
          <w:spacing w:val="-1"/>
          <w:sz w:val="24"/>
          <w:szCs w:val="24"/>
        </w:rPr>
        <w:t>отделом учета и расчетов</w:t>
      </w:r>
      <w:r>
        <w:rPr>
          <w:rFonts w:eastAsia="Times New Roman"/>
          <w:spacing w:val="-1"/>
          <w:sz w:val="24"/>
          <w:szCs w:val="24"/>
        </w:rPr>
        <w:t xml:space="preserve"> </w:t>
      </w:r>
      <w:r w:rsidR="00967FF1">
        <w:rPr>
          <w:rFonts w:eastAsia="Times New Roman"/>
          <w:spacing w:val="-1"/>
          <w:sz w:val="24"/>
          <w:szCs w:val="24"/>
        </w:rPr>
        <w:t>а</w:t>
      </w:r>
      <w:r>
        <w:rPr>
          <w:rFonts w:eastAsia="Times New Roman"/>
          <w:spacing w:val="-1"/>
          <w:sz w:val="24"/>
          <w:szCs w:val="24"/>
        </w:rPr>
        <w:t>дминистраци</w:t>
      </w:r>
      <w:r w:rsidR="00681D4D">
        <w:rPr>
          <w:rFonts w:eastAsia="Times New Roman"/>
          <w:spacing w:val="-1"/>
          <w:sz w:val="24"/>
          <w:szCs w:val="24"/>
        </w:rPr>
        <w:t>и</w:t>
      </w:r>
      <w:r>
        <w:rPr>
          <w:rFonts w:eastAsia="Times New Roman"/>
          <w:spacing w:val="-1"/>
          <w:sz w:val="24"/>
          <w:szCs w:val="24"/>
        </w:rPr>
        <w:t xml:space="preserve"> </w:t>
      </w:r>
      <w:proofErr w:type="spellStart"/>
      <w:r w:rsidRPr="00EF2AD8">
        <w:rPr>
          <w:rFonts w:eastAsia="Times New Roman"/>
          <w:spacing w:val="-1"/>
          <w:sz w:val="24"/>
          <w:szCs w:val="24"/>
        </w:rPr>
        <w:t>Слюдянского</w:t>
      </w:r>
      <w:proofErr w:type="spellEnd"/>
      <w:r>
        <w:rPr>
          <w:rFonts w:eastAsia="Times New Roman"/>
          <w:spacing w:val="-1"/>
          <w:sz w:val="24"/>
          <w:szCs w:val="24"/>
        </w:rPr>
        <w:t xml:space="preserve"> муниципального района н</w:t>
      </w:r>
      <w:r w:rsidR="00681D4D">
        <w:rPr>
          <w:rFonts w:eastAsia="Times New Roman"/>
          <w:spacing w:val="-1"/>
          <w:sz w:val="24"/>
          <w:szCs w:val="24"/>
        </w:rPr>
        <w:t xml:space="preserve">а </w:t>
      </w:r>
      <w:r>
        <w:rPr>
          <w:rFonts w:eastAsia="Times New Roman"/>
          <w:spacing w:val="-4"/>
          <w:sz w:val="24"/>
          <w:szCs w:val="24"/>
        </w:rPr>
        <w:t xml:space="preserve">основании решения о признании безнадежной к взысканию задолженности по платежам </w:t>
      </w:r>
      <w:r>
        <w:rPr>
          <w:rFonts w:eastAsia="Times New Roman"/>
          <w:spacing w:val="-5"/>
          <w:sz w:val="24"/>
          <w:szCs w:val="24"/>
        </w:rPr>
        <w:t>бюджет</w:t>
      </w:r>
      <w:r w:rsidR="00681D4D">
        <w:rPr>
          <w:rFonts w:eastAsia="Times New Roman"/>
          <w:spacing w:val="-5"/>
          <w:sz w:val="24"/>
          <w:szCs w:val="24"/>
        </w:rPr>
        <w:t>.</w:t>
      </w:r>
    </w:p>
    <w:p w:rsidR="00967FF1" w:rsidRDefault="00E52F0C" w:rsidP="009A3C7E">
      <w:pPr>
        <w:shd w:val="clear" w:color="auto" w:fill="FFFFFF"/>
        <w:ind w:left="168"/>
        <w:jc w:val="center"/>
      </w:pPr>
      <w:r>
        <w:t xml:space="preserve">                                                                </w:t>
      </w:r>
      <w:r w:rsidR="009A3C7E">
        <w:t xml:space="preserve">  </w:t>
      </w:r>
    </w:p>
    <w:p w:rsidR="00967FF1" w:rsidRDefault="00967FF1" w:rsidP="009A3C7E">
      <w:pPr>
        <w:shd w:val="clear" w:color="auto" w:fill="FFFFFF"/>
        <w:ind w:left="168"/>
        <w:jc w:val="center"/>
      </w:pPr>
    </w:p>
    <w:p w:rsidR="00967FF1" w:rsidRDefault="00967FF1" w:rsidP="009A3C7E">
      <w:pPr>
        <w:shd w:val="clear" w:color="auto" w:fill="FFFFFF"/>
        <w:ind w:left="168"/>
        <w:jc w:val="center"/>
      </w:pPr>
    </w:p>
    <w:p w:rsidR="00967FF1" w:rsidRDefault="00967FF1" w:rsidP="009A3C7E">
      <w:pPr>
        <w:shd w:val="clear" w:color="auto" w:fill="FFFFFF"/>
        <w:ind w:left="168"/>
        <w:jc w:val="center"/>
      </w:pPr>
    </w:p>
    <w:p w:rsidR="00967FF1" w:rsidRDefault="00967FF1" w:rsidP="009A3C7E">
      <w:pPr>
        <w:shd w:val="clear" w:color="auto" w:fill="FFFFFF"/>
        <w:ind w:left="168"/>
        <w:jc w:val="center"/>
      </w:pPr>
    </w:p>
    <w:p w:rsidR="00967FF1" w:rsidRDefault="00967FF1" w:rsidP="009A3C7E">
      <w:pPr>
        <w:shd w:val="clear" w:color="auto" w:fill="FFFFFF"/>
        <w:ind w:left="168"/>
        <w:jc w:val="center"/>
      </w:pPr>
    </w:p>
    <w:p w:rsidR="00967FF1" w:rsidRDefault="00967FF1" w:rsidP="009A3C7E">
      <w:pPr>
        <w:shd w:val="clear" w:color="auto" w:fill="FFFFFF"/>
        <w:ind w:left="168"/>
        <w:jc w:val="center"/>
      </w:pPr>
    </w:p>
    <w:p w:rsidR="00967FF1" w:rsidRDefault="00967FF1" w:rsidP="009A3C7E">
      <w:pPr>
        <w:shd w:val="clear" w:color="auto" w:fill="FFFFFF"/>
        <w:ind w:left="168"/>
        <w:jc w:val="center"/>
      </w:pPr>
    </w:p>
    <w:p w:rsidR="00E52F0C" w:rsidRDefault="00E52F0C" w:rsidP="00F25095">
      <w:pPr>
        <w:pStyle w:val="ConsPlusTitle"/>
        <w:jc w:val="right"/>
        <w:rPr>
          <w:rFonts w:ascii="Times New Roman" w:hAnsi="Times New Roman" w:cs="Times New Roman"/>
        </w:rPr>
      </w:pPr>
    </w:p>
    <w:p w:rsidR="00E52F0C" w:rsidRDefault="00E52F0C" w:rsidP="00F25095">
      <w:pPr>
        <w:pStyle w:val="ConsPlusTitle"/>
        <w:jc w:val="right"/>
        <w:rPr>
          <w:rFonts w:ascii="Times New Roman" w:hAnsi="Times New Roman" w:cs="Times New Roman"/>
        </w:rPr>
      </w:pPr>
    </w:p>
    <w:p w:rsidR="00E52F0C" w:rsidRDefault="00E52F0C" w:rsidP="00F25095">
      <w:pPr>
        <w:pStyle w:val="ConsPlusTitle"/>
        <w:jc w:val="right"/>
        <w:rPr>
          <w:rFonts w:ascii="Times New Roman" w:hAnsi="Times New Roman" w:cs="Times New Roman"/>
        </w:rPr>
      </w:pPr>
    </w:p>
    <w:p w:rsidR="00036C73" w:rsidRDefault="00036C73" w:rsidP="004453A0">
      <w:pPr>
        <w:shd w:val="clear" w:color="auto" w:fill="FFFFFF"/>
        <w:spacing w:line="264" w:lineRule="exact"/>
        <w:jc w:val="center"/>
        <w:rPr>
          <w:rFonts w:eastAsia="Times New Roman"/>
          <w:spacing w:val="-7"/>
          <w:sz w:val="24"/>
          <w:szCs w:val="24"/>
        </w:rPr>
      </w:pPr>
    </w:p>
    <w:p w:rsidR="00036C73" w:rsidRDefault="00036C73" w:rsidP="004453A0">
      <w:pPr>
        <w:shd w:val="clear" w:color="auto" w:fill="FFFFFF"/>
        <w:spacing w:line="264" w:lineRule="exact"/>
        <w:jc w:val="center"/>
        <w:rPr>
          <w:rFonts w:eastAsia="Times New Roman"/>
          <w:spacing w:val="-7"/>
          <w:sz w:val="24"/>
          <w:szCs w:val="24"/>
        </w:rPr>
      </w:pPr>
    </w:p>
    <w:p w:rsidR="00036C73" w:rsidRDefault="00036C73" w:rsidP="004453A0">
      <w:pPr>
        <w:shd w:val="clear" w:color="auto" w:fill="FFFFFF"/>
        <w:spacing w:line="264" w:lineRule="exact"/>
        <w:jc w:val="center"/>
        <w:rPr>
          <w:rFonts w:eastAsia="Times New Roman"/>
          <w:spacing w:val="-7"/>
          <w:sz w:val="24"/>
          <w:szCs w:val="24"/>
        </w:rPr>
      </w:pPr>
    </w:p>
    <w:p w:rsidR="00036C73" w:rsidRDefault="00036C73" w:rsidP="004453A0">
      <w:pPr>
        <w:shd w:val="clear" w:color="auto" w:fill="FFFFFF"/>
        <w:spacing w:line="264" w:lineRule="exact"/>
        <w:jc w:val="center"/>
        <w:rPr>
          <w:rFonts w:eastAsia="Times New Roman"/>
          <w:spacing w:val="-7"/>
          <w:sz w:val="24"/>
          <w:szCs w:val="24"/>
        </w:rPr>
      </w:pPr>
    </w:p>
    <w:p w:rsidR="00036C73" w:rsidRDefault="00036C73" w:rsidP="004453A0">
      <w:pPr>
        <w:shd w:val="clear" w:color="auto" w:fill="FFFFFF"/>
        <w:spacing w:line="264" w:lineRule="exact"/>
        <w:jc w:val="center"/>
        <w:rPr>
          <w:rFonts w:eastAsia="Times New Roman"/>
          <w:spacing w:val="-7"/>
          <w:sz w:val="24"/>
          <w:szCs w:val="24"/>
        </w:rPr>
      </w:pPr>
    </w:p>
    <w:p w:rsidR="00036C73" w:rsidRDefault="00036C73" w:rsidP="004453A0">
      <w:pPr>
        <w:shd w:val="clear" w:color="auto" w:fill="FFFFFF"/>
        <w:spacing w:line="264" w:lineRule="exact"/>
        <w:jc w:val="center"/>
        <w:rPr>
          <w:rFonts w:eastAsia="Times New Roman"/>
          <w:spacing w:val="-7"/>
          <w:sz w:val="24"/>
          <w:szCs w:val="24"/>
        </w:rPr>
      </w:pPr>
    </w:p>
    <w:p w:rsidR="00036C73" w:rsidRDefault="00036C73" w:rsidP="004453A0">
      <w:pPr>
        <w:shd w:val="clear" w:color="auto" w:fill="FFFFFF"/>
        <w:spacing w:line="264" w:lineRule="exact"/>
        <w:jc w:val="center"/>
        <w:rPr>
          <w:rFonts w:eastAsia="Times New Roman"/>
          <w:spacing w:val="-7"/>
          <w:sz w:val="24"/>
          <w:szCs w:val="24"/>
        </w:rPr>
      </w:pPr>
    </w:p>
    <w:p w:rsidR="00036C73" w:rsidRDefault="00036C73" w:rsidP="004453A0">
      <w:pPr>
        <w:shd w:val="clear" w:color="auto" w:fill="FFFFFF"/>
        <w:spacing w:line="264" w:lineRule="exact"/>
        <w:jc w:val="center"/>
        <w:rPr>
          <w:rFonts w:eastAsia="Times New Roman"/>
          <w:spacing w:val="-7"/>
          <w:sz w:val="24"/>
          <w:szCs w:val="24"/>
        </w:rPr>
      </w:pPr>
    </w:p>
    <w:p w:rsidR="00F07087" w:rsidRDefault="00F07087" w:rsidP="004453A0">
      <w:pPr>
        <w:shd w:val="clear" w:color="auto" w:fill="FFFFFF"/>
        <w:spacing w:line="264" w:lineRule="exact"/>
        <w:jc w:val="center"/>
        <w:rPr>
          <w:rFonts w:eastAsia="Times New Roman"/>
          <w:spacing w:val="-7"/>
          <w:sz w:val="24"/>
          <w:szCs w:val="24"/>
        </w:rPr>
      </w:pPr>
    </w:p>
    <w:p w:rsidR="00036C73" w:rsidRDefault="00036C73" w:rsidP="004453A0">
      <w:pPr>
        <w:shd w:val="clear" w:color="auto" w:fill="FFFFFF"/>
        <w:spacing w:line="264" w:lineRule="exact"/>
        <w:jc w:val="center"/>
        <w:rPr>
          <w:rFonts w:eastAsia="Times New Roman"/>
          <w:spacing w:val="-7"/>
          <w:sz w:val="24"/>
          <w:szCs w:val="24"/>
        </w:rPr>
      </w:pPr>
    </w:p>
    <w:p w:rsidR="00F07087" w:rsidRDefault="00F07087" w:rsidP="0085119A">
      <w:pPr>
        <w:adjustRightInd/>
        <w:jc w:val="center"/>
        <w:rPr>
          <w:rFonts w:eastAsia="Times New Roman"/>
          <w:sz w:val="22"/>
        </w:rPr>
        <w:sectPr w:rsidR="00F07087" w:rsidSect="006252FF">
          <w:pgSz w:w="11906" w:h="16838"/>
          <w:pgMar w:top="1134" w:right="850" w:bottom="1134" w:left="1701" w:header="708" w:footer="708" w:gutter="0"/>
          <w:cols w:space="708"/>
          <w:docGrid w:linePitch="360"/>
        </w:sectPr>
      </w:pPr>
    </w:p>
    <w:tbl>
      <w:tblPr>
        <w:tblpPr w:leftFromText="180" w:rightFromText="180" w:horzAnchor="margin" w:tblpY="-741"/>
        <w:tblW w:w="14946" w:type="dxa"/>
        <w:tblLayout w:type="fixed"/>
        <w:tblCellMar>
          <w:top w:w="102" w:type="dxa"/>
          <w:left w:w="62" w:type="dxa"/>
          <w:bottom w:w="102" w:type="dxa"/>
          <w:right w:w="62" w:type="dxa"/>
        </w:tblCellMar>
        <w:tblLook w:val="0000" w:firstRow="0" w:lastRow="0" w:firstColumn="0" w:lastColumn="0" w:noHBand="0" w:noVBand="0"/>
      </w:tblPr>
      <w:tblGrid>
        <w:gridCol w:w="14946"/>
      </w:tblGrid>
      <w:tr w:rsidR="00F07087" w:rsidRPr="00312473" w:rsidTr="00F07087">
        <w:tc>
          <w:tcPr>
            <w:tcW w:w="14946" w:type="dxa"/>
            <w:tcBorders>
              <w:top w:val="nil"/>
              <w:left w:val="nil"/>
              <w:bottom w:val="nil"/>
              <w:right w:val="nil"/>
            </w:tcBorders>
          </w:tcPr>
          <w:p w:rsidR="00F07087" w:rsidRPr="00F07087" w:rsidRDefault="00F07087" w:rsidP="00F07087">
            <w:pPr>
              <w:shd w:val="clear" w:color="auto" w:fill="FFFFFF"/>
              <w:spacing w:line="264" w:lineRule="exact"/>
              <w:jc w:val="right"/>
              <w:rPr>
                <w:rFonts w:eastAsia="Times New Roman"/>
                <w:spacing w:val="-7"/>
                <w:sz w:val="22"/>
                <w:szCs w:val="22"/>
              </w:rPr>
            </w:pPr>
            <w:r w:rsidRPr="00F07087">
              <w:rPr>
                <w:rFonts w:eastAsia="Times New Roman"/>
                <w:spacing w:val="-7"/>
                <w:sz w:val="22"/>
                <w:szCs w:val="22"/>
              </w:rPr>
              <w:lastRenderedPageBreak/>
              <w:t xml:space="preserve">Приложение № 1 </w:t>
            </w:r>
          </w:p>
          <w:p w:rsidR="00F07087" w:rsidRPr="00F07087" w:rsidRDefault="00F07087" w:rsidP="00F07087">
            <w:pPr>
              <w:shd w:val="clear" w:color="auto" w:fill="FFFFFF"/>
              <w:spacing w:line="264" w:lineRule="exact"/>
              <w:jc w:val="right"/>
              <w:rPr>
                <w:sz w:val="22"/>
                <w:szCs w:val="22"/>
              </w:rPr>
            </w:pPr>
            <w:r w:rsidRPr="00F07087">
              <w:rPr>
                <w:rFonts w:eastAsia="Times New Roman"/>
                <w:spacing w:val="-7"/>
                <w:sz w:val="22"/>
                <w:szCs w:val="22"/>
              </w:rPr>
              <w:t xml:space="preserve">к </w:t>
            </w:r>
            <w:r w:rsidRPr="00F07087">
              <w:rPr>
                <w:rFonts w:eastAsia="Times New Roman"/>
                <w:sz w:val="22"/>
                <w:szCs w:val="22"/>
              </w:rPr>
              <w:t>Порядку</w:t>
            </w:r>
            <w:r w:rsidRPr="00F07087">
              <w:rPr>
                <w:sz w:val="22"/>
                <w:szCs w:val="22"/>
              </w:rPr>
              <w:t xml:space="preserve"> </w:t>
            </w:r>
          </w:p>
          <w:p w:rsidR="00F07087" w:rsidRPr="00F07087" w:rsidRDefault="00F07087" w:rsidP="00F07087">
            <w:pPr>
              <w:shd w:val="clear" w:color="auto" w:fill="FFFFFF"/>
              <w:spacing w:line="264" w:lineRule="exact"/>
              <w:jc w:val="right"/>
              <w:rPr>
                <w:rFonts w:eastAsia="Times New Roman"/>
                <w:sz w:val="22"/>
                <w:szCs w:val="22"/>
              </w:rPr>
            </w:pPr>
            <w:r w:rsidRPr="00F07087">
              <w:rPr>
                <w:rFonts w:eastAsia="Times New Roman"/>
                <w:sz w:val="22"/>
                <w:szCs w:val="22"/>
              </w:rPr>
              <w:t xml:space="preserve">принятия решений о признании </w:t>
            </w:r>
            <w:proofErr w:type="gramStart"/>
            <w:r w:rsidRPr="00F07087">
              <w:rPr>
                <w:rFonts w:eastAsia="Times New Roman"/>
                <w:sz w:val="22"/>
                <w:szCs w:val="22"/>
              </w:rPr>
              <w:t>безнадежной</w:t>
            </w:r>
            <w:proofErr w:type="gramEnd"/>
            <w:r w:rsidRPr="00F07087">
              <w:rPr>
                <w:rFonts w:eastAsia="Times New Roman"/>
                <w:sz w:val="22"/>
                <w:szCs w:val="22"/>
              </w:rPr>
              <w:t xml:space="preserve"> </w:t>
            </w:r>
          </w:p>
          <w:p w:rsidR="00F07087" w:rsidRPr="00F07087" w:rsidRDefault="00F07087" w:rsidP="00F07087">
            <w:pPr>
              <w:shd w:val="clear" w:color="auto" w:fill="FFFFFF"/>
              <w:spacing w:line="264" w:lineRule="exact"/>
              <w:jc w:val="right"/>
              <w:rPr>
                <w:rFonts w:eastAsia="Times New Roman"/>
                <w:sz w:val="22"/>
                <w:szCs w:val="22"/>
              </w:rPr>
            </w:pPr>
            <w:r w:rsidRPr="00F07087">
              <w:rPr>
                <w:rFonts w:eastAsia="Times New Roman"/>
                <w:sz w:val="22"/>
                <w:szCs w:val="22"/>
              </w:rPr>
              <w:t xml:space="preserve">к взысканию задолженности по платежам </w:t>
            </w:r>
          </w:p>
          <w:p w:rsidR="00F07087" w:rsidRPr="00F07087" w:rsidRDefault="00F07087" w:rsidP="00F07087">
            <w:pPr>
              <w:shd w:val="clear" w:color="auto" w:fill="FFFFFF"/>
              <w:spacing w:line="264" w:lineRule="exact"/>
              <w:jc w:val="right"/>
              <w:rPr>
                <w:rFonts w:eastAsia="Times New Roman"/>
                <w:sz w:val="22"/>
                <w:szCs w:val="22"/>
              </w:rPr>
            </w:pPr>
            <w:r w:rsidRPr="00F07087">
              <w:rPr>
                <w:rFonts w:eastAsia="Times New Roman"/>
                <w:sz w:val="22"/>
                <w:szCs w:val="22"/>
              </w:rPr>
              <w:t xml:space="preserve">в бюджет </w:t>
            </w:r>
            <w:proofErr w:type="spellStart"/>
            <w:r w:rsidRPr="00F07087">
              <w:rPr>
                <w:rFonts w:eastAsia="Times New Roman"/>
                <w:sz w:val="22"/>
                <w:szCs w:val="22"/>
              </w:rPr>
              <w:t>Слюдянского</w:t>
            </w:r>
            <w:proofErr w:type="spellEnd"/>
            <w:r w:rsidRPr="00F07087">
              <w:rPr>
                <w:rFonts w:eastAsia="Times New Roman"/>
                <w:sz w:val="22"/>
                <w:szCs w:val="22"/>
              </w:rPr>
              <w:t xml:space="preserve"> муниципального района, </w:t>
            </w:r>
          </w:p>
          <w:p w:rsidR="00F07087" w:rsidRPr="00F07087" w:rsidRDefault="00F07087" w:rsidP="00F07087">
            <w:pPr>
              <w:shd w:val="clear" w:color="auto" w:fill="FFFFFF"/>
              <w:spacing w:line="264" w:lineRule="exact"/>
              <w:jc w:val="right"/>
              <w:rPr>
                <w:rFonts w:eastAsia="Times New Roman"/>
                <w:sz w:val="22"/>
                <w:szCs w:val="22"/>
              </w:rPr>
            </w:pPr>
            <w:r w:rsidRPr="00F07087">
              <w:rPr>
                <w:rFonts w:eastAsia="Times New Roman"/>
                <w:sz w:val="22"/>
                <w:szCs w:val="22"/>
              </w:rPr>
              <w:t xml:space="preserve">главным администратором доходов бюджета </w:t>
            </w:r>
          </w:p>
          <w:p w:rsidR="00F07087" w:rsidRPr="00F07087" w:rsidRDefault="00F07087" w:rsidP="00F07087">
            <w:pPr>
              <w:shd w:val="clear" w:color="auto" w:fill="FFFFFF"/>
              <w:spacing w:line="264" w:lineRule="exact"/>
              <w:jc w:val="right"/>
              <w:rPr>
                <w:rFonts w:eastAsia="Times New Roman"/>
                <w:sz w:val="22"/>
                <w:szCs w:val="22"/>
              </w:rPr>
            </w:pPr>
            <w:proofErr w:type="gramStart"/>
            <w:r w:rsidRPr="00F07087">
              <w:rPr>
                <w:rFonts w:eastAsia="Times New Roman"/>
                <w:sz w:val="22"/>
                <w:szCs w:val="22"/>
              </w:rPr>
              <w:t>которых</w:t>
            </w:r>
            <w:proofErr w:type="gramEnd"/>
            <w:r w:rsidRPr="00F07087">
              <w:rPr>
                <w:rFonts w:eastAsia="Times New Roman"/>
                <w:sz w:val="22"/>
                <w:szCs w:val="22"/>
              </w:rPr>
              <w:t xml:space="preserve"> является администрация </w:t>
            </w:r>
          </w:p>
          <w:p w:rsidR="00F07087" w:rsidRDefault="00F07087" w:rsidP="00F07087">
            <w:pPr>
              <w:adjustRightInd/>
              <w:jc w:val="right"/>
              <w:rPr>
                <w:rFonts w:eastAsia="Times New Roman"/>
                <w:sz w:val="22"/>
              </w:rPr>
            </w:pPr>
            <w:proofErr w:type="spellStart"/>
            <w:r w:rsidRPr="00F07087">
              <w:rPr>
                <w:rFonts w:eastAsia="Times New Roman"/>
                <w:sz w:val="22"/>
                <w:szCs w:val="22"/>
              </w:rPr>
              <w:t>Слюдянского</w:t>
            </w:r>
            <w:proofErr w:type="spellEnd"/>
            <w:r w:rsidRPr="00F07087">
              <w:rPr>
                <w:rFonts w:eastAsia="Times New Roman"/>
                <w:sz w:val="22"/>
                <w:szCs w:val="22"/>
              </w:rPr>
              <w:t xml:space="preserve"> муниципального района</w:t>
            </w:r>
          </w:p>
          <w:p w:rsidR="00F07087" w:rsidRDefault="00F07087" w:rsidP="00F07087">
            <w:pPr>
              <w:adjustRightInd/>
              <w:jc w:val="center"/>
              <w:rPr>
                <w:rFonts w:eastAsia="Times New Roman"/>
                <w:sz w:val="22"/>
              </w:rPr>
            </w:pPr>
          </w:p>
          <w:p w:rsidR="00F07087" w:rsidRPr="00312473" w:rsidRDefault="00F07087" w:rsidP="00F07087">
            <w:pPr>
              <w:adjustRightInd/>
              <w:jc w:val="center"/>
              <w:rPr>
                <w:rFonts w:eastAsia="Times New Roman"/>
                <w:sz w:val="22"/>
              </w:rPr>
            </w:pPr>
            <w:r w:rsidRPr="00312473">
              <w:rPr>
                <w:rFonts w:eastAsia="Times New Roman"/>
                <w:sz w:val="22"/>
              </w:rPr>
              <w:t>СПРАВКА</w:t>
            </w:r>
          </w:p>
          <w:p w:rsidR="00F07087" w:rsidRPr="00312473" w:rsidRDefault="00F07087" w:rsidP="00F07087">
            <w:pPr>
              <w:adjustRightInd/>
              <w:jc w:val="center"/>
              <w:rPr>
                <w:rFonts w:eastAsia="Times New Roman"/>
                <w:sz w:val="22"/>
              </w:rPr>
            </w:pPr>
            <w:r w:rsidRPr="00312473">
              <w:rPr>
                <w:rFonts w:eastAsia="Times New Roman"/>
                <w:sz w:val="22"/>
              </w:rPr>
              <w:t>администратора доходов бюджета об учитываемых суммах задолженности</w:t>
            </w:r>
          </w:p>
          <w:p w:rsidR="00F07087" w:rsidRPr="00312473" w:rsidRDefault="00F07087" w:rsidP="00F07087">
            <w:pPr>
              <w:adjustRightInd/>
              <w:jc w:val="center"/>
              <w:rPr>
                <w:rFonts w:eastAsia="Times New Roman"/>
                <w:sz w:val="22"/>
              </w:rPr>
            </w:pPr>
            <w:r w:rsidRPr="00312473">
              <w:rPr>
                <w:rFonts w:eastAsia="Times New Roman"/>
                <w:sz w:val="22"/>
              </w:rPr>
              <w:t>по уплате платежей в бюджеты бюджетной системы Российской Федерации</w:t>
            </w:r>
          </w:p>
          <w:p w:rsidR="00F07087" w:rsidRPr="00312473" w:rsidRDefault="00F07087" w:rsidP="00F07087">
            <w:pPr>
              <w:adjustRightInd/>
              <w:jc w:val="center"/>
              <w:rPr>
                <w:rFonts w:eastAsia="Times New Roman"/>
                <w:sz w:val="22"/>
              </w:rPr>
            </w:pPr>
            <w:r w:rsidRPr="00312473">
              <w:rPr>
                <w:rFonts w:eastAsia="Times New Roman"/>
                <w:sz w:val="22"/>
              </w:rPr>
              <w:t>от "__" ______________ 20__ г. N _________</w:t>
            </w:r>
          </w:p>
        </w:tc>
      </w:tr>
      <w:tr w:rsidR="00F07087" w:rsidRPr="00312473" w:rsidTr="00F07087">
        <w:tc>
          <w:tcPr>
            <w:tcW w:w="14946" w:type="dxa"/>
            <w:tcBorders>
              <w:top w:val="nil"/>
              <w:left w:val="nil"/>
              <w:bottom w:val="nil"/>
              <w:right w:val="nil"/>
            </w:tcBorders>
          </w:tcPr>
          <w:p w:rsidR="00F07087" w:rsidRPr="00312473" w:rsidRDefault="00F07087" w:rsidP="00F07087">
            <w:pPr>
              <w:adjustRightInd/>
              <w:jc w:val="center"/>
              <w:rPr>
                <w:rFonts w:eastAsia="Times New Roman"/>
                <w:sz w:val="22"/>
              </w:rPr>
            </w:pPr>
            <w:r w:rsidRPr="00312473">
              <w:rPr>
                <w:rFonts w:eastAsia="Times New Roman"/>
                <w:sz w:val="22"/>
              </w:rPr>
              <w:t>________________________________________________________________________________</w:t>
            </w:r>
          </w:p>
          <w:p w:rsidR="00F07087" w:rsidRPr="00312473" w:rsidRDefault="00F07087" w:rsidP="00F07087">
            <w:pPr>
              <w:adjustRightInd/>
              <w:jc w:val="center"/>
              <w:rPr>
                <w:rFonts w:eastAsia="Times New Roman"/>
                <w:sz w:val="22"/>
              </w:rPr>
            </w:pPr>
            <w:r w:rsidRPr="00312473">
              <w:rPr>
                <w:rFonts w:eastAsia="Times New Roman"/>
                <w:sz w:val="22"/>
              </w:rPr>
              <w:t>(наименование администратора доходов бюджета)</w:t>
            </w:r>
          </w:p>
        </w:tc>
      </w:tr>
    </w:tbl>
    <w:p w:rsidR="00F07087" w:rsidRPr="00312473" w:rsidRDefault="00F07087" w:rsidP="00F07087">
      <w:pPr>
        <w:adjustRightInd/>
        <w:jc w:val="both"/>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6"/>
        <w:gridCol w:w="1077"/>
        <w:gridCol w:w="1020"/>
        <w:gridCol w:w="1077"/>
        <w:gridCol w:w="1531"/>
        <w:gridCol w:w="1997"/>
        <w:gridCol w:w="4422"/>
        <w:gridCol w:w="1858"/>
      </w:tblGrid>
      <w:tr w:rsidR="00F07087" w:rsidRPr="00312473" w:rsidTr="0085119A">
        <w:tc>
          <w:tcPr>
            <w:tcW w:w="576" w:type="dxa"/>
          </w:tcPr>
          <w:p w:rsidR="00F07087" w:rsidRPr="00312473" w:rsidRDefault="00F07087" w:rsidP="0085119A">
            <w:pPr>
              <w:adjustRightInd/>
              <w:jc w:val="center"/>
              <w:rPr>
                <w:rFonts w:eastAsia="Times New Roman"/>
                <w:sz w:val="22"/>
              </w:rPr>
            </w:pPr>
            <w:r w:rsidRPr="00312473">
              <w:rPr>
                <w:rFonts w:eastAsia="Times New Roman"/>
                <w:sz w:val="22"/>
              </w:rPr>
              <w:t xml:space="preserve">N </w:t>
            </w:r>
            <w:proofErr w:type="gramStart"/>
            <w:r w:rsidRPr="00312473">
              <w:rPr>
                <w:rFonts w:eastAsia="Times New Roman"/>
                <w:sz w:val="22"/>
              </w:rPr>
              <w:t>п</w:t>
            </w:r>
            <w:proofErr w:type="gramEnd"/>
            <w:r w:rsidRPr="00312473">
              <w:rPr>
                <w:rFonts w:eastAsia="Times New Roman"/>
                <w:sz w:val="22"/>
              </w:rPr>
              <w:t>/п</w:t>
            </w:r>
          </w:p>
        </w:tc>
        <w:tc>
          <w:tcPr>
            <w:tcW w:w="1077" w:type="dxa"/>
          </w:tcPr>
          <w:p w:rsidR="00F07087" w:rsidRPr="00312473" w:rsidRDefault="00F07087" w:rsidP="0085119A">
            <w:pPr>
              <w:adjustRightInd/>
              <w:jc w:val="center"/>
              <w:rPr>
                <w:rFonts w:eastAsia="Times New Roman"/>
                <w:sz w:val="22"/>
              </w:rPr>
            </w:pPr>
            <w:r w:rsidRPr="00312473">
              <w:rPr>
                <w:rFonts w:eastAsia="Times New Roman"/>
                <w:sz w:val="22"/>
              </w:rPr>
              <w:t>Наименование платежа</w:t>
            </w:r>
          </w:p>
        </w:tc>
        <w:tc>
          <w:tcPr>
            <w:tcW w:w="1020" w:type="dxa"/>
          </w:tcPr>
          <w:p w:rsidR="00F07087" w:rsidRPr="00312473" w:rsidRDefault="00F07087" w:rsidP="0085119A">
            <w:pPr>
              <w:adjustRightInd/>
              <w:jc w:val="center"/>
              <w:rPr>
                <w:rFonts w:eastAsia="Times New Roman"/>
                <w:sz w:val="22"/>
              </w:rPr>
            </w:pPr>
            <w:r w:rsidRPr="00312473">
              <w:rPr>
                <w:rFonts w:eastAsia="Times New Roman"/>
                <w:sz w:val="22"/>
              </w:rPr>
              <w:t>Сумма платежа (рублей)</w:t>
            </w:r>
          </w:p>
        </w:tc>
        <w:tc>
          <w:tcPr>
            <w:tcW w:w="1077" w:type="dxa"/>
          </w:tcPr>
          <w:p w:rsidR="00F07087" w:rsidRPr="00312473" w:rsidRDefault="00F07087" w:rsidP="0085119A">
            <w:pPr>
              <w:adjustRightInd/>
              <w:jc w:val="center"/>
              <w:rPr>
                <w:rFonts w:eastAsia="Times New Roman"/>
                <w:sz w:val="22"/>
              </w:rPr>
            </w:pPr>
            <w:r w:rsidRPr="00312473">
              <w:rPr>
                <w:rFonts w:eastAsia="Times New Roman"/>
                <w:sz w:val="22"/>
              </w:rPr>
              <w:t>Дата образования задолженности</w:t>
            </w:r>
          </w:p>
        </w:tc>
        <w:tc>
          <w:tcPr>
            <w:tcW w:w="1531" w:type="dxa"/>
          </w:tcPr>
          <w:p w:rsidR="00F07087" w:rsidRPr="00312473" w:rsidRDefault="00F07087" w:rsidP="0085119A">
            <w:pPr>
              <w:adjustRightInd/>
              <w:jc w:val="center"/>
              <w:rPr>
                <w:rFonts w:eastAsia="Times New Roman"/>
                <w:sz w:val="22"/>
              </w:rPr>
            </w:pPr>
            <w:r w:rsidRPr="00312473">
              <w:rPr>
                <w:rFonts w:eastAsia="Times New Roman"/>
                <w:sz w:val="22"/>
              </w:rPr>
              <w:t>Уникальный идентификационный номер (при наличии)</w:t>
            </w:r>
          </w:p>
        </w:tc>
        <w:tc>
          <w:tcPr>
            <w:tcW w:w="1997" w:type="dxa"/>
          </w:tcPr>
          <w:p w:rsidR="00F07087" w:rsidRPr="00312473" w:rsidRDefault="00F07087" w:rsidP="0085119A">
            <w:pPr>
              <w:adjustRightInd/>
              <w:jc w:val="center"/>
              <w:rPr>
                <w:rFonts w:eastAsia="Times New Roman"/>
                <w:sz w:val="22"/>
              </w:rPr>
            </w:pPr>
            <w:r w:rsidRPr="00312473">
              <w:rPr>
                <w:rFonts w:eastAsia="Times New Roman"/>
                <w:sz w:val="22"/>
              </w:rPr>
              <w:t>Реквизиты документа-основания для возникновения задолженности (дата, номер)</w:t>
            </w:r>
          </w:p>
        </w:tc>
        <w:tc>
          <w:tcPr>
            <w:tcW w:w="4422" w:type="dxa"/>
          </w:tcPr>
          <w:p w:rsidR="00F07087" w:rsidRPr="00312473" w:rsidRDefault="00F07087" w:rsidP="0085119A">
            <w:pPr>
              <w:adjustRightInd/>
              <w:jc w:val="center"/>
              <w:rPr>
                <w:rFonts w:eastAsia="Times New Roman"/>
                <w:sz w:val="22"/>
              </w:rPr>
            </w:pPr>
            <w:proofErr w:type="gramStart"/>
            <w:r w:rsidRPr="00312473">
              <w:rPr>
                <w:rFonts w:eastAsia="Times New Roman"/>
                <w:sz w:val="22"/>
              </w:rPr>
              <w:t>Фамилия, имя, отчество (при наличии), ИНН должника - физического лица (при наличии); наименование, ИНН, ОГРН, код причины постановки на учет должника - юридического лица (при наличии)</w:t>
            </w:r>
            <w:proofErr w:type="gramEnd"/>
          </w:p>
        </w:tc>
        <w:tc>
          <w:tcPr>
            <w:tcW w:w="1858" w:type="dxa"/>
          </w:tcPr>
          <w:p w:rsidR="00F07087" w:rsidRPr="00312473" w:rsidRDefault="00F07087" w:rsidP="0085119A">
            <w:pPr>
              <w:adjustRightInd/>
              <w:jc w:val="center"/>
              <w:rPr>
                <w:rFonts w:eastAsia="Times New Roman"/>
                <w:sz w:val="22"/>
              </w:rPr>
            </w:pPr>
            <w:r w:rsidRPr="00312473">
              <w:rPr>
                <w:rFonts w:eastAsia="Times New Roman"/>
                <w:sz w:val="22"/>
              </w:rPr>
              <w:t>Номер счета бюджетного учета, код бюджетной классификации (при наличии)</w:t>
            </w:r>
          </w:p>
        </w:tc>
      </w:tr>
      <w:tr w:rsidR="00F07087" w:rsidRPr="00312473" w:rsidTr="0085119A">
        <w:tc>
          <w:tcPr>
            <w:tcW w:w="576" w:type="dxa"/>
          </w:tcPr>
          <w:p w:rsidR="00F07087" w:rsidRPr="00312473" w:rsidRDefault="00F07087" w:rsidP="0085119A">
            <w:pPr>
              <w:adjustRightInd/>
              <w:jc w:val="center"/>
              <w:rPr>
                <w:rFonts w:eastAsia="Times New Roman"/>
                <w:sz w:val="22"/>
              </w:rPr>
            </w:pPr>
            <w:r w:rsidRPr="00312473">
              <w:rPr>
                <w:rFonts w:eastAsia="Times New Roman"/>
                <w:sz w:val="22"/>
              </w:rPr>
              <w:t>1</w:t>
            </w:r>
          </w:p>
        </w:tc>
        <w:tc>
          <w:tcPr>
            <w:tcW w:w="1077" w:type="dxa"/>
          </w:tcPr>
          <w:p w:rsidR="00F07087" w:rsidRPr="00312473" w:rsidRDefault="00F07087" w:rsidP="0085119A">
            <w:pPr>
              <w:adjustRightInd/>
              <w:jc w:val="center"/>
              <w:rPr>
                <w:rFonts w:eastAsia="Times New Roman"/>
                <w:sz w:val="22"/>
              </w:rPr>
            </w:pPr>
            <w:r w:rsidRPr="00312473">
              <w:rPr>
                <w:rFonts w:eastAsia="Times New Roman"/>
                <w:sz w:val="22"/>
              </w:rPr>
              <w:t>2</w:t>
            </w:r>
          </w:p>
        </w:tc>
        <w:tc>
          <w:tcPr>
            <w:tcW w:w="1020" w:type="dxa"/>
          </w:tcPr>
          <w:p w:rsidR="00F07087" w:rsidRPr="00312473" w:rsidRDefault="00F07087" w:rsidP="0085119A">
            <w:pPr>
              <w:adjustRightInd/>
              <w:jc w:val="center"/>
              <w:rPr>
                <w:rFonts w:eastAsia="Times New Roman"/>
                <w:sz w:val="22"/>
              </w:rPr>
            </w:pPr>
            <w:r w:rsidRPr="00312473">
              <w:rPr>
                <w:rFonts w:eastAsia="Times New Roman"/>
                <w:sz w:val="22"/>
              </w:rPr>
              <w:t>3</w:t>
            </w:r>
          </w:p>
        </w:tc>
        <w:tc>
          <w:tcPr>
            <w:tcW w:w="1077" w:type="dxa"/>
          </w:tcPr>
          <w:p w:rsidR="00F07087" w:rsidRPr="00312473" w:rsidRDefault="00F07087" w:rsidP="0085119A">
            <w:pPr>
              <w:adjustRightInd/>
              <w:jc w:val="center"/>
              <w:rPr>
                <w:rFonts w:eastAsia="Times New Roman"/>
                <w:sz w:val="22"/>
              </w:rPr>
            </w:pPr>
            <w:r w:rsidRPr="00312473">
              <w:rPr>
                <w:rFonts w:eastAsia="Times New Roman"/>
                <w:sz w:val="22"/>
              </w:rPr>
              <w:t>4</w:t>
            </w:r>
          </w:p>
        </w:tc>
        <w:tc>
          <w:tcPr>
            <w:tcW w:w="1531" w:type="dxa"/>
          </w:tcPr>
          <w:p w:rsidR="00F07087" w:rsidRPr="00312473" w:rsidRDefault="00F07087" w:rsidP="0085119A">
            <w:pPr>
              <w:adjustRightInd/>
              <w:jc w:val="center"/>
              <w:rPr>
                <w:rFonts w:eastAsia="Times New Roman"/>
                <w:sz w:val="22"/>
              </w:rPr>
            </w:pPr>
            <w:r w:rsidRPr="00312473">
              <w:rPr>
                <w:rFonts w:eastAsia="Times New Roman"/>
                <w:sz w:val="22"/>
              </w:rPr>
              <w:t>5</w:t>
            </w:r>
          </w:p>
        </w:tc>
        <w:tc>
          <w:tcPr>
            <w:tcW w:w="1997" w:type="dxa"/>
          </w:tcPr>
          <w:p w:rsidR="00F07087" w:rsidRPr="00312473" w:rsidRDefault="00F07087" w:rsidP="0085119A">
            <w:pPr>
              <w:adjustRightInd/>
              <w:jc w:val="center"/>
              <w:rPr>
                <w:rFonts w:eastAsia="Times New Roman"/>
                <w:sz w:val="22"/>
              </w:rPr>
            </w:pPr>
            <w:r w:rsidRPr="00312473">
              <w:rPr>
                <w:rFonts w:eastAsia="Times New Roman"/>
                <w:sz w:val="22"/>
              </w:rPr>
              <w:t>6</w:t>
            </w:r>
          </w:p>
        </w:tc>
        <w:tc>
          <w:tcPr>
            <w:tcW w:w="4422" w:type="dxa"/>
          </w:tcPr>
          <w:p w:rsidR="00F07087" w:rsidRPr="00312473" w:rsidRDefault="00F07087" w:rsidP="0085119A">
            <w:pPr>
              <w:adjustRightInd/>
              <w:jc w:val="center"/>
              <w:rPr>
                <w:rFonts w:eastAsia="Times New Roman"/>
                <w:sz w:val="22"/>
              </w:rPr>
            </w:pPr>
            <w:r w:rsidRPr="00312473">
              <w:rPr>
                <w:rFonts w:eastAsia="Times New Roman"/>
                <w:sz w:val="22"/>
              </w:rPr>
              <w:t>7</w:t>
            </w:r>
          </w:p>
        </w:tc>
        <w:tc>
          <w:tcPr>
            <w:tcW w:w="1858" w:type="dxa"/>
          </w:tcPr>
          <w:p w:rsidR="00F07087" w:rsidRPr="00312473" w:rsidRDefault="00F07087" w:rsidP="0085119A">
            <w:pPr>
              <w:adjustRightInd/>
              <w:jc w:val="center"/>
              <w:rPr>
                <w:rFonts w:eastAsia="Times New Roman"/>
                <w:sz w:val="22"/>
              </w:rPr>
            </w:pPr>
            <w:r w:rsidRPr="00312473">
              <w:rPr>
                <w:rFonts w:eastAsia="Times New Roman"/>
                <w:sz w:val="22"/>
              </w:rPr>
              <w:t>8</w:t>
            </w:r>
          </w:p>
        </w:tc>
      </w:tr>
      <w:tr w:rsidR="00F07087" w:rsidRPr="00312473" w:rsidTr="0085119A">
        <w:tc>
          <w:tcPr>
            <w:tcW w:w="576" w:type="dxa"/>
          </w:tcPr>
          <w:p w:rsidR="00F07087" w:rsidRPr="00312473" w:rsidRDefault="00F07087" w:rsidP="0085119A">
            <w:pPr>
              <w:adjustRightInd/>
              <w:rPr>
                <w:rFonts w:eastAsia="Times New Roman"/>
                <w:sz w:val="22"/>
              </w:rPr>
            </w:pPr>
          </w:p>
        </w:tc>
        <w:tc>
          <w:tcPr>
            <w:tcW w:w="1077" w:type="dxa"/>
          </w:tcPr>
          <w:p w:rsidR="00F07087" w:rsidRPr="00312473" w:rsidRDefault="00F07087" w:rsidP="0085119A">
            <w:pPr>
              <w:adjustRightInd/>
              <w:rPr>
                <w:rFonts w:eastAsia="Times New Roman"/>
                <w:sz w:val="22"/>
              </w:rPr>
            </w:pPr>
          </w:p>
        </w:tc>
        <w:tc>
          <w:tcPr>
            <w:tcW w:w="1020" w:type="dxa"/>
          </w:tcPr>
          <w:p w:rsidR="00F07087" w:rsidRPr="00312473" w:rsidRDefault="00F07087" w:rsidP="0085119A">
            <w:pPr>
              <w:adjustRightInd/>
              <w:rPr>
                <w:rFonts w:eastAsia="Times New Roman"/>
                <w:sz w:val="22"/>
              </w:rPr>
            </w:pPr>
          </w:p>
        </w:tc>
        <w:tc>
          <w:tcPr>
            <w:tcW w:w="1077" w:type="dxa"/>
          </w:tcPr>
          <w:p w:rsidR="00F07087" w:rsidRPr="00312473" w:rsidRDefault="00F07087" w:rsidP="0085119A">
            <w:pPr>
              <w:adjustRightInd/>
              <w:rPr>
                <w:rFonts w:eastAsia="Times New Roman"/>
                <w:sz w:val="22"/>
              </w:rPr>
            </w:pPr>
          </w:p>
        </w:tc>
        <w:tc>
          <w:tcPr>
            <w:tcW w:w="1531" w:type="dxa"/>
          </w:tcPr>
          <w:p w:rsidR="00F07087" w:rsidRPr="00312473" w:rsidRDefault="00F07087" w:rsidP="0085119A">
            <w:pPr>
              <w:adjustRightInd/>
              <w:rPr>
                <w:rFonts w:eastAsia="Times New Roman"/>
                <w:sz w:val="22"/>
              </w:rPr>
            </w:pPr>
          </w:p>
        </w:tc>
        <w:tc>
          <w:tcPr>
            <w:tcW w:w="1997" w:type="dxa"/>
          </w:tcPr>
          <w:p w:rsidR="00F07087" w:rsidRPr="00312473" w:rsidRDefault="00F07087" w:rsidP="0085119A">
            <w:pPr>
              <w:adjustRightInd/>
              <w:rPr>
                <w:rFonts w:eastAsia="Times New Roman"/>
                <w:sz w:val="22"/>
              </w:rPr>
            </w:pPr>
          </w:p>
        </w:tc>
        <w:tc>
          <w:tcPr>
            <w:tcW w:w="4422" w:type="dxa"/>
          </w:tcPr>
          <w:p w:rsidR="00F07087" w:rsidRPr="00312473" w:rsidRDefault="00F07087" w:rsidP="0085119A">
            <w:pPr>
              <w:adjustRightInd/>
              <w:rPr>
                <w:rFonts w:eastAsia="Times New Roman"/>
                <w:sz w:val="22"/>
              </w:rPr>
            </w:pPr>
          </w:p>
        </w:tc>
        <w:tc>
          <w:tcPr>
            <w:tcW w:w="1858" w:type="dxa"/>
          </w:tcPr>
          <w:p w:rsidR="00F07087" w:rsidRPr="00312473" w:rsidRDefault="00F07087" w:rsidP="0085119A">
            <w:pPr>
              <w:adjustRightInd/>
              <w:rPr>
                <w:rFonts w:eastAsia="Times New Roman"/>
                <w:sz w:val="22"/>
              </w:rPr>
            </w:pPr>
          </w:p>
        </w:tc>
      </w:tr>
    </w:tbl>
    <w:p w:rsidR="00F07087" w:rsidRPr="00312473" w:rsidRDefault="00F07087" w:rsidP="00F07087">
      <w:pPr>
        <w:adjustRightInd/>
        <w:jc w:val="both"/>
        <w:rPr>
          <w:rFonts w:eastAsia="Times New Roman"/>
          <w:sz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82"/>
        <w:gridCol w:w="1020"/>
        <w:gridCol w:w="2078"/>
        <w:gridCol w:w="1699"/>
        <w:gridCol w:w="4479"/>
      </w:tblGrid>
      <w:tr w:rsidR="00F07087" w:rsidRPr="00312473" w:rsidTr="0085119A">
        <w:tc>
          <w:tcPr>
            <w:tcW w:w="4282" w:type="dxa"/>
            <w:tcBorders>
              <w:top w:val="nil"/>
              <w:left w:val="nil"/>
              <w:bottom w:val="nil"/>
              <w:right w:val="nil"/>
            </w:tcBorders>
            <w:vAlign w:val="bottom"/>
          </w:tcPr>
          <w:p w:rsidR="00F07087" w:rsidRDefault="00F07087" w:rsidP="0085119A">
            <w:pPr>
              <w:rPr>
                <w:rFonts w:eastAsia="Times New Roman"/>
                <w:sz w:val="22"/>
              </w:rPr>
            </w:pPr>
          </w:p>
          <w:p w:rsidR="00F07087" w:rsidRPr="00AF5442" w:rsidRDefault="00F07087" w:rsidP="0085119A">
            <w:pPr>
              <w:rPr>
                <w:rFonts w:eastAsia="Times New Roman"/>
                <w:sz w:val="22"/>
              </w:rPr>
            </w:pPr>
            <w:r w:rsidRPr="00AF5442">
              <w:rPr>
                <w:rFonts w:eastAsia="Times New Roman"/>
                <w:sz w:val="22"/>
              </w:rPr>
              <w:t>Начальник  отдела учета и расчетов, главный   бухгалтер Управлени</w:t>
            </w:r>
            <w:r>
              <w:rPr>
                <w:rFonts w:eastAsia="Times New Roman"/>
                <w:sz w:val="22"/>
              </w:rPr>
              <w:t>я</w:t>
            </w:r>
            <w:r w:rsidRPr="00AF5442">
              <w:rPr>
                <w:rFonts w:eastAsia="Times New Roman"/>
                <w:sz w:val="22"/>
              </w:rPr>
              <w:t xml:space="preserve"> труда, заработной платы и муниципальной службы администрации                                                                      </w:t>
            </w:r>
            <w:proofErr w:type="spellStart"/>
            <w:r w:rsidRPr="00AF5442">
              <w:rPr>
                <w:rFonts w:eastAsia="Times New Roman"/>
                <w:sz w:val="22"/>
              </w:rPr>
              <w:t>Слюдянского</w:t>
            </w:r>
            <w:proofErr w:type="spellEnd"/>
            <w:r w:rsidRPr="00AF5442">
              <w:rPr>
                <w:rFonts w:eastAsia="Times New Roman"/>
                <w:sz w:val="22"/>
              </w:rPr>
              <w:t xml:space="preserve"> муниципального района                              </w:t>
            </w:r>
          </w:p>
          <w:p w:rsidR="00F07087" w:rsidRPr="00312473" w:rsidRDefault="00F07087" w:rsidP="0085119A">
            <w:pPr>
              <w:adjustRightInd/>
              <w:rPr>
                <w:rFonts w:eastAsia="Times New Roman"/>
                <w:sz w:val="22"/>
              </w:rPr>
            </w:pPr>
          </w:p>
        </w:tc>
        <w:tc>
          <w:tcPr>
            <w:tcW w:w="1020" w:type="dxa"/>
            <w:tcBorders>
              <w:top w:val="nil"/>
              <w:left w:val="nil"/>
              <w:bottom w:val="nil"/>
              <w:right w:val="nil"/>
            </w:tcBorders>
          </w:tcPr>
          <w:p w:rsidR="00F07087" w:rsidRPr="00312473" w:rsidRDefault="00F07087" w:rsidP="0085119A">
            <w:pPr>
              <w:adjustRightInd/>
              <w:rPr>
                <w:rFonts w:eastAsia="Times New Roman"/>
                <w:sz w:val="22"/>
              </w:rPr>
            </w:pPr>
          </w:p>
        </w:tc>
        <w:tc>
          <w:tcPr>
            <w:tcW w:w="2078" w:type="dxa"/>
            <w:tcBorders>
              <w:top w:val="nil"/>
              <w:left w:val="nil"/>
              <w:bottom w:val="single" w:sz="4" w:space="0" w:color="auto"/>
              <w:right w:val="nil"/>
            </w:tcBorders>
          </w:tcPr>
          <w:p w:rsidR="00F07087" w:rsidRPr="00312473" w:rsidRDefault="00F07087" w:rsidP="0085119A">
            <w:pPr>
              <w:adjustRightInd/>
              <w:rPr>
                <w:rFonts w:eastAsia="Times New Roman"/>
                <w:sz w:val="22"/>
              </w:rPr>
            </w:pPr>
          </w:p>
        </w:tc>
        <w:tc>
          <w:tcPr>
            <w:tcW w:w="1699" w:type="dxa"/>
            <w:tcBorders>
              <w:top w:val="nil"/>
              <w:left w:val="nil"/>
              <w:bottom w:val="nil"/>
              <w:right w:val="nil"/>
            </w:tcBorders>
          </w:tcPr>
          <w:p w:rsidR="00F07087" w:rsidRPr="00312473" w:rsidRDefault="00F07087" w:rsidP="0085119A">
            <w:pPr>
              <w:adjustRightInd/>
              <w:rPr>
                <w:rFonts w:eastAsia="Times New Roman"/>
                <w:sz w:val="22"/>
              </w:rPr>
            </w:pPr>
          </w:p>
        </w:tc>
        <w:tc>
          <w:tcPr>
            <w:tcW w:w="4479" w:type="dxa"/>
            <w:tcBorders>
              <w:top w:val="nil"/>
              <w:left w:val="nil"/>
              <w:bottom w:val="single" w:sz="4" w:space="0" w:color="auto"/>
              <w:right w:val="nil"/>
            </w:tcBorders>
          </w:tcPr>
          <w:p w:rsidR="00F07087" w:rsidRPr="00312473" w:rsidRDefault="00F07087" w:rsidP="0085119A">
            <w:pPr>
              <w:adjustRightInd/>
              <w:rPr>
                <w:rFonts w:eastAsia="Times New Roman"/>
                <w:sz w:val="22"/>
              </w:rPr>
            </w:pPr>
          </w:p>
        </w:tc>
      </w:tr>
      <w:tr w:rsidR="00F07087" w:rsidRPr="00312473" w:rsidTr="0085119A">
        <w:tc>
          <w:tcPr>
            <w:tcW w:w="4282" w:type="dxa"/>
            <w:tcBorders>
              <w:top w:val="nil"/>
              <w:left w:val="nil"/>
              <w:bottom w:val="nil"/>
              <w:right w:val="nil"/>
            </w:tcBorders>
          </w:tcPr>
          <w:p w:rsidR="00F07087" w:rsidRPr="00312473" w:rsidRDefault="00F07087" w:rsidP="0085119A">
            <w:pPr>
              <w:adjustRightInd/>
              <w:jc w:val="center"/>
              <w:rPr>
                <w:rFonts w:eastAsia="Times New Roman"/>
                <w:sz w:val="22"/>
              </w:rPr>
            </w:pPr>
          </w:p>
        </w:tc>
        <w:tc>
          <w:tcPr>
            <w:tcW w:w="1020" w:type="dxa"/>
            <w:tcBorders>
              <w:top w:val="nil"/>
              <w:left w:val="nil"/>
              <w:bottom w:val="nil"/>
              <w:right w:val="nil"/>
            </w:tcBorders>
          </w:tcPr>
          <w:p w:rsidR="00F07087" w:rsidRPr="00312473" w:rsidRDefault="00F07087" w:rsidP="0085119A">
            <w:pPr>
              <w:adjustRightInd/>
              <w:rPr>
                <w:rFonts w:eastAsia="Times New Roman"/>
                <w:sz w:val="22"/>
              </w:rPr>
            </w:pPr>
          </w:p>
        </w:tc>
        <w:tc>
          <w:tcPr>
            <w:tcW w:w="2078" w:type="dxa"/>
            <w:tcBorders>
              <w:top w:val="single" w:sz="4" w:space="0" w:color="auto"/>
              <w:left w:val="nil"/>
              <w:bottom w:val="nil"/>
              <w:right w:val="nil"/>
            </w:tcBorders>
          </w:tcPr>
          <w:p w:rsidR="00F07087" w:rsidRPr="00312473" w:rsidRDefault="00F07087" w:rsidP="0085119A">
            <w:pPr>
              <w:adjustRightInd/>
              <w:jc w:val="center"/>
              <w:rPr>
                <w:rFonts w:eastAsia="Times New Roman"/>
                <w:sz w:val="22"/>
              </w:rPr>
            </w:pPr>
            <w:r w:rsidRPr="00312473">
              <w:rPr>
                <w:rFonts w:eastAsia="Times New Roman"/>
                <w:sz w:val="22"/>
              </w:rPr>
              <w:t>(подпись)</w:t>
            </w:r>
          </w:p>
        </w:tc>
        <w:tc>
          <w:tcPr>
            <w:tcW w:w="1699" w:type="dxa"/>
            <w:tcBorders>
              <w:top w:val="nil"/>
              <w:left w:val="nil"/>
              <w:bottom w:val="nil"/>
              <w:right w:val="nil"/>
            </w:tcBorders>
          </w:tcPr>
          <w:p w:rsidR="00F07087" w:rsidRPr="00312473" w:rsidRDefault="00F07087" w:rsidP="0085119A">
            <w:pPr>
              <w:adjustRightInd/>
              <w:rPr>
                <w:rFonts w:eastAsia="Times New Roman"/>
                <w:sz w:val="22"/>
              </w:rPr>
            </w:pPr>
          </w:p>
        </w:tc>
        <w:tc>
          <w:tcPr>
            <w:tcW w:w="4479" w:type="dxa"/>
            <w:tcBorders>
              <w:top w:val="single" w:sz="4" w:space="0" w:color="auto"/>
              <w:left w:val="nil"/>
              <w:bottom w:val="nil"/>
              <w:right w:val="nil"/>
            </w:tcBorders>
          </w:tcPr>
          <w:p w:rsidR="00F07087" w:rsidRPr="00312473" w:rsidRDefault="00F07087" w:rsidP="0085119A">
            <w:pPr>
              <w:adjustRightInd/>
              <w:jc w:val="center"/>
              <w:rPr>
                <w:rFonts w:eastAsia="Times New Roman"/>
                <w:sz w:val="22"/>
              </w:rPr>
            </w:pPr>
            <w:r w:rsidRPr="00312473">
              <w:rPr>
                <w:rFonts w:eastAsia="Times New Roman"/>
                <w:sz w:val="22"/>
              </w:rPr>
              <w:t>(инициалы, фамилия)</w:t>
            </w:r>
          </w:p>
        </w:tc>
      </w:tr>
    </w:tbl>
    <w:p w:rsidR="00F07087" w:rsidRDefault="00F07087" w:rsidP="00036C73">
      <w:pPr>
        <w:shd w:val="clear" w:color="auto" w:fill="FFFFFF"/>
        <w:spacing w:line="264" w:lineRule="exact"/>
        <w:jc w:val="right"/>
        <w:rPr>
          <w:rFonts w:eastAsia="Times New Roman"/>
          <w:spacing w:val="-7"/>
          <w:sz w:val="24"/>
          <w:szCs w:val="24"/>
        </w:rPr>
        <w:sectPr w:rsidR="00F07087" w:rsidSect="00F07087">
          <w:pgSz w:w="16838" w:h="11906" w:orient="landscape"/>
          <w:pgMar w:top="1701" w:right="1134" w:bottom="851" w:left="1134" w:header="709" w:footer="709" w:gutter="0"/>
          <w:cols w:space="708"/>
          <w:docGrid w:linePitch="360"/>
        </w:sectPr>
      </w:pPr>
    </w:p>
    <w:p w:rsidR="004453A0" w:rsidRPr="00F07087" w:rsidRDefault="009B7E7C" w:rsidP="00036C73">
      <w:pPr>
        <w:shd w:val="clear" w:color="auto" w:fill="FFFFFF"/>
        <w:spacing w:line="264" w:lineRule="exact"/>
        <w:jc w:val="right"/>
        <w:rPr>
          <w:rFonts w:eastAsia="Times New Roman"/>
          <w:spacing w:val="-7"/>
          <w:sz w:val="22"/>
          <w:szCs w:val="22"/>
        </w:rPr>
      </w:pPr>
      <w:r w:rsidRPr="00F07087">
        <w:rPr>
          <w:rFonts w:eastAsia="Times New Roman"/>
          <w:spacing w:val="-7"/>
          <w:sz w:val="22"/>
          <w:szCs w:val="22"/>
        </w:rPr>
        <w:lastRenderedPageBreak/>
        <w:t>Приложение</w:t>
      </w:r>
      <w:r w:rsidR="00F07087" w:rsidRPr="00F07087">
        <w:rPr>
          <w:rFonts w:eastAsia="Times New Roman"/>
          <w:spacing w:val="-7"/>
          <w:sz w:val="22"/>
          <w:szCs w:val="22"/>
        </w:rPr>
        <w:t xml:space="preserve"> № 2</w:t>
      </w:r>
      <w:r w:rsidRPr="00F07087">
        <w:rPr>
          <w:rFonts w:eastAsia="Times New Roman"/>
          <w:spacing w:val="-7"/>
          <w:sz w:val="22"/>
          <w:szCs w:val="22"/>
        </w:rPr>
        <w:t xml:space="preserve"> </w:t>
      </w:r>
    </w:p>
    <w:p w:rsidR="004453A0" w:rsidRPr="00F07087" w:rsidRDefault="009B7E7C" w:rsidP="00036C73">
      <w:pPr>
        <w:shd w:val="clear" w:color="auto" w:fill="FFFFFF"/>
        <w:spacing w:line="264" w:lineRule="exact"/>
        <w:jc w:val="right"/>
        <w:rPr>
          <w:sz w:val="22"/>
          <w:szCs w:val="22"/>
        </w:rPr>
      </w:pPr>
      <w:r w:rsidRPr="00F07087">
        <w:rPr>
          <w:rFonts w:eastAsia="Times New Roman"/>
          <w:spacing w:val="-7"/>
          <w:sz w:val="22"/>
          <w:szCs w:val="22"/>
        </w:rPr>
        <w:t xml:space="preserve">к </w:t>
      </w:r>
      <w:r w:rsidR="004453A0" w:rsidRPr="00F07087">
        <w:rPr>
          <w:rFonts w:eastAsia="Times New Roman"/>
          <w:sz w:val="22"/>
          <w:szCs w:val="22"/>
        </w:rPr>
        <w:t>Порядку</w:t>
      </w:r>
      <w:r w:rsidR="004453A0" w:rsidRPr="00F07087">
        <w:rPr>
          <w:sz w:val="22"/>
          <w:szCs w:val="22"/>
        </w:rPr>
        <w:t xml:space="preserve"> </w:t>
      </w:r>
    </w:p>
    <w:p w:rsidR="00036C73" w:rsidRPr="00F07087" w:rsidRDefault="004453A0" w:rsidP="00036C73">
      <w:pPr>
        <w:shd w:val="clear" w:color="auto" w:fill="FFFFFF"/>
        <w:spacing w:line="264" w:lineRule="exact"/>
        <w:jc w:val="right"/>
        <w:rPr>
          <w:rFonts w:eastAsia="Times New Roman"/>
          <w:sz w:val="22"/>
          <w:szCs w:val="22"/>
        </w:rPr>
      </w:pPr>
      <w:r w:rsidRPr="00F07087">
        <w:rPr>
          <w:rFonts w:eastAsia="Times New Roman"/>
          <w:sz w:val="22"/>
          <w:szCs w:val="22"/>
        </w:rPr>
        <w:t xml:space="preserve">принятия решений о признании </w:t>
      </w:r>
      <w:proofErr w:type="gramStart"/>
      <w:r w:rsidRPr="00F07087">
        <w:rPr>
          <w:rFonts w:eastAsia="Times New Roman"/>
          <w:sz w:val="22"/>
          <w:szCs w:val="22"/>
        </w:rPr>
        <w:t>безнадежной</w:t>
      </w:r>
      <w:proofErr w:type="gramEnd"/>
      <w:r w:rsidRPr="00F07087">
        <w:rPr>
          <w:rFonts w:eastAsia="Times New Roman"/>
          <w:sz w:val="22"/>
          <w:szCs w:val="22"/>
        </w:rPr>
        <w:t xml:space="preserve"> </w:t>
      </w:r>
    </w:p>
    <w:p w:rsidR="00036C73" w:rsidRPr="00F07087" w:rsidRDefault="004453A0" w:rsidP="00036C73">
      <w:pPr>
        <w:shd w:val="clear" w:color="auto" w:fill="FFFFFF"/>
        <w:spacing w:line="264" w:lineRule="exact"/>
        <w:jc w:val="right"/>
        <w:rPr>
          <w:rFonts w:eastAsia="Times New Roman"/>
          <w:sz w:val="22"/>
          <w:szCs w:val="22"/>
        </w:rPr>
      </w:pPr>
      <w:r w:rsidRPr="00F07087">
        <w:rPr>
          <w:rFonts w:eastAsia="Times New Roman"/>
          <w:sz w:val="22"/>
          <w:szCs w:val="22"/>
        </w:rPr>
        <w:t xml:space="preserve">к взысканию задолженности по платежам </w:t>
      </w:r>
    </w:p>
    <w:p w:rsidR="00036C73" w:rsidRPr="00F07087" w:rsidRDefault="004453A0" w:rsidP="00036C73">
      <w:pPr>
        <w:shd w:val="clear" w:color="auto" w:fill="FFFFFF"/>
        <w:spacing w:line="264" w:lineRule="exact"/>
        <w:jc w:val="right"/>
        <w:rPr>
          <w:rFonts w:eastAsia="Times New Roman"/>
          <w:sz w:val="22"/>
          <w:szCs w:val="22"/>
        </w:rPr>
      </w:pPr>
      <w:r w:rsidRPr="00F07087">
        <w:rPr>
          <w:rFonts w:eastAsia="Times New Roman"/>
          <w:sz w:val="22"/>
          <w:szCs w:val="22"/>
        </w:rPr>
        <w:t xml:space="preserve">в бюджет </w:t>
      </w:r>
      <w:proofErr w:type="spellStart"/>
      <w:r w:rsidRPr="00F07087">
        <w:rPr>
          <w:rFonts w:eastAsia="Times New Roman"/>
          <w:sz w:val="22"/>
          <w:szCs w:val="22"/>
        </w:rPr>
        <w:t>Слюдянского</w:t>
      </w:r>
      <w:proofErr w:type="spellEnd"/>
      <w:r w:rsidRPr="00F07087">
        <w:rPr>
          <w:rFonts w:eastAsia="Times New Roman"/>
          <w:sz w:val="22"/>
          <w:szCs w:val="22"/>
        </w:rPr>
        <w:t xml:space="preserve"> муниципального района, </w:t>
      </w:r>
    </w:p>
    <w:p w:rsidR="00036C73" w:rsidRPr="00F07087" w:rsidRDefault="004453A0" w:rsidP="00036C73">
      <w:pPr>
        <w:shd w:val="clear" w:color="auto" w:fill="FFFFFF"/>
        <w:spacing w:line="264" w:lineRule="exact"/>
        <w:jc w:val="right"/>
        <w:rPr>
          <w:rFonts w:eastAsia="Times New Roman"/>
          <w:sz w:val="22"/>
          <w:szCs w:val="22"/>
        </w:rPr>
      </w:pPr>
      <w:r w:rsidRPr="00F07087">
        <w:rPr>
          <w:rFonts w:eastAsia="Times New Roman"/>
          <w:sz w:val="22"/>
          <w:szCs w:val="22"/>
        </w:rPr>
        <w:t xml:space="preserve">главным администратором доходов бюджета </w:t>
      </w:r>
    </w:p>
    <w:p w:rsidR="00036C73" w:rsidRPr="00F07087" w:rsidRDefault="004453A0" w:rsidP="00036C73">
      <w:pPr>
        <w:shd w:val="clear" w:color="auto" w:fill="FFFFFF"/>
        <w:spacing w:line="264" w:lineRule="exact"/>
        <w:jc w:val="right"/>
        <w:rPr>
          <w:rFonts w:eastAsia="Times New Roman"/>
          <w:sz w:val="22"/>
          <w:szCs w:val="22"/>
        </w:rPr>
      </w:pPr>
      <w:proofErr w:type="gramStart"/>
      <w:r w:rsidRPr="00F07087">
        <w:rPr>
          <w:rFonts w:eastAsia="Times New Roman"/>
          <w:sz w:val="22"/>
          <w:szCs w:val="22"/>
        </w:rPr>
        <w:t>которых</w:t>
      </w:r>
      <w:proofErr w:type="gramEnd"/>
      <w:r w:rsidRPr="00F07087">
        <w:rPr>
          <w:rFonts w:eastAsia="Times New Roman"/>
          <w:sz w:val="22"/>
          <w:szCs w:val="22"/>
        </w:rPr>
        <w:t xml:space="preserve"> является администрация </w:t>
      </w:r>
    </w:p>
    <w:p w:rsidR="004453A0" w:rsidRPr="00F07087" w:rsidRDefault="004453A0" w:rsidP="00036C73">
      <w:pPr>
        <w:shd w:val="clear" w:color="auto" w:fill="FFFFFF"/>
        <w:spacing w:line="264" w:lineRule="exact"/>
        <w:jc w:val="right"/>
        <w:rPr>
          <w:sz w:val="22"/>
          <w:szCs w:val="22"/>
        </w:rPr>
      </w:pPr>
      <w:proofErr w:type="spellStart"/>
      <w:r w:rsidRPr="00F07087">
        <w:rPr>
          <w:rFonts w:eastAsia="Times New Roman"/>
          <w:sz w:val="22"/>
          <w:szCs w:val="22"/>
        </w:rPr>
        <w:t>Слюдянского</w:t>
      </w:r>
      <w:proofErr w:type="spellEnd"/>
      <w:r w:rsidRPr="00F07087">
        <w:rPr>
          <w:rFonts w:eastAsia="Times New Roman"/>
          <w:sz w:val="22"/>
          <w:szCs w:val="22"/>
        </w:rPr>
        <w:t xml:space="preserve"> муниципального района</w:t>
      </w:r>
    </w:p>
    <w:p w:rsidR="004453A0" w:rsidRDefault="004453A0" w:rsidP="004453A0">
      <w:pPr>
        <w:shd w:val="clear" w:color="auto" w:fill="FFFFFF"/>
        <w:spacing w:line="274" w:lineRule="exact"/>
        <w:ind w:left="4848" w:right="38"/>
        <w:jc w:val="both"/>
        <w:rPr>
          <w:rFonts w:eastAsia="Times New Roman"/>
          <w:sz w:val="24"/>
          <w:szCs w:val="24"/>
        </w:rPr>
      </w:pPr>
    </w:p>
    <w:p w:rsidR="004453A0" w:rsidRDefault="004453A0" w:rsidP="004453A0">
      <w:pPr>
        <w:shd w:val="clear" w:color="auto" w:fill="FFFFFF"/>
        <w:spacing w:line="274" w:lineRule="exact"/>
        <w:ind w:left="4848" w:right="38"/>
        <w:jc w:val="both"/>
        <w:rPr>
          <w:rFonts w:eastAsia="Times New Roman"/>
          <w:sz w:val="24"/>
          <w:szCs w:val="24"/>
        </w:rPr>
      </w:pPr>
    </w:p>
    <w:p w:rsidR="009B7E7C" w:rsidRDefault="004453A0" w:rsidP="004453A0">
      <w:pPr>
        <w:shd w:val="clear" w:color="auto" w:fill="FFFFFF"/>
        <w:spacing w:line="274" w:lineRule="exact"/>
        <w:ind w:left="4848" w:right="38"/>
        <w:jc w:val="both"/>
      </w:pPr>
      <w:r>
        <w:rPr>
          <w:rFonts w:eastAsia="Times New Roman"/>
          <w:sz w:val="24"/>
          <w:szCs w:val="24"/>
        </w:rPr>
        <w:t xml:space="preserve"> </w:t>
      </w:r>
      <w:r w:rsidR="009B7E7C">
        <w:rPr>
          <w:rFonts w:eastAsia="Times New Roman"/>
          <w:sz w:val="24"/>
          <w:szCs w:val="24"/>
        </w:rPr>
        <w:t>УТВЕРЖДАЮ:</w:t>
      </w:r>
    </w:p>
    <w:p w:rsidR="009B7E7C" w:rsidRDefault="009B7E7C" w:rsidP="009B7E7C">
      <w:pPr>
        <w:shd w:val="clear" w:color="auto" w:fill="FFFFFF"/>
        <w:spacing w:line="269" w:lineRule="exact"/>
        <w:ind w:left="4934" w:right="43"/>
        <w:jc w:val="both"/>
      </w:pPr>
      <w:r>
        <w:rPr>
          <w:rFonts w:eastAsia="Times New Roman"/>
          <w:spacing w:val="-5"/>
          <w:sz w:val="24"/>
          <w:szCs w:val="24"/>
        </w:rPr>
        <w:t xml:space="preserve">Мэр </w:t>
      </w:r>
      <w:proofErr w:type="spellStart"/>
      <w:r>
        <w:rPr>
          <w:rFonts w:eastAsia="Times New Roman"/>
          <w:spacing w:val="-5"/>
          <w:sz w:val="24"/>
          <w:szCs w:val="24"/>
        </w:rPr>
        <w:t>Слюдянского</w:t>
      </w:r>
      <w:proofErr w:type="spellEnd"/>
      <w:r>
        <w:rPr>
          <w:rFonts w:eastAsia="Times New Roman"/>
          <w:spacing w:val="-5"/>
          <w:sz w:val="24"/>
          <w:szCs w:val="24"/>
        </w:rPr>
        <w:t xml:space="preserve"> </w:t>
      </w:r>
      <w:r>
        <w:rPr>
          <w:rFonts w:eastAsia="Times New Roman"/>
          <w:sz w:val="24"/>
          <w:szCs w:val="24"/>
        </w:rPr>
        <w:t>муниципального района</w:t>
      </w:r>
    </w:p>
    <w:p w:rsidR="009B7E7C" w:rsidRDefault="009B7E7C" w:rsidP="009B7E7C">
      <w:pPr>
        <w:shd w:val="clear" w:color="auto" w:fill="FFFFFF"/>
        <w:tabs>
          <w:tab w:val="left" w:leader="underscore" w:pos="7474"/>
        </w:tabs>
        <w:spacing w:line="269" w:lineRule="exact"/>
        <w:ind w:left="4930"/>
      </w:pPr>
      <w:r>
        <w:rPr>
          <w:sz w:val="24"/>
          <w:szCs w:val="24"/>
        </w:rPr>
        <w:tab/>
      </w:r>
      <w:r>
        <w:rPr>
          <w:rFonts w:eastAsia="Times New Roman"/>
          <w:spacing w:val="-12"/>
          <w:sz w:val="24"/>
          <w:szCs w:val="24"/>
        </w:rPr>
        <w:t>ФИО</w:t>
      </w:r>
    </w:p>
    <w:p w:rsidR="009B7E7C" w:rsidRDefault="009B7E7C" w:rsidP="009B7E7C">
      <w:pPr>
        <w:shd w:val="clear" w:color="auto" w:fill="FFFFFF"/>
        <w:spacing w:line="269" w:lineRule="exact"/>
        <w:ind w:left="4934" w:right="2208" w:firstLine="744"/>
        <w:rPr>
          <w:rFonts w:eastAsia="Times New Roman"/>
          <w:spacing w:val="-9"/>
          <w:sz w:val="24"/>
          <w:szCs w:val="24"/>
        </w:rPr>
      </w:pPr>
      <w:r>
        <w:rPr>
          <w:spacing w:val="-9"/>
          <w:sz w:val="24"/>
          <w:szCs w:val="24"/>
        </w:rPr>
        <w:t>(</w:t>
      </w:r>
      <w:r>
        <w:rPr>
          <w:rFonts w:eastAsia="Times New Roman"/>
          <w:spacing w:val="-9"/>
          <w:sz w:val="24"/>
          <w:szCs w:val="24"/>
        </w:rPr>
        <w:t>подпись)</w:t>
      </w:r>
    </w:p>
    <w:p w:rsidR="009B7E7C" w:rsidRDefault="009B7E7C" w:rsidP="009B7E7C">
      <w:pPr>
        <w:shd w:val="clear" w:color="auto" w:fill="FFFFFF"/>
        <w:spacing w:line="269" w:lineRule="exact"/>
        <w:ind w:left="4934" w:right="2208" w:firstLine="28"/>
      </w:pPr>
      <w:proofErr w:type="spellStart"/>
      <w:r>
        <w:rPr>
          <w:rFonts w:eastAsia="Times New Roman"/>
          <w:spacing w:val="-9"/>
          <w:sz w:val="24"/>
          <w:szCs w:val="24"/>
        </w:rPr>
        <w:t>м.п</w:t>
      </w:r>
      <w:proofErr w:type="spellEnd"/>
      <w:r>
        <w:rPr>
          <w:rFonts w:eastAsia="Times New Roman"/>
          <w:spacing w:val="-9"/>
          <w:sz w:val="24"/>
          <w:szCs w:val="24"/>
        </w:rPr>
        <w:t>.</w:t>
      </w:r>
    </w:p>
    <w:p w:rsidR="009B7E7C" w:rsidRDefault="009B7E7C" w:rsidP="009B7E7C">
      <w:pPr>
        <w:shd w:val="clear" w:color="auto" w:fill="FFFFFF"/>
        <w:tabs>
          <w:tab w:val="left" w:leader="underscore" w:pos="1190"/>
        </w:tabs>
        <w:spacing w:before="254"/>
        <w:ind w:right="29"/>
        <w:jc w:val="center"/>
      </w:pPr>
      <w:r>
        <w:rPr>
          <w:rFonts w:eastAsia="Times New Roman"/>
          <w:sz w:val="24"/>
          <w:szCs w:val="24"/>
        </w:rPr>
        <w:t>АКТ №</w:t>
      </w:r>
      <w:r>
        <w:rPr>
          <w:rFonts w:eastAsia="Times New Roman"/>
          <w:sz w:val="24"/>
          <w:szCs w:val="24"/>
        </w:rPr>
        <w:tab/>
      </w:r>
    </w:p>
    <w:p w:rsidR="009B7E7C" w:rsidRDefault="009B7E7C" w:rsidP="009B7E7C">
      <w:pPr>
        <w:shd w:val="clear" w:color="auto" w:fill="FFFFFF"/>
        <w:tabs>
          <w:tab w:val="left" w:leader="underscore" w:pos="2381"/>
          <w:tab w:val="left" w:leader="underscore" w:pos="2952"/>
        </w:tabs>
        <w:spacing w:line="307" w:lineRule="exact"/>
        <w:ind w:right="43"/>
        <w:jc w:val="center"/>
      </w:pPr>
      <w:r>
        <w:rPr>
          <w:rFonts w:eastAsia="Times New Roman"/>
          <w:spacing w:val="-9"/>
          <w:sz w:val="24"/>
          <w:szCs w:val="24"/>
        </w:rPr>
        <w:t>от</w:t>
      </w:r>
      <w:r>
        <w:rPr>
          <w:rFonts w:eastAsia="Times New Roman"/>
          <w:sz w:val="24"/>
          <w:szCs w:val="24"/>
        </w:rPr>
        <w:tab/>
      </w:r>
      <w:r>
        <w:rPr>
          <w:rFonts w:eastAsia="Times New Roman"/>
          <w:spacing w:val="-12"/>
          <w:sz w:val="24"/>
          <w:szCs w:val="24"/>
        </w:rPr>
        <w:t>20</w:t>
      </w:r>
      <w:r>
        <w:rPr>
          <w:rFonts w:eastAsia="Times New Roman"/>
          <w:sz w:val="24"/>
          <w:szCs w:val="24"/>
        </w:rPr>
        <w:tab/>
      </w:r>
      <w:r>
        <w:rPr>
          <w:rFonts w:eastAsia="Times New Roman"/>
          <w:spacing w:val="-4"/>
          <w:sz w:val="24"/>
          <w:szCs w:val="24"/>
        </w:rPr>
        <w:t>года</w:t>
      </w:r>
    </w:p>
    <w:p w:rsidR="009B7E7C" w:rsidRDefault="009B7E7C" w:rsidP="004453A0">
      <w:pPr>
        <w:shd w:val="clear" w:color="auto" w:fill="FFFFFF"/>
        <w:spacing w:line="307" w:lineRule="exact"/>
        <w:ind w:left="1685" w:right="883" w:hanging="125"/>
        <w:jc w:val="center"/>
      </w:pPr>
      <w:r>
        <w:rPr>
          <w:rFonts w:eastAsia="Times New Roman"/>
          <w:spacing w:val="-4"/>
          <w:sz w:val="24"/>
          <w:szCs w:val="24"/>
        </w:rPr>
        <w:t xml:space="preserve">о признании безнадежной к взысканию задолженности </w:t>
      </w:r>
      <w:r>
        <w:rPr>
          <w:rFonts w:eastAsia="Times New Roman"/>
          <w:spacing w:val="-5"/>
          <w:sz w:val="24"/>
          <w:szCs w:val="24"/>
        </w:rPr>
        <w:t xml:space="preserve">по платежам в бюджет </w:t>
      </w:r>
      <w:proofErr w:type="spellStart"/>
      <w:r>
        <w:rPr>
          <w:rFonts w:eastAsia="Times New Roman"/>
          <w:spacing w:val="-5"/>
          <w:sz w:val="24"/>
          <w:szCs w:val="24"/>
        </w:rPr>
        <w:t>Слюдянского</w:t>
      </w:r>
      <w:proofErr w:type="spellEnd"/>
      <w:r>
        <w:rPr>
          <w:rFonts w:eastAsia="Times New Roman"/>
          <w:spacing w:val="-5"/>
          <w:sz w:val="24"/>
          <w:szCs w:val="24"/>
        </w:rPr>
        <w:t xml:space="preserve"> муниципального района</w:t>
      </w:r>
    </w:p>
    <w:p w:rsidR="009B7E7C" w:rsidRDefault="009B7E7C" w:rsidP="009B7E7C">
      <w:pPr>
        <w:shd w:val="clear" w:color="auto" w:fill="FFFFFF"/>
        <w:spacing w:before="302" w:line="264" w:lineRule="exact"/>
        <w:ind w:left="24" w:right="19" w:firstLine="701"/>
        <w:jc w:val="both"/>
      </w:pPr>
      <w:proofErr w:type="gramStart"/>
      <w:r>
        <w:rPr>
          <w:rFonts w:eastAsia="Times New Roman"/>
          <w:sz w:val="24"/>
          <w:szCs w:val="24"/>
        </w:rPr>
        <w:t xml:space="preserve">В соответствии с Порядком принятия решений о признании безнадежной к </w:t>
      </w:r>
      <w:r>
        <w:rPr>
          <w:rFonts w:eastAsia="Times New Roman"/>
          <w:spacing w:val="-4"/>
          <w:sz w:val="24"/>
          <w:szCs w:val="24"/>
        </w:rPr>
        <w:t>взысканию задолженности по платежам</w:t>
      </w:r>
      <w:proofErr w:type="gramEnd"/>
      <w:r>
        <w:rPr>
          <w:rFonts w:eastAsia="Times New Roman"/>
          <w:spacing w:val="-4"/>
          <w:sz w:val="24"/>
          <w:szCs w:val="24"/>
        </w:rPr>
        <w:t xml:space="preserve"> в бюджет </w:t>
      </w:r>
      <w:proofErr w:type="spellStart"/>
      <w:r>
        <w:rPr>
          <w:rFonts w:eastAsia="Times New Roman"/>
          <w:spacing w:val="-4"/>
          <w:sz w:val="24"/>
          <w:szCs w:val="24"/>
        </w:rPr>
        <w:t>Сл</w:t>
      </w:r>
      <w:r w:rsidR="00F07087">
        <w:rPr>
          <w:rFonts w:eastAsia="Times New Roman"/>
          <w:spacing w:val="-4"/>
          <w:sz w:val="24"/>
          <w:szCs w:val="24"/>
        </w:rPr>
        <w:t>юдянского</w:t>
      </w:r>
      <w:proofErr w:type="spellEnd"/>
      <w:r w:rsidR="00F07087">
        <w:rPr>
          <w:rFonts w:eastAsia="Times New Roman"/>
          <w:spacing w:val="-4"/>
          <w:sz w:val="24"/>
          <w:szCs w:val="24"/>
        </w:rPr>
        <w:t xml:space="preserve"> муниципального района</w:t>
      </w:r>
      <w:r>
        <w:rPr>
          <w:rFonts w:eastAsia="Times New Roman"/>
          <w:spacing w:val="-5"/>
          <w:sz w:val="24"/>
          <w:szCs w:val="24"/>
        </w:rPr>
        <w:t xml:space="preserve">, главным администратором доходов которых является </w:t>
      </w:r>
      <w:r w:rsidR="004453A0">
        <w:rPr>
          <w:rFonts w:eastAsia="Times New Roman"/>
          <w:spacing w:val="-5"/>
          <w:sz w:val="24"/>
          <w:szCs w:val="24"/>
        </w:rPr>
        <w:t>а</w:t>
      </w:r>
      <w:r>
        <w:rPr>
          <w:rFonts w:eastAsia="Times New Roman"/>
          <w:spacing w:val="-5"/>
          <w:sz w:val="24"/>
          <w:szCs w:val="24"/>
        </w:rPr>
        <w:t xml:space="preserve">дминистрация </w:t>
      </w:r>
      <w:proofErr w:type="spellStart"/>
      <w:r>
        <w:rPr>
          <w:rFonts w:eastAsia="Times New Roman"/>
          <w:spacing w:val="-5"/>
          <w:sz w:val="24"/>
          <w:szCs w:val="24"/>
        </w:rPr>
        <w:t>Слюдянского</w:t>
      </w:r>
      <w:proofErr w:type="spellEnd"/>
      <w:r>
        <w:rPr>
          <w:rFonts w:eastAsia="Times New Roman"/>
          <w:spacing w:val="-5"/>
          <w:sz w:val="24"/>
          <w:szCs w:val="24"/>
        </w:rPr>
        <w:t xml:space="preserve"> </w:t>
      </w:r>
      <w:r>
        <w:rPr>
          <w:rFonts w:eastAsia="Times New Roman"/>
          <w:spacing w:val="-4"/>
          <w:sz w:val="24"/>
          <w:szCs w:val="24"/>
        </w:rPr>
        <w:t xml:space="preserve">муниципального района, Комиссия по принятию решений о признании безнадежной к взысканию задолженности по платежам в бюджет </w:t>
      </w:r>
      <w:proofErr w:type="spellStart"/>
      <w:r>
        <w:rPr>
          <w:rFonts w:eastAsia="Times New Roman"/>
          <w:spacing w:val="-4"/>
          <w:sz w:val="24"/>
          <w:szCs w:val="24"/>
        </w:rPr>
        <w:t>Слюдянского</w:t>
      </w:r>
      <w:proofErr w:type="spellEnd"/>
      <w:r>
        <w:rPr>
          <w:rFonts w:eastAsia="Times New Roman"/>
          <w:spacing w:val="-4"/>
          <w:sz w:val="24"/>
          <w:szCs w:val="24"/>
        </w:rPr>
        <w:t xml:space="preserve"> муниципального района, </w:t>
      </w:r>
      <w:r>
        <w:rPr>
          <w:rFonts w:eastAsia="Times New Roman"/>
          <w:sz w:val="24"/>
          <w:szCs w:val="24"/>
        </w:rPr>
        <w:t>решила:</w:t>
      </w:r>
    </w:p>
    <w:p w:rsidR="009B7E7C" w:rsidRDefault="009B7E7C" w:rsidP="009B7E7C">
      <w:pPr>
        <w:shd w:val="clear" w:color="auto" w:fill="FFFFFF"/>
        <w:spacing w:before="250"/>
        <w:ind w:left="734"/>
      </w:pPr>
      <w:r>
        <w:rPr>
          <w:spacing w:val="-6"/>
          <w:sz w:val="24"/>
          <w:szCs w:val="24"/>
        </w:rPr>
        <w:t xml:space="preserve">1.   </w:t>
      </w:r>
      <w:r>
        <w:rPr>
          <w:rFonts w:eastAsia="Times New Roman"/>
          <w:spacing w:val="-6"/>
          <w:sz w:val="24"/>
          <w:szCs w:val="24"/>
        </w:rPr>
        <w:t>Признать безнадежной к взысканию задолженность по платежам в бюджет:</w:t>
      </w:r>
    </w:p>
    <w:p w:rsidR="009B7E7C" w:rsidRDefault="009B7E7C" w:rsidP="009B7E7C">
      <w:pPr>
        <w:spacing w:after="250" w:line="1" w:lineRule="exact"/>
        <w:rPr>
          <w:sz w:val="2"/>
          <w:szCs w:val="2"/>
        </w:rPr>
      </w:pPr>
    </w:p>
    <w:tbl>
      <w:tblPr>
        <w:tblW w:w="0" w:type="auto"/>
        <w:tblInd w:w="40" w:type="dxa"/>
        <w:tblLayout w:type="fixed"/>
        <w:tblCellMar>
          <w:left w:w="40" w:type="dxa"/>
          <w:right w:w="40" w:type="dxa"/>
        </w:tblCellMar>
        <w:tblLook w:val="04A0" w:firstRow="1" w:lastRow="0" w:firstColumn="1" w:lastColumn="0" w:noHBand="0" w:noVBand="1"/>
      </w:tblPr>
      <w:tblGrid>
        <w:gridCol w:w="5736"/>
        <w:gridCol w:w="3336"/>
      </w:tblGrid>
      <w:tr w:rsidR="009B7E7C" w:rsidTr="009B7E7C">
        <w:trPr>
          <w:trHeight w:hRule="exact" w:val="451"/>
        </w:trPr>
        <w:tc>
          <w:tcPr>
            <w:tcW w:w="5736" w:type="dxa"/>
            <w:tcBorders>
              <w:top w:val="single" w:sz="6" w:space="0" w:color="auto"/>
              <w:left w:val="single" w:sz="6" w:space="0" w:color="auto"/>
              <w:bottom w:val="single" w:sz="6" w:space="0" w:color="auto"/>
              <w:right w:val="single" w:sz="6" w:space="0" w:color="auto"/>
            </w:tcBorders>
            <w:shd w:val="clear" w:color="auto" w:fill="FFFFFF"/>
            <w:hideMark/>
          </w:tcPr>
          <w:p w:rsidR="009B7E7C" w:rsidRDefault="009B7E7C" w:rsidP="00036C73">
            <w:pPr>
              <w:shd w:val="clear" w:color="auto" w:fill="FFFFFF"/>
              <w:spacing w:line="276" w:lineRule="auto"/>
              <w:ind w:left="38"/>
            </w:pPr>
            <w:r>
              <w:rPr>
                <w:sz w:val="24"/>
                <w:szCs w:val="24"/>
              </w:rPr>
              <w:t>1.1</w:t>
            </w:r>
            <w:r w:rsidR="00036C73">
              <w:rPr>
                <w:sz w:val="24"/>
                <w:szCs w:val="24"/>
              </w:rPr>
              <w:t>.</w:t>
            </w:r>
            <w:r>
              <w:rPr>
                <w:sz w:val="24"/>
                <w:szCs w:val="24"/>
              </w:rPr>
              <w:t xml:space="preserve"> </w:t>
            </w:r>
            <w:r>
              <w:rPr>
                <w:rFonts w:eastAsia="Times New Roman"/>
                <w:sz w:val="24"/>
                <w:szCs w:val="24"/>
              </w:rPr>
              <w:t>Информация о должнике:</w:t>
            </w:r>
          </w:p>
        </w:tc>
        <w:tc>
          <w:tcPr>
            <w:tcW w:w="3336" w:type="dxa"/>
            <w:tcBorders>
              <w:top w:val="single" w:sz="6" w:space="0" w:color="auto"/>
              <w:left w:val="single" w:sz="6" w:space="0" w:color="auto"/>
              <w:bottom w:val="single" w:sz="6" w:space="0" w:color="auto"/>
              <w:right w:val="single" w:sz="6" w:space="0" w:color="auto"/>
            </w:tcBorders>
            <w:shd w:val="clear" w:color="auto" w:fill="FFFFFF"/>
          </w:tcPr>
          <w:p w:rsidR="009B7E7C" w:rsidRDefault="009B7E7C">
            <w:pPr>
              <w:shd w:val="clear" w:color="auto" w:fill="FFFFFF"/>
              <w:spacing w:line="276" w:lineRule="auto"/>
            </w:pPr>
          </w:p>
        </w:tc>
      </w:tr>
      <w:tr w:rsidR="009B7E7C" w:rsidTr="00F07087">
        <w:trPr>
          <w:trHeight w:hRule="exact" w:val="660"/>
        </w:trPr>
        <w:tc>
          <w:tcPr>
            <w:tcW w:w="5736" w:type="dxa"/>
            <w:tcBorders>
              <w:top w:val="single" w:sz="6" w:space="0" w:color="auto"/>
              <w:left w:val="single" w:sz="6" w:space="0" w:color="auto"/>
              <w:bottom w:val="single" w:sz="6" w:space="0" w:color="auto"/>
              <w:right w:val="single" w:sz="6" w:space="0" w:color="auto"/>
            </w:tcBorders>
            <w:shd w:val="clear" w:color="auto" w:fill="FFFFFF"/>
            <w:hideMark/>
          </w:tcPr>
          <w:p w:rsidR="009B7E7C" w:rsidRDefault="009B7E7C" w:rsidP="00F07087">
            <w:pPr>
              <w:shd w:val="clear" w:color="auto" w:fill="FFFFFF"/>
              <w:spacing w:line="254" w:lineRule="exact"/>
              <w:ind w:left="10" w:right="1585"/>
            </w:pPr>
            <w:r>
              <w:rPr>
                <w:rFonts w:eastAsia="Times New Roman"/>
                <w:sz w:val="24"/>
                <w:szCs w:val="24"/>
              </w:rPr>
              <w:t xml:space="preserve">Полное наименование </w:t>
            </w:r>
            <w:r w:rsidR="00F07087">
              <w:rPr>
                <w:rFonts w:eastAsia="Times New Roman"/>
                <w:sz w:val="24"/>
                <w:szCs w:val="24"/>
              </w:rPr>
              <w:t>о</w:t>
            </w:r>
            <w:r>
              <w:rPr>
                <w:rFonts w:eastAsia="Times New Roman"/>
                <w:sz w:val="24"/>
                <w:szCs w:val="24"/>
              </w:rPr>
              <w:t>рганизации (ФИО физического лица)</w:t>
            </w:r>
          </w:p>
        </w:tc>
        <w:tc>
          <w:tcPr>
            <w:tcW w:w="3336" w:type="dxa"/>
            <w:tcBorders>
              <w:top w:val="single" w:sz="6" w:space="0" w:color="auto"/>
              <w:left w:val="single" w:sz="6" w:space="0" w:color="auto"/>
              <w:bottom w:val="single" w:sz="6" w:space="0" w:color="auto"/>
              <w:right w:val="single" w:sz="6" w:space="0" w:color="auto"/>
            </w:tcBorders>
            <w:shd w:val="clear" w:color="auto" w:fill="FFFFFF"/>
          </w:tcPr>
          <w:p w:rsidR="009B7E7C" w:rsidRDefault="009B7E7C">
            <w:pPr>
              <w:shd w:val="clear" w:color="auto" w:fill="FFFFFF"/>
              <w:spacing w:line="276" w:lineRule="auto"/>
            </w:pPr>
          </w:p>
        </w:tc>
      </w:tr>
      <w:tr w:rsidR="009B7E7C" w:rsidTr="009B7E7C">
        <w:trPr>
          <w:trHeight w:hRule="exact" w:val="442"/>
        </w:trPr>
        <w:tc>
          <w:tcPr>
            <w:tcW w:w="5736" w:type="dxa"/>
            <w:tcBorders>
              <w:top w:val="single" w:sz="6" w:space="0" w:color="auto"/>
              <w:left w:val="single" w:sz="6" w:space="0" w:color="auto"/>
              <w:bottom w:val="single" w:sz="6" w:space="0" w:color="auto"/>
              <w:right w:val="single" w:sz="6" w:space="0" w:color="auto"/>
            </w:tcBorders>
            <w:shd w:val="clear" w:color="auto" w:fill="FFFFFF"/>
            <w:hideMark/>
          </w:tcPr>
          <w:p w:rsidR="009B7E7C" w:rsidRDefault="009B7E7C">
            <w:pPr>
              <w:shd w:val="clear" w:color="auto" w:fill="FFFFFF"/>
              <w:spacing w:line="276" w:lineRule="auto"/>
              <w:ind w:left="14"/>
            </w:pPr>
            <w:r>
              <w:rPr>
                <w:rFonts w:eastAsia="Times New Roman"/>
                <w:sz w:val="24"/>
                <w:szCs w:val="24"/>
              </w:rPr>
              <w:t>ИНН</w:t>
            </w:r>
          </w:p>
        </w:tc>
        <w:tc>
          <w:tcPr>
            <w:tcW w:w="3336" w:type="dxa"/>
            <w:tcBorders>
              <w:top w:val="single" w:sz="6" w:space="0" w:color="auto"/>
              <w:left w:val="single" w:sz="6" w:space="0" w:color="auto"/>
              <w:bottom w:val="single" w:sz="6" w:space="0" w:color="auto"/>
              <w:right w:val="single" w:sz="6" w:space="0" w:color="auto"/>
            </w:tcBorders>
            <w:shd w:val="clear" w:color="auto" w:fill="FFFFFF"/>
          </w:tcPr>
          <w:p w:rsidR="009B7E7C" w:rsidRDefault="009B7E7C">
            <w:pPr>
              <w:shd w:val="clear" w:color="auto" w:fill="FFFFFF"/>
              <w:spacing w:line="276" w:lineRule="auto"/>
            </w:pPr>
          </w:p>
        </w:tc>
      </w:tr>
      <w:tr w:rsidR="009B7E7C" w:rsidTr="009B7E7C">
        <w:trPr>
          <w:trHeight w:hRule="exact" w:val="442"/>
        </w:trPr>
        <w:tc>
          <w:tcPr>
            <w:tcW w:w="5736" w:type="dxa"/>
            <w:tcBorders>
              <w:top w:val="single" w:sz="6" w:space="0" w:color="auto"/>
              <w:left w:val="single" w:sz="6" w:space="0" w:color="auto"/>
              <w:bottom w:val="single" w:sz="6" w:space="0" w:color="auto"/>
              <w:right w:val="single" w:sz="6" w:space="0" w:color="auto"/>
            </w:tcBorders>
            <w:shd w:val="clear" w:color="auto" w:fill="FFFFFF"/>
            <w:hideMark/>
          </w:tcPr>
          <w:p w:rsidR="009B7E7C" w:rsidRDefault="009B7E7C">
            <w:pPr>
              <w:shd w:val="clear" w:color="auto" w:fill="FFFFFF"/>
              <w:spacing w:line="276" w:lineRule="auto"/>
              <w:ind w:left="24"/>
            </w:pPr>
            <w:r>
              <w:rPr>
                <w:rFonts w:eastAsia="Times New Roman"/>
                <w:sz w:val="24"/>
                <w:szCs w:val="24"/>
              </w:rPr>
              <w:t>ОГРН</w:t>
            </w:r>
          </w:p>
        </w:tc>
        <w:tc>
          <w:tcPr>
            <w:tcW w:w="3336" w:type="dxa"/>
            <w:tcBorders>
              <w:top w:val="single" w:sz="6" w:space="0" w:color="auto"/>
              <w:left w:val="single" w:sz="6" w:space="0" w:color="auto"/>
              <w:bottom w:val="single" w:sz="6" w:space="0" w:color="auto"/>
              <w:right w:val="single" w:sz="6" w:space="0" w:color="auto"/>
            </w:tcBorders>
            <w:shd w:val="clear" w:color="auto" w:fill="FFFFFF"/>
          </w:tcPr>
          <w:p w:rsidR="009B7E7C" w:rsidRDefault="009B7E7C">
            <w:pPr>
              <w:shd w:val="clear" w:color="auto" w:fill="FFFFFF"/>
              <w:spacing w:line="276" w:lineRule="auto"/>
            </w:pPr>
          </w:p>
        </w:tc>
      </w:tr>
      <w:tr w:rsidR="009B7E7C" w:rsidTr="009B7E7C">
        <w:trPr>
          <w:trHeight w:hRule="exact" w:val="451"/>
        </w:trPr>
        <w:tc>
          <w:tcPr>
            <w:tcW w:w="5736" w:type="dxa"/>
            <w:tcBorders>
              <w:top w:val="single" w:sz="6" w:space="0" w:color="auto"/>
              <w:left w:val="single" w:sz="6" w:space="0" w:color="auto"/>
              <w:bottom w:val="single" w:sz="6" w:space="0" w:color="auto"/>
              <w:right w:val="single" w:sz="6" w:space="0" w:color="auto"/>
            </w:tcBorders>
            <w:shd w:val="clear" w:color="auto" w:fill="FFFFFF"/>
            <w:hideMark/>
          </w:tcPr>
          <w:p w:rsidR="009B7E7C" w:rsidRDefault="009B7E7C">
            <w:pPr>
              <w:shd w:val="clear" w:color="auto" w:fill="FFFFFF"/>
              <w:spacing w:line="276" w:lineRule="auto"/>
              <w:ind w:left="10"/>
            </w:pPr>
            <w:r>
              <w:rPr>
                <w:rFonts w:eastAsia="Times New Roman"/>
                <w:sz w:val="24"/>
                <w:szCs w:val="24"/>
              </w:rPr>
              <w:t>КПП</w:t>
            </w:r>
          </w:p>
        </w:tc>
        <w:tc>
          <w:tcPr>
            <w:tcW w:w="3336" w:type="dxa"/>
            <w:tcBorders>
              <w:top w:val="single" w:sz="6" w:space="0" w:color="auto"/>
              <w:left w:val="single" w:sz="6" w:space="0" w:color="auto"/>
              <w:bottom w:val="single" w:sz="6" w:space="0" w:color="auto"/>
              <w:right w:val="single" w:sz="6" w:space="0" w:color="auto"/>
            </w:tcBorders>
            <w:shd w:val="clear" w:color="auto" w:fill="FFFFFF"/>
          </w:tcPr>
          <w:p w:rsidR="009B7E7C" w:rsidRDefault="009B7E7C">
            <w:pPr>
              <w:shd w:val="clear" w:color="auto" w:fill="FFFFFF"/>
              <w:spacing w:line="276" w:lineRule="auto"/>
            </w:pPr>
          </w:p>
        </w:tc>
      </w:tr>
      <w:tr w:rsidR="009B7E7C" w:rsidTr="009B7E7C">
        <w:trPr>
          <w:trHeight w:hRule="exact" w:val="533"/>
        </w:trPr>
        <w:tc>
          <w:tcPr>
            <w:tcW w:w="5736" w:type="dxa"/>
            <w:tcBorders>
              <w:top w:val="single" w:sz="6" w:space="0" w:color="auto"/>
              <w:left w:val="single" w:sz="6" w:space="0" w:color="auto"/>
              <w:bottom w:val="single" w:sz="6" w:space="0" w:color="auto"/>
              <w:right w:val="single" w:sz="6" w:space="0" w:color="auto"/>
            </w:tcBorders>
            <w:shd w:val="clear" w:color="auto" w:fill="FFFFFF"/>
            <w:hideMark/>
          </w:tcPr>
          <w:p w:rsidR="009B7E7C" w:rsidRDefault="009B7E7C" w:rsidP="00036C73">
            <w:pPr>
              <w:shd w:val="clear" w:color="auto" w:fill="FFFFFF"/>
              <w:spacing w:line="264" w:lineRule="exact"/>
              <w:ind w:left="5" w:right="485" w:firstLine="29"/>
            </w:pPr>
            <w:r>
              <w:rPr>
                <w:spacing w:val="-6"/>
                <w:sz w:val="24"/>
                <w:szCs w:val="24"/>
              </w:rPr>
              <w:t>1.</w:t>
            </w:r>
            <w:r w:rsidRPr="009B7E7C">
              <w:rPr>
                <w:spacing w:val="-6"/>
                <w:sz w:val="24"/>
                <w:szCs w:val="24"/>
              </w:rPr>
              <w:t>2</w:t>
            </w:r>
            <w:r w:rsidR="00036C73">
              <w:rPr>
                <w:spacing w:val="-6"/>
                <w:sz w:val="24"/>
                <w:szCs w:val="24"/>
              </w:rPr>
              <w:t>.</w:t>
            </w:r>
            <w:r w:rsidRPr="009B7E7C">
              <w:rPr>
                <w:spacing w:val="-6"/>
                <w:sz w:val="24"/>
                <w:szCs w:val="24"/>
              </w:rPr>
              <w:t xml:space="preserve"> </w:t>
            </w:r>
            <w:r>
              <w:rPr>
                <w:rFonts w:eastAsia="Times New Roman"/>
                <w:spacing w:val="-6"/>
                <w:sz w:val="24"/>
                <w:szCs w:val="24"/>
              </w:rPr>
              <w:t xml:space="preserve">Наименование платежа, по которому возникла </w:t>
            </w:r>
            <w:r>
              <w:rPr>
                <w:rFonts w:eastAsia="Times New Roman"/>
                <w:sz w:val="24"/>
                <w:szCs w:val="24"/>
              </w:rPr>
              <w:t>задолженность</w:t>
            </w:r>
          </w:p>
        </w:tc>
        <w:tc>
          <w:tcPr>
            <w:tcW w:w="3336" w:type="dxa"/>
            <w:tcBorders>
              <w:top w:val="single" w:sz="6" w:space="0" w:color="auto"/>
              <w:left w:val="single" w:sz="6" w:space="0" w:color="auto"/>
              <w:bottom w:val="single" w:sz="6" w:space="0" w:color="auto"/>
              <w:right w:val="single" w:sz="6" w:space="0" w:color="auto"/>
            </w:tcBorders>
            <w:shd w:val="clear" w:color="auto" w:fill="FFFFFF"/>
          </w:tcPr>
          <w:p w:rsidR="009B7E7C" w:rsidRDefault="009B7E7C">
            <w:pPr>
              <w:shd w:val="clear" w:color="auto" w:fill="FFFFFF"/>
              <w:spacing w:line="276" w:lineRule="auto"/>
            </w:pPr>
          </w:p>
        </w:tc>
      </w:tr>
      <w:tr w:rsidR="009B7E7C" w:rsidTr="009B7E7C">
        <w:trPr>
          <w:trHeight w:hRule="exact" w:val="811"/>
        </w:trPr>
        <w:tc>
          <w:tcPr>
            <w:tcW w:w="5736" w:type="dxa"/>
            <w:tcBorders>
              <w:top w:val="single" w:sz="6" w:space="0" w:color="auto"/>
              <w:left w:val="single" w:sz="6" w:space="0" w:color="auto"/>
              <w:bottom w:val="single" w:sz="6" w:space="0" w:color="auto"/>
              <w:right w:val="single" w:sz="6" w:space="0" w:color="auto"/>
            </w:tcBorders>
            <w:shd w:val="clear" w:color="auto" w:fill="FFFFFF"/>
            <w:hideMark/>
          </w:tcPr>
          <w:p w:rsidR="009B7E7C" w:rsidRDefault="009B7E7C">
            <w:pPr>
              <w:shd w:val="clear" w:color="auto" w:fill="FFFFFF"/>
              <w:spacing w:line="264" w:lineRule="exact"/>
              <w:ind w:left="5" w:right="331" w:firstLine="29"/>
            </w:pPr>
            <w:r>
              <w:rPr>
                <w:spacing w:val="-5"/>
                <w:sz w:val="24"/>
                <w:szCs w:val="24"/>
              </w:rPr>
              <w:t xml:space="preserve">1.3. </w:t>
            </w:r>
            <w:r>
              <w:rPr>
                <w:rFonts w:eastAsia="Times New Roman"/>
                <w:spacing w:val="-5"/>
                <w:sz w:val="24"/>
                <w:szCs w:val="24"/>
              </w:rPr>
              <w:t xml:space="preserve">Код бюджетной классификации, по которому </w:t>
            </w:r>
            <w:r>
              <w:rPr>
                <w:rFonts w:eastAsia="Times New Roman"/>
                <w:spacing w:val="-6"/>
                <w:sz w:val="24"/>
                <w:szCs w:val="24"/>
              </w:rPr>
              <w:t xml:space="preserve">учитывается задолженность по платежам в бюджете </w:t>
            </w:r>
            <w:r>
              <w:rPr>
                <w:rFonts w:eastAsia="Times New Roman"/>
                <w:spacing w:val="-5"/>
                <w:sz w:val="24"/>
                <w:szCs w:val="24"/>
              </w:rPr>
              <w:t>бюджетной системы Российской Федерации</w:t>
            </w:r>
          </w:p>
        </w:tc>
        <w:tc>
          <w:tcPr>
            <w:tcW w:w="3336" w:type="dxa"/>
            <w:tcBorders>
              <w:top w:val="single" w:sz="6" w:space="0" w:color="auto"/>
              <w:left w:val="single" w:sz="6" w:space="0" w:color="auto"/>
              <w:bottom w:val="single" w:sz="6" w:space="0" w:color="auto"/>
              <w:right w:val="single" w:sz="6" w:space="0" w:color="auto"/>
            </w:tcBorders>
            <w:shd w:val="clear" w:color="auto" w:fill="FFFFFF"/>
          </w:tcPr>
          <w:p w:rsidR="009B7E7C" w:rsidRDefault="009B7E7C">
            <w:pPr>
              <w:shd w:val="clear" w:color="auto" w:fill="FFFFFF"/>
              <w:spacing w:line="276" w:lineRule="auto"/>
            </w:pPr>
          </w:p>
        </w:tc>
      </w:tr>
      <w:tr w:rsidR="009B7E7C" w:rsidTr="009B7E7C">
        <w:trPr>
          <w:trHeight w:hRule="exact" w:val="566"/>
        </w:trPr>
        <w:tc>
          <w:tcPr>
            <w:tcW w:w="5736" w:type="dxa"/>
            <w:tcBorders>
              <w:top w:val="single" w:sz="6" w:space="0" w:color="auto"/>
              <w:left w:val="single" w:sz="6" w:space="0" w:color="auto"/>
              <w:bottom w:val="single" w:sz="6" w:space="0" w:color="auto"/>
              <w:right w:val="single" w:sz="6" w:space="0" w:color="auto"/>
            </w:tcBorders>
            <w:shd w:val="clear" w:color="auto" w:fill="FFFFFF"/>
            <w:hideMark/>
          </w:tcPr>
          <w:p w:rsidR="009B7E7C" w:rsidRDefault="009B7E7C">
            <w:pPr>
              <w:shd w:val="clear" w:color="auto" w:fill="FFFFFF"/>
              <w:spacing w:line="250" w:lineRule="exact"/>
              <w:ind w:right="125" w:firstLine="34"/>
            </w:pPr>
            <w:r>
              <w:rPr>
                <w:spacing w:val="-7"/>
                <w:sz w:val="24"/>
                <w:szCs w:val="24"/>
              </w:rPr>
              <w:t xml:space="preserve">1.4. </w:t>
            </w:r>
            <w:r>
              <w:rPr>
                <w:rFonts w:eastAsia="Times New Roman"/>
                <w:spacing w:val="-7"/>
                <w:sz w:val="24"/>
                <w:szCs w:val="24"/>
              </w:rPr>
              <w:t xml:space="preserve">Сумма задолженности, признанная безнадежной к </w:t>
            </w:r>
            <w:r>
              <w:rPr>
                <w:rFonts w:eastAsia="Times New Roman"/>
                <w:sz w:val="24"/>
                <w:szCs w:val="24"/>
              </w:rPr>
              <w:t>взысканию в бюджет, всего</w:t>
            </w:r>
          </w:p>
        </w:tc>
        <w:tc>
          <w:tcPr>
            <w:tcW w:w="3336" w:type="dxa"/>
            <w:tcBorders>
              <w:top w:val="single" w:sz="6" w:space="0" w:color="auto"/>
              <w:left w:val="single" w:sz="6" w:space="0" w:color="auto"/>
              <w:bottom w:val="single" w:sz="6" w:space="0" w:color="auto"/>
              <w:right w:val="single" w:sz="6" w:space="0" w:color="auto"/>
            </w:tcBorders>
            <w:shd w:val="clear" w:color="auto" w:fill="FFFFFF"/>
          </w:tcPr>
          <w:p w:rsidR="009B7E7C" w:rsidRDefault="009B7E7C">
            <w:pPr>
              <w:shd w:val="clear" w:color="auto" w:fill="FFFFFF"/>
              <w:spacing w:line="276" w:lineRule="auto"/>
            </w:pPr>
          </w:p>
        </w:tc>
      </w:tr>
      <w:tr w:rsidR="009B7E7C" w:rsidTr="009B7E7C">
        <w:trPr>
          <w:trHeight w:hRule="exact" w:val="283"/>
        </w:trPr>
        <w:tc>
          <w:tcPr>
            <w:tcW w:w="5736" w:type="dxa"/>
            <w:tcBorders>
              <w:top w:val="single" w:sz="6" w:space="0" w:color="auto"/>
              <w:left w:val="single" w:sz="6" w:space="0" w:color="auto"/>
              <w:bottom w:val="single" w:sz="6" w:space="0" w:color="auto"/>
              <w:right w:val="single" w:sz="6" w:space="0" w:color="auto"/>
            </w:tcBorders>
            <w:shd w:val="clear" w:color="auto" w:fill="FFFFFF"/>
            <w:hideMark/>
          </w:tcPr>
          <w:p w:rsidR="009B7E7C" w:rsidRDefault="009B7E7C">
            <w:pPr>
              <w:shd w:val="clear" w:color="auto" w:fill="FFFFFF"/>
              <w:spacing w:line="276" w:lineRule="auto"/>
              <w:ind w:left="5"/>
            </w:pPr>
            <w:r>
              <w:rPr>
                <w:rFonts w:eastAsia="Times New Roman"/>
                <w:sz w:val="24"/>
                <w:szCs w:val="24"/>
              </w:rPr>
              <w:t>в том числе</w:t>
            </w:r>
          </w:p>
        </w:tc>
        <w:tc>
          <w:tcPr>
            <w:tcW w:w="3336" w:type="dxa"/>
            <w:tcBorders>
              <w:top w:val="single" w:sz="6" w:space="0" w:color="auto"/>
              <w:left w:val="single" w:sz="6" w:space="0" w:color="auto"/>
              <w:bottom w:val="single" w:sz="6" w:space="0" w:color="auto"/>
              <w:right w:val="single" w:sz="6" w:space="0" w:color="auto"/>
            </w:tcBorders>
            <w:shd w:val="clear" w:color="auto" w:fill="FFFFFF"/>
          </w:tcPr>
          <w:p w:rsidR="009B7E7C" w:rsidRDefault="009B7E7C">
            <w:pPr>
              <w:shd w:val="clear" w:color="auto" w:fill="FFFFFF"/>
              <w:spacing w:line="276" w:lineRule="auto"/>
            </w:pPr>
          </w:p>
        </w:tc>
      </w:tr>
      <w:tr w:rsidR="009B7E7C" w:rsidTr="009B7E7C">
        <w:trPr>
          <w:trHeight w:hRule="exact" w:val="274"/>
        </w:trPr>
        <w:tc>
          <w:tcPr>
            <w:tcW w:w="5736" w:type="dxa"/>
            <w:tcBorders>
              <w:top w:val="single" w:sz="6" w:space="0" w:color="auto"/>
              <w:left w:val="single" w:sz="6" w:space="0" w:color="auto"/>
              <w:bottom w:val="single" w:sz="6" w:space="0" w:color="auto"/>
              <w:right w:val="single" w:sz="6" w:space="0" w:color="auto"/>
            </w:tcBorders>
            <w:shd w:val="clear" w:color="auto" w:fill="FFFFFF"/>
            <w:hideMark/>
          </w:tcPr>
          <w:p w:rsidR="009B7E7C" w:rsidRDefault="009B7E7C">
            <w:pPr>
              <w:shd w:val="clear" w:color="auto" w:fill="FFFFFF"/>
              <w:spacing w:line="276" w:lineRule="auto"/>
              <w:ind w:left="5"/>
            </w:pPr>
            <w:r>
              <w:rPr>
                <w:rFonts w:eastAsia="Times New Roman"/>
                <w:sz w:val="24"/>
                <w:szCs w:val="24"/>
              </w:rPr>
              <w:t>по платежам в бюджет</w:t>
            </w:r>
          </w:p>
        </w:tc>
        <w:tc>
          <w:tcPr>
            <w:tcW w:w="3336" w:type="dxa"/>
            <w:tcBorders>
              <w:top w:val="single" w:sz="6" w:space="0" w:color="auto"/>
              <w:left w:val="single" w:sz="6" w:space="0" w:color="auto"/>
              <w:bottom w:val="single" w:sz="6" w:space="0" w:color="auto"/>
              <w:right w:val="single" w:sz="6" w:space="0" w:color="auto"/>
            </w:tcBorders>
            <w:shd w:val="clear" w:color="auto" w:fill="FFFFFF"/>
          </w:tcPr>
          <w:p w:rsidR="009B7E7C" w:rsidRDefault="009B7E7C">
            <w:pPr>
              <w:shd w:val="clear" w:color="auto" w:fill="FFFFFF"/>
              <w:spacing w:line="276" w:lineRule="auto"/>
            </w:pPr>
          </w:p>
        </w:tc>
      </w:tr>
      <w:tr w:rsidR="009B7E7C" w:rsidTr="009B7E7C">
        <w:trPr>
          <w:trHeight w:hRule="exact" w:val="274"/>
        </w:trPr>
        <w:tc>
          <w:tcPr>
            <w:tcW w:w="5736" w:type="dxa"/>
            <w:tcBorders>
              <w:top w:val="single" w:sz="6" w:space="0" w:color="auto"/>
              <w:left w:val="single" w:sz="6" w:space="0" w:color="auto"/>
              <w:bottom w:val="single" w:sz="6" w:space="0" w:color="auto"/>
              <w:right w:val="single" w:sz="6" w:space="0" w:color="auto"/>
            </w:tcBorders>
            <w:shd w:val="clear" w:color="auto" w:fill="FFFFFF"/>
            <w:hideMark/>
          </w:tcPr>
          <w:p w:rsidR="009B7E7C" w:rsidRDefault="009B7E7C">
            <w:pPr>
              <w:shd w:val="clear" w:color="auto" w:fill="FFFFFF"/>
              <w:spacing w:line="276" w:lineRule="auto"/>
            </w:pPr>
            <w:r>
              <w:rPr>
                <w:rFonts w:eastAsia="Times New Roman"/>
                <w:sz w:val="24"/>
                <w:szCs w:val="24"/>
              </w:rPr>
              <w:t>по пеням</w:t>
            </w:r>
          </w:p>
        </w:tc>
        <w:tc>
          <w:tcPr>
            <w:tcW w:w="3336" w:type="dxa"/>
            <w:tcBorders>
              <w:top w:val="single" w:sz="6" w:space="0" w:color="auto"/>
              <w:left w:val="single" w:sz="6" w:space="0" w:color="auto"/>
              <w:bottom w:val="single" w:sz="6" w:space="0" w:color="auto"/>
              <w:right w:val="single" w:sz="6" w:space="0" w:color="auto"/>
            </w:tcBorders>
            <w:shd w:val="clear" w:color="auto" w:fill="FFFFFF"/>
          </w:tcPr>
          <w:p w:rsidR="009B7E7C" w:rsidRDefault="009B7E7C">
            <w:pPr>
              <w:shd w:val="clear" w:color="auto" w:fill="FFFFFF"/>
              <w:spacing w:line="276" w:lineRule="auto"/>
            </w:pPr>
          </w:p>
        </w:tc>
      </w:tr>
      <w:tr w:rsidR="009B7E7C" w:rsidTr="009B7E7C">
        <w:trPr>
          <w:trHeight w:hRule="exact" w:val="605"/>
        </w:trPr>
        <w:tc>
          <w:tcPr>
            <w:tcW w:w="5736" w:type="dxa"/>
            <w:tcBorders>
              <w:top w:val="single" w:sz="6" w:space="0" w:color="auto"/>
              <w:left w:val="single" w:sz="6" w:space="0" w:color="auto"/>
              <w:bottom w:val="single" w:sz="6" w:space="0" w:color="auto"/>
              <w:right w:val="single" w:sz="6" w:space="0" w:color="auto"/>
            </w:tcBorders>
            <w:shd w:val="clear" w:color="auto" w:fill="FFFFFF"/>
            <w:hideMark/>
          </w:tcPr>
          <w:p w:rsidR="009B7E7C" w:rsidRDefault="009B7E7C" w:rsidP="009B7E7C">
            <w:pPr>
              <w:shd w:val="clear" w:color="auto" w:fill="FFFFFF"/>
              <w:spacing w:line="264" w:lineRule="exact"/>
              <w:ind w:firstLine="24"/>
            </w:pPr>
            <w:r>
              <w:rPr>
                <w:spacing w:val="-7"/>
                <w:sz w:val="24"/>
                <w:szCs w:val="24"/>
              </w:rPr>
              <w:t xml:space="preserve">1.5. </w:t>
            </w:r>
            <w:r>
              <w:rPr>
                <w:rFonts w:eastAsia="Times New Roman"/>
                <w:spacing w:val="-7"/>
                <w:sz w:val="24"/>
                <w:szCs w:val="24"/>
              </w:rPr>
              <w:t xml:space="preserve">Дата принятия решения о признании безнадежной к </w:t>
            </w:r>
            <w:r>
              <w:rPr>
                <w:rFonts w:eastAsia="Times New Roman"/>
                <w:spacing w:val="-4"/>
                <w:sz w:val="24"/>
                <w:szCs w:val="24"/>
              </w:rPr>
              <w:t>взысканию задолженности по платежам в бюджет</w:t>
            </w:r>
          </w:p>
        </w:tc>
        <w:tc>
          <w:tcPr>
            <w:tcW w:w="3336" w:type="dxa"/>
            <w:tcBorders>
              <w:top w:val="single" w:sz="6" w:space="0" w:color="auto"/>
              <w:left w:val="single" w:sz="6" w:space="0" w:color="auto"/>
              <w:bottom w:val="single" w:sz="6" w:space="0" w:color="auto"/>
              <w:right w:val="single" w:sz="6" w:space="0" w:color="auto"/>
            </w:tcBorders>
            <w:shd w:val="clear" w:color="auto" w:fill="FFFFFF"/>
          </w:tcPr>
          <w:p w:rsidR="009B7E7C" w:rsidRDefault="009B7E7C">
            <w:pPr>
              <w:shd w:val="clear" w:color="auto" w:fill="FFFFFF"/>
              <w:spacing w:line="276" w:lineRule="auto"/>
            </w:pPr>
          </w:p>
        </w:tc>
      </w:tr>
    </w:tbl>
    <w:p w:rsidR="00E52F0C" w:rsidRDefault="009B7E7C" w:rsidP="000F4F07">
      <w:pPr>
        <w:shd w:val="clear" w:color="auto" w:fill="FFFFFF"/>
        <w:spacing w:before="245"/>
        <w:ind w:left="5"/>
      </w:pPr>
      <w:r>
        <w:rPr>
          <w:rFonts w:eastAsia="Times New Roman"/>
          <w:spacing w:val="-8"/>
          <w:sz w:val="24"/>
          <w:szCs w:val="24"/>
        </w:rPr>
        <w:t>Подписи членов комиссии:</w:t>
      </w:r>
    </w:p>
    <w:sectPr w:rsidR="00E52F0C" w:rsidSect="006252F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3C7" w:rsidRDefault="001A23C7" w:rsidP="00621151">
      <w:r>
        <w:separator/>
      </w:r>
    </w:p>
  </w:endnote>
  <w:endnote w:type="continuationSeparator" w:id="0">
    <w:p w:rsidR="001A23C7" w:rsidRDefault="001A23C7" w:rsidP="00621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3C7" w:rsidRDefault="001A23C7" w:rsidP="00621151">
      <w:r>
        <w:separator/>
      </w:r>
    </w:p>
  </w:footnote>
  <w:footnote w:type="continuationSeparator" w:id="0">
    <w:p w:rsidR="001A23C7" w:rsidRDefault="001A23C7" w:rsidP="006211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6BAF350"/>
    <w:lvl w:ilvl="0">
      <w:numFmt w:val="bullet"/>
      <w:lvlText w:val="*"/>
      <w:lvlJc w:val="left"/>
      <w:pPr>
        <w:ind w:left="0" w:firstLine="0"/>
      </w:pPr>
    </w:lvl>
  </w:abstractNum>
  <w:abstractNum w:abstractNumId="1">
    <w:nsid w:val="0403130F"/>
    <w:multiLevelType w:val="singleLevel"/>
    <w:tmpl w:val="FAF888B2"/>
    <w:lvl w:ilvl="0">
      <w:start w:val="1"/>
      <w:numFmt w:val="decimal"/>
      <w:lvlText w:val="%1."/>
      <w:legacy w:legacy="1" w:legacySpace="0" w:legacyIndent="403"/>
      <w:lvlJc w:val="left"/>
      <w:pPr>
        <w:ind w:left="0" w:firstLine="0"/>
      </w:pPr>
      <w:rPr>
        <w:rFonts w:ascii="Times New Roman" w:hAnsi="Times New Roman" w:cs="Times New Roman" w:hint="default"/>
      </w:rPr>
    </w:lvl>
  </w:abstractNum>
  <w:abstractNum w:abstractNumId="2">
    <w:nsid w:val="235372C1"/>
    <w:multiLevelType w:val="hybridMultilevel"/>
    <w:tmpl w:val="2D4ACA4A"/>
    <w:lvl w:ilvl="0" w:tplc="FAF888B2">
      <w:start w:val="1"/>
      <w:numFmt w:val="decimal"/>
      <w:lvlText w:val="%1."/>
      <w:legacy w:legacy="1" w:legacySpace="0" w:legacyIndent="403"/>
      <w:lvlJc w:val="left"/>
      <w:pPr>
        <w:ind w:left="0" w:firstLine="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3D4645"/>
    <w:multiLevelType w:val="hybridMultilevel"/>
    <w:tmpl w:val="06EE4B20"/>
    <w:lvl w:ilvl="0" w:tplc="63CA9934">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ABF7F83"/>
    <w:multiLevelType w:val="singleLevel"/>
    <w:tmpl w:val="11F2C2FA"/>
    <w:lvl w:ilvl="0">
      <w:start w:val="1"/>
      <w:numFmt w:val="decimal"/>
      <w:lvlText w:val="%1)"/>
      <w:legacy w:legacy="1" w:legacySpace="0" w:legacyIndent="274"/>
      <w:lvlJc w:val="left"/>
      <w:pPr>
        <w:ind w:left="0" w:firstLine="0"/>
      </w:pPr>
      <w:rPr>
        <w:rFonts w:ascii="Times New Roman" w:hAnsi="Times New Roman" w:cs="Times New Roman" w:hint="default"/>
      </w:rPr>
    </w:lvl>
  </w:abstractNum>
  <w:abstractNum w:abstractNumId="5">
    <w:nsid w:val="673A6332"/>
    <w:multiLevelType w:val="singleLevel"/>
    <w:tmpl w:val="62EA3E18"/>
    <w:lvl w:ilvl="0">
      <w:start w:val="1"/>
      <w:numFmt w:val="decimal"/>
      <w:lvlText w:val="%1)"/>
      <w:legacy w:legacy="1" w:legacySpace="0" w:legacyIndent="389"/>
      <w:lvlJc w:val="left"/>
      <w:pPr>
        <w:ind w:left="0" w:firstLine="0"/>
      </w:pPr>
      <w:rPr>
        <w:rFonts w:ascii="Times New Roman" w:hAnsi="Times New Roman" w:cs="Times New Roman" w:hint="default"/>
      </w:rPr>
    </w:lvl>
  </w:abstractNum>
  <w:abstractNum w:abstractNumId="6">
    <w:nsid w:val="694F52F9"/>
    <w:multiLevelType w:val="multilevel"/>
    <w:tmpl w:val="D6F042C4"/>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774B3A19"/>
    <w:multiLevelType w:val="multilevel"/>
    <w:tmpl w:val="A96C02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7C896D15"/>
    <w:multiLevelType w:val="hybridMultilevel"/>
    <w:tmpl w:val="FA70609C"/>
    <w:lvl w:ilvl="0" w:tplc="FAF888B2">
      <w:start w:val="1"/>
      <w:numFmt w:val="decimal"/>
      <w:lvlText w:val="%1."/>
      <w:legacy w:legacy="1" w:legacySpace="0" w:legacyIndent="403"/>
      <w:lvlJc w:val="left"/>
      <w:pPr>
        <w:ind w:left="0" w:firstLine="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lvlOverride w:ilvl="0">
      <w:startOverride w:val="1"/>
    </w:lvlOverride>
  </w:num>
  <w:num w:numId="3">
    <w:abstractNumId w:val="0"/>
    <w:lvlOverride w:ilvl="0">
      <w:lvl w:ilvl="0">
        <w:numFmt w:val="bullet"/>
        <w:lvlText w:val="-"/>
        <w:legacy w:legacy="1" w:legacySpace="0" w:legacyIndent="130"/>
        <w:lvlJc w:val="left"/>
        <w:pPr>
          <w:ind w:left="0" w:firstLine="0"/>
        </w:pPr>
        <w:rPr>
          <w:rFonts w:ascii="Times New Roman" w:hAnsi="Times New Roman" w:cs="Times New Roman" w:hint="default"/>
        </w:rPr>
      </w:lvl>
    </w:lvlOverride>
  </w:num>
  <w:num w:numId="4">
    <w:abstractNumId w:val="5"/>
    <w:lvlOverride w:ilvl="0">
      <w:startOverride w:val="1"/>
    </w:lvlOverride>
  </w:num>
  <w:num w:numId="5">
    <w:abstractNumId w:val="0"/>
    <w:lvlOverride w:ilvl="0">
      <w:lvl w:ilvl="0">
        <w:numFmt w:val="bullet"/>
        <w:lvlText w:val="-"/>
        <w:legacy w:legacy="1" w:legacySpace="0" w:legacyIndent="408"/>
        <w:lvlJc w:val="left"/>
        <w:pPr>
          <w:ind w:left="0" w:firstLine="0"/>
        </w:pPr>
        <w:rPr>
          <w:rFonts w:ascii="Times New Roman" w:hAnsi="Times New Roman" w:cs="Times New Roman" w:hint="default"/>
        </w:rPr>
      </w:lvl>
    </w:lvlOverride>
  </w:num>
  <w:num w:numId="6">
    <w:abstractNumId w:val="0"/>
    <w:lvlOverride w:ilvl="0">
      <w:lvl w:ilvl="0">
        <w:numFmt w:val="bullet"/>
        <w:lvlText w:val="-"/>
        <w:legacy w:legacy="1" w:legacySpace="0" w:legacyIndent="265"/>
        <w:lvlJc w:val="left"/>
        <w:pPr>
          <w:ind w:left="0" w:firstLine="0"/>
        </w:pPr>
        <w:rPr>
          <w:rFonts w:ascii="Times New Roman" w:hAnsi="Times New Roman" w:cs="Times New Roman" w:hint="default"/>
        </w:rPr>
      </w:lvl>
    </w:lvlOverride>
  </w:num>
  <w:num w:numId="7">
    <w:abstractNumId w:val="4"/>
    <w:lvlOverride w:ilvl="0">
      <w:startOverride w:val="1"/>
    </w:lvlOverride>
  </w:num>
  <w:num w:numId="8">
    <w:abstractNumId w:val="7"/>
  </w:num>
  <w:num w:numId="9">
    <w:abstractNumId w:val="6"/>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151"/>
    <w:rsid w:val="00036C73"/>
    <w:rsid w:val="000B27D4"/>
    <w:rsid w:val="000F4F07"/>
    <w:rsid w:val="001A23C7"/>
    <w:rsid w:val="00207F8B"/>
    <w:rsid w:val="002507EB"/>
    <w:rsid w:val="00254F9D"/>
    <w:rsid w:val="002630ED"/>
    <w:rsid w:val="00267E01"/>
    <w:rsid w:val="00295DE4"/>
    <w:rsid w:val="002B45BC"/>
    <w:rsid w:val="00321606"/>
    <w:rsid w:val="003449E4"/>
    <w:rsid w:val="00346D07"/>
    <w:rsid w:val="00400277"/>
    <w:rsid w:val="004079A8"/>
    <w:rsid w:val="004453A0"/>
    <w:rsid w:val="00560055"/>
    <w:rsid w:val="00562554"/>
    <w:rsid w:val="00573231"/>
    <w:rsid w:val="005F0466"/>
    <w:rsid w:val="00621151"/>
    <w:rsid w:val="006252FF"/>
    <w:rsid w:val="00681D4D"/>
    <w:rsid w:val="00681FF2"/>
    <w:rsid w:val="008357EE"/>
    <w:rsid w:val="008C7848"/>
    <w:rsid w:val="00967FF1"/>
    <w:rsid w:val="009A3C7E"/>
    <w:rsid w:val="009B6F1B"/>
    <w:rsid w:val="009B7E7C"/>
    <w:rsid w:val="00A40886"/>
    <w:rsid w:val="00A519DE"/>
    <w:rsid w:val="00A76BAC"/>
    <w:rsid w:val="00A90CC0"/>
    <w:rsid w:val="00AC1F7D"/>
    <w:rsid w:val="00AD2C1E"/>
    <w:rsid w:val="00AF23C7"/>
    <w:rsid w:val="00B40FAD"/>
    <w:rsid w:val="00B92B81"/>
    <w:rsid w:val="00C21305"/>
    <w:rsid w:val="00C430BA"/>
    <w:rsid w:val="00C664DB"/>
    <w:rsid w:val="00C97385"/>
    <w:rsid w:val="00CE107C"/>
    <w:rsid w:val="00D133A8"/>
    <w:rsid w:val="00D5012D"/>
    <w:rsid w:val="00D61E71"/>
    <w:rsid w:val="00DC1534"/>
    <w:rsid w:val="00E2434E"/>
    <w:rsid w:val="00E27BAF"/>
    <w:rsid w:val="00E52F0C"/>
    <w:rsid w:val="00E9495E"/>
    <w:rsid w:val="00ED625B"/>
    <w:rsid w:val="00EF2AD8"/>
    <w:rsid w:val="00F07087"/>
    <w:rsid w:val="00F250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4F9D"/>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115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2115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21151"/>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621151"/>
    <w:pPr>
      <w:tabs>
        <w:tab w:val="center" w:pos="4677"/>
        <w:tab w:val="right" w:pos="9355"/>
      </w:tabs>
    </w:pPr>
  </w:style>
  <w:style w:type="character" w:customStyle="1" w:styleId="a4">
    <w:name w:val="Верхний колонтитул Знак"/>
    <w:basedOn w:val="a0"/>
    <w:link w:val="a3"/>
    <w:uiPriority w:val="99"/>
    <w:rsid w:val="00621151"/>
  </w:style>
  <w:style w:type="paragraph" w:styleId="a5">
    <w:name w:val="footer"/>
    <w:basedOn w:val="a"/>
    <w:link w:val="a6"/>
    <w:uiPriority w:val="99"/>
    <w:unhideWhenUsed/>
    <w:rsid w:val="00621151"/>
    <w:pPr>
      <w:tabs>
        <w:tab w:val="center" w:pos="4677"/>
        <w:tab w:val="right" w:pos="9355"/>
      </w:tabs>
    </w:pPr>
  </w:style>
  <w:style w:type="character" w:customStyle="1" w:styleId="a6">
    <w:name w:val="Нижний колонтитул Знак"/>
    <w:basedOn w:val="a0"/>
    <w:link w:val="a5"/>
    <w:uiPriority w:val="99"/>
    <w:rsid w:val="00621151"/>
  </w:style>
  <w:style w:type="paragraph" w:styleId="a7">
    <w:name w:val="Balloon Text"/>
    <w:basedOn w:val="a"/>
    <w:link w:val="a8"/>
    <w:uiPriority w:val="99"/>
    <w:semiHidden/>
    <w:unhideWhenUsed/>
    <w:rsid w:val="009B6F1B"/>
    <w:rPr>
      <w:rFonts w:ascii="Tahoma" w:hAnsi="Tahoma" w:cs="Tahoma"/>
      <w:sz w:val="16"/>
      <w:szCs w:val="16"/>
    </w:rPr>
  </w:style>
  <w:style w:type="character" w:customStyle="1" w:styleId="a8">
    <w:name w:val="Текст выноски Знак"/>
    <w:basedOn w:val="a0"/>
    <w:link w:val="a7"/>
    <w:uiPriority w:val="99"/>
    <w:semiHidden/>
    <w:rsid w:val="009B6F1B"/>
    <w:rPr>
      <w:rFonts w:ascii="Tahoma" w:hAnsi="Tahoma" w:cs="Tahoma"/>
      <w:sz w:val="16"/>
      <w:szCs w:val="16"/>
    </w:rPr>
  </w:style>
  <w:style w:type="paragraph" w:styleId="a9">
    <w:name w:val="List Paragraph"/>
    <w:basedOn w:val="a"/>
    <w:uiPriority w:val="34"/>
    <w:qFormat/>
    <w:rsid w:val="00A519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4F9D"/>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115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2115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21151"/>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621151"/>
    <w:pPr>
      <w:tabs>
        <w:tab w:val="center" w:pos="4677"/>
        <w:tab w:val="right" w:pos="9355"/>
      </w:tabs>
    </w:pPr>
  </w:style>
  <w:style w:type="character" w:customStyle="1" w:styleId="a4">
    <w:name w:val="Верхний колонтитул Знак"/>
    <w:basedOn w:val="a0"/>
    <w:link w:val="a3"/>
    <w:uiPriority w:val="99"/>
    <w:rsid w:val="00621151"/>
  </w:style>
  <w:style w:type="paragraph" w:styleId="a5">
    <w:name w:val="footer"/>
    <w:basedOn w:val="a"/>
    <w:link w:val="a6"/>
    <w:uiPriority w:val="99"/>
    <w:unhideWhenUsed/>
    <w:rsid w:val="00621151"/>
    <w:pPr>
      <w:tabs>
        <w:tab w:val="center" w:pos="4677"/>
        <w:tab w:val="right" w:pos="9355"/>
      </w:tabs>
    </w:pPr>
  </w:style>
  <w:style w:type="character" w:customStyle="1" w:styleId="a6">
    <w:name w:val="Нижний колонтитул Знак"/>
    <w:basedOn w:val="a0"/>
    <w:link w:val="a5"/>
    <w:uiPriority w:val="99"/>
    <w:rsid w:val="00621151"/>
  </w:style>
  <w:style w:type="paragraph" w:styleId="a7">
    <w:name w:val="Balloon Text"/>
    <w:basedOn w:val="a"/>
    <w:link w:val="a8"/>
    <w:uiPriority w:val="99"/>
    <w:semiHidden/>
    <w:unhideWhenUsed/>
    <w:rsid w:val="009B6F1B"/>
    <w:rPr>
      <w:rFonts w:ascii="Tahoma" w:hAnsi="Tahoma" w:cs="Tahoma"/>
      <w:sz w:val="16"/>
      <w:szCs w:val="16"/>
    </w:rPr>
  </w:style>
  <w:style w:type="character" w:customStyle="1" w:styleId="a8">
    <w:name w:val="Текст выноски Знак"/>
    <w:basedOn w:val="a0"/>
    <w:link w:val="a7"/>
    <w:uiPriority w:val="99"/>
    <w:semiHidden/>
    <w:rsid w:val="009B6F1B"/>
    <w:rPr>
      <w:rFonts w:ascii="Tahoma" w:hAnsi="Tahoma" w:cs="Tahoma"/>
      <w:sz w:val="16"/>
      <w:szCs w:val="16"/>
    </w:rPr>
  </w:style>
  <w:style w:type="paragraph" w:styleId="a9">
    <w:name w:val="List Paragraph"/>
    <w:basedOn w:val="a"/>
    <w:uiPriority w:val="34"/>
    <w:qFormat/>
    <w:rsid w:val="00A519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998897">
      <w:bodyDiv w:val="1"/>
      <w:marLeft w:val="0"/>
      <w:marRight w:val="0"/>
      <w:marTop w:val="0"/>
      <w:marBottom w:val="0"/>
      <w:divBdr>
        <w:top w:val="none" w:sz="0" w:space="0" w:color="auto"/>
        <w:left w:val="none" w:sz="0" w:space="0" w:color="auto"/>
        <w:bottom w:val="none" w:sz="0" w:space="0" w:color="auto"/>
        <w:right w:val="none" w:sz="0" w:space="0" w:color="auto"/>
      </w:divBdr>
    </w:div>
    <w:div w:id="922181815">
      <w:bodyDiv w:val="1"/>
      <w:marLeft w:val="0"/>
      <w:marRight w:val="0"/>
      <w:marTop w:val="0"/>
      <w:marBottom w:val="0"/>
      <w:divBdr>
        <w:top w:val="none" w:sz="0" w:space="0" w:color="auto"/>
        <w:left w:val="none" w:sz="0" w:space="0" w:color="auto"/>
        <w:bottom w:val="none" w:sz="0" w:space="0" w:color="auto"/>
        <w:right w:val="none" w:sz="0" w:space="0" w:color="auto"/>
      </w:divBdr>
    </w:div>
    <w:div w:id="1269923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511073&amp;dst=100348" TargetMode="External"/><Relationship Id="rId18" Type="http://schemas.openxmlformats.org/officeDocument/2006/relationships/hyperlink" Target="https://login.consultant.ru/link/?req=doc&amp;base=LAW&amp;n=500124"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ogin.consultant.ru/link/?req=doc&amp;base=LAW&amp;n=511073&amp;dst=900" TargetMode="External"/><Relationship Id="rId7" Type="http://schemas.openxmlformats.org/officeDocument/2006/relationships/footnotes" Target="footnotes.xml"/><Relationship Id="rId12" Type="http://schemas.openxmlformats.org/officeDocument/2006/relationships/hyperlink" Target="https://login.consultant.ru/link/?req=doc&amp;base=LAW&amp;n=500096" TargetMode="External"/><Relationship Id="rId17" Type="http://schemas.openxmlformats.org/officeDocument/2006/relationships/hyperlink" Target="https://login.consultant.ru/link/?req=doc&amp;base=LAW&amp;n=511073&amp;dst=900" TargetMode="External"/><Relationship Id="rId25" Type="http://schemas.openxmlformats.org/officeDocument/2006/relationships/hyperlink" Target="https://login.consultant.ru/link/?req=doc&amp;base=LAW&amp;n=509847&amp;dst=100038" TargetMode="External"/><Relationship Id="rId2" Type="http://schemas.openxmlformats.org/officeDocument/2006/relationships/numbering" Target="numbering.xml"/><Relationship Id="rId16" Type="http://schemas.openxmlformats.org/officeDocument/2006/relationships/hyperlink" Target="https://login.consultant.ru/link/?req=doc&amp;base=LAW&amp;n=511073&amp;dst=100348" TargetMode="External"/><Relationship Id="rId20" Type="http://schemas.openxmlformats.org/officeDocument/2006/relationships/hyperlink" Target="https://login.consultant.ru/link/?req=doc&amp;base=LAW&amp;n=511073&amp;dst=10034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00096" TargetMode="External"/><Relationship Id="rId24" Type="http://schemas.openxmlformats.org/officeDocument/2006/relationships/hyperlink" Target="https://login.consultant.ru/link/?req=doc&amp;base=LAW&amp;n=509847&amp;dst=100038" TargetMode="External"/><Relationship Id="rId5" Type="http://schemas.openxmlformats.org/officeDocument/2006/relationships/settings" Target="settings.xml"/><Relationship Id="rId15" Type="http://schemas.openxmlformats.org/officeDocument/2006/relationships/hyperlink" Target="https://login.consultant.ru/link/?req=doc&amp;base=LAW&amp;n=500096&amp;dst=102529" TargetMode="External"/><Relationship Id="rId23" Type="http://schemas.openxmlformats.org/officeDocument/2006/relationships/hyperlink" Target="https://login.consultant.ru/link/?req=doc&amp;base=LAW&amp;n=509847&amp;dst=100013" TargetMode="External"/><Relationship Id="rId10" Type="http://schemas.openxmlformats.org/officeDocument/2006/relationships/hyperlink" Target="https://login.consultant.ru/link/?req=doc&amp;base=LAW&amp;n=511241&amp;dst=4377" TargetMode="External"/><Relationship Id="rId19" Type="http://schemas.openxmlformats.org/officeDocument/2006/relationships/hyperlink" Target="https://login.consultant.ru/link/?req=doc&amp;base=LAW&amp;n=50958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511073&amp;dst=900" TargetMode="External"/><Relationship Id="rId22" Type="http://schemas.openxmlformats.org/officeDocument/2006/relationships/hyperlink" Target="https://login.consultant.ru/link/?req=doc&amp;base=LAW&amp;n=511949&amp;dst=10003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968CC-EFDC-40A0-B3A8-93D8E1116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7</Pages>
  <Words>2764</Words>
  <Characters>15758</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Емельянова Ксения Александровна</dc:creator>
  <cp:lastModifiedBy>Маюрова Ольга Евгеньевна</cp:lastModifiedBy>
  <cp:revision>8</cp:revision>
  <cp:lastPrinted>2025-10-21T01:29:00Z</cp:lastPrinted>
  <dcterms:created xsi:type="dcterms:W3CDTF">2025-10-20T07:05:00Z</dcterms:created>
  <dcterms:modified xsi:type="dcterms:W3CDTF">2025-10-21T01:32:00Z</dcterms:modified>
</cp:coreProperties>
</file>