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международной историко-литературной акции</w:t>
      </w:r>
    </w:p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«Бессмертный полк русской поэзии»</w:t>
      </w:r>
    </w:p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Международная историко-литературная акция «Бессмертный полк русской поэзии» (далее — акция) посвящается Победе Советского народа в Великой Отечественной войне и направлена на увековечивание памяти поэтов-фронтовиков и поэтов-блокадников, возвращение российскому читателю их стихов, приобщение к этим стихам детей и юношества.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Широкое участие граждан России, ближнего и дальнего зарубежья в международной историко-литературной акции «Бессмертный полк русской поэзии», призвано стать актом противостояния искажению истории Второй мировой войны, напоминанием о нашей Великой Победе, о тех, для кого эта война была не просто Второй мировой, но — Великой Отечественной.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Акция проводится Псковским региональным отделением Общероссийской общественной организации «Союз писателей России» (далее — организатор акции) при поддержке Комитета по культуре Псковской области и является неотъемлемой частью литературно-исторического проекта «Память поколений» (далее — Проект).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 и задачи акции соответствуют целям и задачам Проекта.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акции открывает видеоканал на платформе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видеохостинга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Rutube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котором, будут публиковаться стихотворения фронтовых поэтов, в декламации жителей России и зарубежья, в популярном на сегодняшний день формате видеороликов. Оформление видеороликов в едином формате Организатор акции берёт на себя.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более широкого освещения акции и привлечения к ней жителей дальнего зарубежья видеоролики также публикуются на ранее открытом канале акции на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видеохостинге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 проведения акции с 03.05.2022 по 30.09.2022. Приём видеороликов участников акции по 31.08.2022.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Чтобы стать участником акции, необходимо: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(при помощи видеокамеры, веб-камеры, фотоаппарата, мобильного телефона и т.д.) видеоролик, с декламацией произведения поэта - участника Великой Отечественной войны, либо поэта, проживавшего в г. Ленинграде в период его блокады (поэта-блокадника), написанное на русском языке;</w:t>
      </w:r>
      <w:proofErr w:type="gramEnd"/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видеоролик на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poetic</w:t>
        </w:r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polk</w:t>
        </w:r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@</w:t>
        </w:r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ya</w:t>
        </w:r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</w:rPr>
          <w:t>.</w:t>
        </w:r>
        <w:proofErr w:type="spellStart"/>
        <w:r w:rsidRPr="00B2203E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Предпочтение отдаётся произведениям, не звучавшим в рамках проведения Акции в 2020 году и читаемым наизусть.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видеоролику: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форматы видеоролика: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mpeg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wmv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сторон 16:9, либо 4:3;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видео не ниже 640 х 480;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видеоролик должен содержать только 1 стихотворение;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ролика не более 5 минут;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видеозаписи должно быть видно лицо человека, читающего произведение;</w:t>
      </w:r>
    </w:p>
    <w:p w:rsidR="00985846" w:rsidRPr="00B2203E" w:rsidRDefault="00B2203E" w:rsidP="00B2203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дополнять ролик титрами, надписями, спецэффектами, а также фоновой музыкой и иной фоновой озвучкой.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целях оперативной обработки присланных видеоматериалов и их публикации организатор акции просит предоставить вместе с видеороликом: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качественную фотографию поэта-фронтовика, написавшего произведение;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анкету участника акции.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Направляя видеоролик, участник акции тем самым соглашается с тем, что: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присланные видеоматериалы будут оформлены в едином стиле акции и размещены на видеоканалах акции, на хостингах </w:t>
      </w:r>
      <w:proofErr w:type="spellStart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Rutube</w:t>
      </w:r>
      <w:proofErr w:type="spellEnd"/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размещенные на каналах акции видеоматериалы могут в дальнейшем публиковаться (транслироваться) в социальных сетях, интернет-сайтах, а также средствах массовой информации, освещающих проведение акции, и не претенду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на какое-либо вознаграждение.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принимаются к публикации: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с низким качеством видео или звука;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 с чтением стихов за кадром (звук наложен на видеоряд);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видеоролики, содержащие информацию рекламного характера;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видеоролики, содержание которых нарушает законодательство Российской Федерации и (или) общепринятые нормы нравственности и морали.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акции оставляет за собой право отказать в публикации видеоматериала без разъяснения причин.</w:t>
      </w:r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Участники акции получают памятный «Сертификат участника акции «Бессмертный полк русской поэзии». </w:t>
      </w: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направляется в электронном виде. Если участником представлено 2 и более видеороликов, он получает сертификат за каждый из них.</w:t>
      </w:r>
      <w:bookmarkStart w:id="0" w:name="_GoBack"/>
      <w:bookmarkEnd w:id="0"/>
    </w:p>
    <w:p w:rsidR="00B2203E" w:rsidRP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B220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B220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Дополнительная информация.</w:t>
      </w:r>
    </w:p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03E">
        <w:rPr>
          <w:rFonts w:ascii="Times New Roman" w:eastAsia="Times New Roman" w:hAnsi="Times New Roman" w:cs="Times New Roman"/>
          <w:color w:val="000000"/>
          <w:sz w:val="24"/>
          <w:szCs w:val="24"/>
        </w:rPr>
        <w:t>В Псковской области, дополнительно, организуется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очной акции с выступлением детей и юношества на праздничных концертных площадках посвященных Дню Победы, в библиотеках города, домах ветеранов, а также их выступлением на фестивале исторической поэзии «Словенское поле 2022».</w:t>
      </w:r>
    </w:p>
    <w:p w:rsidR="00B2203E" w:rsidRDefault="00B2203E" w:rsidP="00B220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проведения акции планируется сотрудничество со средствами массовой информации, литературными сайтами, ретрансляция опубликованных видеоматериалов в социальные сети, а также различные группы и сообщества литературной направленности.</w:t>
      </w:r>
    </w:p>
    <w:p w:rsidR="00B2203E" w:rsidRDefault="00B2203E" w:rsidP="00B2203E">
      <w:pPr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Мы надеемся, что к акции присоединятся писательские организации других регионов России,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медийные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персоны — известные писатели, артисты, спортсмены, политики, а также рассчитываем на поддержку местных и федеральных средств массовой информации.</w:t>
      </w:r>
    </w:p>
    <w:sectPr w:rsidR="00B2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3E"/>
    <w:rsid w:val="00985846"/>
    <w:rsid w:val="00B2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etic.polk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 Мария Александровна</dc:creator>
  <cp:lastModifiedBy>Ганина Мария Александровна</cp:lastModifiedBy>
  <cp:revision>1</cp:revision>
  <dcterms:created xsi:type="dcterms:W3CDTF">2022-06-10T02:27:00Z</dcterms:created>
  <dcterms:modified xsi:type="dcterms:W3CDTF">2022-06-10T02:39:00Z</dcterms:modified>
</cp:coreProperties>
</file>