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EA" w:rsidRDefault="00497E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7EEA" w:rsidRDefault="00497EEA">
      <w:pPr>
        <w:pStyle w:val="ConsPlusNormal"/>
        <w:jc w:val="both"/>
        <w:outlineLvl w:val="0"/>
      </w:pPr>
    </w:p>
    <w:p w:rsidR="00497EEA" w:rsidRDefault="00497EEA">
      <w:pPr>
        <w:pStyle w:val="ConsPlusTitle"/>
        <w:jc w:val="center"/>
        <w:outlineLvl w:val="0"/>
      </w:pPr>
      <w:r>
        <w:t>ПРАВИТЕЛЬСТВО ИРКУТСКОЙ ОБЛАСТИ</w:t>
      </w:r>
    </w:p>
    <w:p w:rsidR="00497EEA" w:rsidRDefault="00497EEA">
      <w:pPr>
        <w:pStyle w:val="ConsPlusTitle"/>
        <w:jc w:val="both"/>
      </w:pPr>
    </w:p>
    <w:p w:rsidR="00497EEA" w:rsidRDefault="00497EEA">
      <w:pPr>
        <w:pStyle w:val="ConsPlusTitle"/>
        <w:jc w:val="center"/>
      </w:pPr>
      <w:r>
        <w:t>ПОСТАНОВЛЕНИЕ</w:t>
      </w:r>
    </w:p>
    <w:p w:rsidR="00497EEA" w:rsidRDefault="00497EEA">
      <w:pPr>
        <w:pStyle w:val="ConsPlusTitle"/>
        <w:jc w:val="center"/>
      </w:pPr>
      <w:r>
        <w:t>от 14 февраля 2019 г. N 108-пп</w:t>
      </w:r>
    </w:p>
    <w:p w:rsidR="00497EEA" w:rsidRDefault="00497EEA">
      <w:pPr>
        <w:pStyle w:val="ConsPlusTitle"/>
        <w:jc w:val="both"/>
      </w:pPr>
    </w:p>
    <w:p w:rsidR="00497EEA" w:rsidRDefault="00497EEA">
      <w:pPr>
        <w:pStyle w:val="ConsPlusTitle"/>
        <w:jc w:val="center"/>
      </w:pPr>
      <w:r>
        <w:t>О ПРЕДОСТАВЛЕНИИ И РАСХОДОВАНИИ СУБСИДИЙ ИЗ ОБЛАСТНОГО</w:t>
      </w:r>
    </w:p>
    <w:p w:rsidR="00497EEA" w:rsidRDefault="00497EEA">
      <w:pPr>
        <w:pStyle w:val="ConsPlusTitle"/>
        <w:jc w:val="center"/>
      </w:pPr>
      <w:r>
        <w:t>БЮДЖЕТА МЕСТНЫМ БЮДЖЕТАМ В ЦЕЛЯХ СОФИНАНСИРОВАНИЯ РАСХОДНЫХ</w:t>
      </w:r>
    </w:p>
    <w:p w:rsidR="00497EEA" w:rsidRDefault="00497EEA">
      <w:pPr>
        <w:pStyle w:val="ConsPlusTitle"/>
        <w:jc w:val="center"/>
      </w:pPr>
      <w:r>
        <w:t>ОБЯЗАТЕЛЬСТВ МУНИЦИПАЛЬНЫХ ОБРАЗОВАНИЙ ИРКУТСКОЙ ОБЛАСТИ НА</w:t>
      </w:r>
    </w:p>
    <w:p w:rsidR="00497EEA" w:rsidRDefault="00497EEA">
      <w:pPr>
        <w:pStyle w:val="ConsPlusTitle"/>
        <w:jc w:val="center"/>
      </w:pPr>
      <w:r>
        <w:t>РЕАЛИЗАЦИЮ МЕРОПРИЯТИЙ ПЕРЕЧНЯ ПРОЕКТОВ НАРОДНЫХ ИНИЦИАТИВ</w:t>
      </w:r>
    </w:p>
    <w:p w:rsidR="00497EEA" w:rsidRDefault="00497E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7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EEA" w:rsidRDefault="00497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EEA" w:rsidRDefault="00497E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497EEA" w:rsidRDefault="00497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6" w:history="1">
              <w:r>
                <w:rPr>
                  <w:color w:val="0000FF"/>
                </w:rPr>
                <w:t>N 185-пп</w:t>
              </w:r>
            </w:hyperlink>
            <w:r>
              <w:rPr>
                <w:color w:val="392C69"/>
              </w:rPr>
              <w:t xml:space="preserve">, от 16.04.2019 </w:t>
            </w:r>
            <w:hyperlink r:id="rId7" w:history="1">
              <w:r>
                <w:rPr>
                  <w:color w:val="0000FF"/>
                </w:rPr>
                <w:t>N 308-пп</w:t>
              </w:r>
            </w:hyperlink>
            <w:r>
              <w:rPr>
                <w:color w:val="392C69"/>
              </w:rPr>
              <w:t xml:space="preserve">, от 19.06.2019 </w:t>
            </w:r>
            <w:hyperlink r:id="rId8" w:history="1">
              <w:r>
                <w:rPr>
                  <w:color w:val="0000FF"/>
                </w:rPr>
                <w:t>N 480-пп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руководствуясь </w:t>
      </w:r>
      <w:hyperlink r:id="rId10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11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(прилагается).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30 января 2018 года N 45-пп "О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2018 год".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на "Официальном интернет-портале правовой информации" (www.pravo.gov.ru).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right"/>
      </w:pPr>
      <w:r>
        <w:t>Первый заместитель Губернатора Иркутской области -</w:t>
      </w:r>
    </w:p>
    <w:p w:rsidR="00497EEA" w:rsidRDefault="00497EEA">
      <w:pPr>
        <w:pStyle w:val="ConsPlusNormal"/>
        <w:jc w:val="right"/>
      </w:pPr>
      <w:r>
        <w:t>Председатель Правительства Иркутской области</w:t>
      </w:r>
    </w:p>
    <w:p w:rsidR="00497EEA" w:rsidRDefault="00497EEA">
      <w:pPr>
        <w:pStyle w:val="ConsPlusNormal"/>
        <w:jc w:val="right"/>
      </w:pPr>
      <w:r>
        <w:lastRenderedPageBreak/>
        <w:t>Р.Н.БОЛОТОВ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right"/>
        <w:outlineLvl w:val="0"/>
      </w:pPr>
      <w:r>
        <w:t>Утверждено</w:t>
      </w:r>
    </w:p>
    <w:p w:rsidR="00497EEA" w:rsidRDefault="00497EEA">
      <w:pPr>
        <w:pStyle w:val="ConsPlusNormal"/>
        <w:jc w:val="right"/>
      </w:pPr>
      <w:r>
        <w:t>постановлением Правительства</w:t>
      </w:r>
    </w:p>
    <w:p w:rsidR="00497EEA" w:rsidRDefault="00497EEA">
      <w:pPr>
        <w:pStyle w:val="ConsPlusNormal"/>
        <w:jc w:val="right"/>
      </w:pPr>
      <w:r>
        <w:t>Иркутской области</w:t>
      </w:r>
    </w:p>
    <w:p w:rsidR="00497EEA" w:rsidRDefault="00497EEA">
      <w:pPr>
        <w:pStyle w:val="ConsPlusNormal"/>
        <w:jc w:val="right"/>
      </w:pPr>
      <w:r>
        <w:t>от 14 февраля 2019 г. N 108-пп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Title"/>
        <w:jc w:val="center"/>
      </w:pPr>
      <w:bookmarkStart w:id="0" w:name="P35"/>
      <w:bookmarkEnd w:id="0"/>
      <w:r>
        <w:t>ПОЛОЖЕНИЕ</w:t>
      </w:r>
    </w:p>
    <w:p w:rsidR="00497EEA" w:rsidRDefault="00497EEA">
      <w:pPr>
        <w:pStyle w:val="ConsPlusTitle"/>
        <w:jc w:val="center"/>
      </w:pPr>
      <w:r>
        <w:t>О ПРЕДОСТАВЛЕНИИ И РАСХОДОВАНИИ СУБСИДИЙ ИЗ ОБЛАСТНОГО</w:t>
      </w:r>
    </w:p>
    <w:p w:rsidR="00497EEA" w:rsidRDefault="00497EEA">
      <w:pPr>
        <w:pStyle w:val="ConsPlusTitle"/>
        <w:jc w:val="center"/>
      </w:pPr>
      <w:r>
        <w:t>БЮДЖЕТА М</w:t>
      </w:r>
      <w:bookmarkStart w:id="1" w:name="_GoBack"/>
      <w:bookmarkEnd w:id="1"/>
      <w:r>
        <w:t>ЕСТНЫМ БЮДЖЕТАМ В ЦЕЛЯХ СОФИНАНСИРОВАНИЯ РАСХОДНЫХ</w:t>
      </w:r>
    </w:p>
    <w:p w:rsidR="00497EEA" w:rsidRDefault="00497EEA">
      <w:pPr>
        <w:pStyle w:val="ConsPlusTitle"/>
        <w:jc w:val="center"/>
      </w:pPr>
      <w:r>
        <w:t>ОБЯЗАТЕЛЬСТВ МУНИЦИПАЛЬНЫХ ОБРАЗОВАНИЙ ИРКУТСКОЙ ОБЛАСТИ</w:t>
      </w:r>
    </w:p>
    <w:p w:rsidR="00497EEA" w:rsidRDefault="00497EEA">
      <w:pPr>
        <w:pStyle w:val="ConsPlusTitle"/>
        <w:jc w:val="center"/>
      </w:pPr>
      <w:r>
        <w:t>НА РЕАЛИЗАЦИЮ МЕРОПРИЯТИЙ ПЕРЕЧНЯ ПРОЕКТОВ НАРОДНЫХ</w:t>
      </w:r>
    </w:p>
    <w:p w:rsidR="00497EEA" w:rsidRDefault="00497EEA">
      <w:pPr>
        <w:pStyle w:val="ConsPlusTitle"/>
        <w:jc w:val="center"/>
      </w:pPr>
      <w:r>
        <w:t>ИНИЦИАТИВ</w:t>
      </w:r>
    </w:p>
    <w:p w:rsidR="00497EEA" w:rsidRDefault="00497E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7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EEA" w:rsidRDefault="00497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EEA" w:rsidRDefault="00497E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497EEA" w:rsidRDefault="00497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13" w:history="1">
              <w:r>
                <w:rPr>
                  <w:color w:val="0000FF"/>
                </w:rPr>
                <w:t>N 185-пп</w:t>
              </w:r>
            </w:hyperlink>
            <w:r>
              <w:rPr>
                <w:color w:val="392C69"/>
              </w:rPr>
              <w:t xml:space="preserve">, от 16.04.2019 </w:t>
            </w:r>
            <w:hyperlink r:id="rId14" w:history="1">
              <w:r>
                <w:rPr>
                  <w:color w:val="0000FF"/>
                </w:rPr>
                <w:t>N 308-пп</w:t>
              </w:r>
            </w:hyperlink>
            <w:r>
              <w:rPr>
                <w:color w:val="392C69"/>
              </w:rPr>
              <w:t xml:space="preserve">, от 19.06.2019 </w:t>
            </w:r>
            <w:hyperlink r:id="rId15" w:history="1">
              <w:r>
                <w:rPr>
                  <w:color w:val="0000FF"/>
                </w:rPr>
                <w:t>N 480-пп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ind w:firstLine="540"/>
        <w:jc w:val="both"/>
      </w:pPr>
      <w:r>
        <w:t>1. Настоящее Положение устанавливает цели, условия предоставления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(далее соответственно - субсидии, муниципальные образования), критерии отбора муниципальных образований для предоставления субсидий, распределение субсидий между муниципальными образованиями, а также порядок предоставления, расходования и возврата субсидий.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2. Исполнительным органом государственной власти Иркутской области, уполномоченным на предоставление субсидий, является министерство экономического развития Иркутской области (далее - министерство).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3. Предоставление субсидий осуществляется в пределах лимитов бюджетных обязательств, доведенных до министерства на соответствующий финансовый год.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2" w:name="P48"/>
      <w:bookmarkEnd w:id="2"/>
      <w:r>
        <w:lastRenderedPageBreak/>
        <w:t>4. Критериями отбора муниципальных образований для предоставления субсидий являются: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1) на территорию муниципального образования не распространялось действие </w:t>
      </w:r>
      <w:hyperlink r:id="rId16" w:history="1">
        <w:r>
          <w:rPr>
            <w:color w:val="0000FF"/>
          </w:rPr>
          <w:t>Закона</w:t>
        </w:r>
      </w:hyperlink>
      <w:r>
        <w:t xml:space="preserve"> Иркутской области от 9 июля 2015 года N 68-ОЗ "О дополнительной мере социальной поддержки граждан, проживающих в рабочем поселке Горно-Чуйский Мамско-Чуйского района Иркутской области" и </w:t>
      </w:r>
      <w:hyperlink r:id="rId17" w:history="1">
        <w:r>
          <w:rPr>
            <w:color w:val="0000FF"/>
          </w:rPr>
          <w:t>Закона</w:t>
        </w:r>
      </w:hyperlink>
      <w:r>
        <w:t xml:space="preserve"> Иркутской области от 9 июля 2015 года N 69-ОЗ "О дополнительной мере социальной поддержки граждан, проживающих в рабочем поселке Согдиондон Мамско-Чуйского района Иркутской области";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2) численность постоянного населения муниципального образования по состоянию на 1 января года, предшествующего году предоставления субсидий, составляет более 30 человек;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3) населенный пункт, входящий в состав территории муниципального образования, не упразднен или не признан закрывающимся (для муниципальных образований, в состав территории которых входит единственный населенный пункт).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3" w:name="P52"/>
      <w:bookmarkEnd w:id="3"/>
      <w:r>
        <w:t xml:space="preserve">5. </w:t>
      </w:r>
      <w:hyperlink w:anchor="P150" w:history="1">
        <w:r>
          <w:rPr>
            <w:color w:val="0000FF"/>
          </w:rPr>
          <w:t>Перечень</w:t>
        </w:r>
      </w:hyperlink>
      <w:r>
        <w:t xml:space="preserve"> муниципальных образований, соответствующих критериям отбора, установленным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настоящего Положения, устанавливается в соответствии с приложением 1 к настоящему Положению.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4" w:name="P53"/>
      <w:bookmarkEnd w:id="4"/>
      <w:r>
        <w:t xml:space="preserve">6. </w:t>
      </w:r>
      <w:hyperlink w:anchor="P1078" w:history="1">
        <w:r>
          <w:rPr>
            <w:color w:val="0000FF"/>
          </w:rPr>
          <w:t>Распределение</w:t>
        </w:r>
      </w:hyperlink>
      <w:r>
        <w:t xml:space="preserve"> субсидий осуществляется между муниципальными образованиями, включенными в перечень, указанный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Положения, и устанавливается в соответствии с приложением 2 к настоящему Положению.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Расчет объема субсидий i-му муниципальному образованию, указываемого в распределении субсидий (a</w:t>
      </w:r>
      <w:r>
        <w:rPr>
          <w:vertAlign w:val="subscript"/>
        </w:rPr>
        <w:t>i</w:t>
      </w:r>
      <w:r>
        <w:t>), осуществляется по следующей формуле:</w:t>
      </w:r>
    </w:p>
    <w:p w:rsidR="00497EEA" w:rsidRDefault="00497EEA">
      <w:pPr>
        <w:pStyle w:val="ConsPlusNormal"/>
        <w:jc w:val="both"/>
      </w:pPr>
    </w:p>
    <w:p w:rsidR="00497EEA" w:rsidRDefault="00040F16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400175" cy="552450"/>
            <wp:effectExtent l="0" t="0" r="9525" b="0"/>
            <wp:docPr id="1" name="Рисунок 1" descr="base_23963_16185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3_161853_3276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ind w:firstLine="540"/>
        <w:jc w:val="both"/>
      </w:pPr>
      <w:r>
        <w:t>где: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Ч - численность постоянного населения Иркутской области по состоянию на 1 января года, предшествующего году предоставления субсидий;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численность постоянного населения i-го муниципального образования по состоянию на 1 января года, предшествующего году предоставления субсидий;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lastRenderedPageBreak/>
        <w:t>S - общий объем субсидий муниципальным образованиям;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K</w:t>
      </w:r>
      <w:r>
        <w:rPr>
          <w:vertAlign w:val="subscript"/>
        </w:rPr>
        <w:t>1</w:t>
      </w:r>
      <w:r>
        <w:t xml:space="preserve"> - коэффициент, при котором выполняется равенство: </w:t>
      </w:r>
      <w:r w:rsidR="00040F16">
        <w:rPr>
          <w:noProof/>
          <w:position w:val="-14"/>
        </w:rPr>
        <w:drawing>
          <wp:inline distT="0" distB="0" distL="0" distR="0">
            <wp:extent cx="800100" cy="361950"/>
            <wp:effectExtent l="0" t="0" r="0" b="0"/>
            <wp:docPr id="2" name="Рисунок 2" descr="base_23963_16185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3_161853_3276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При получении в результате расчета объема субсидий i-му муниципальному образованию ниже 100 тыс. рублей объем субсидий принимается равным 100 тыс. рублей.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При получении в результате расчета объема субсидий i-му муниципальному образованию выше 15 000 тыс. рублей объем субсидий принимается равным 15 000 тыс. рублей (для муниципальных образований с численностью постоянного населения по состоянию на 1 января года, предшествующего году предоставления субсидий, выше 500 тыс. человек - 30 000 тыс. рублей).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5" w:name="P65"/>
      <w:bookmarkEnd w:id="5"/>
      <w:r>
        <w:t>7. Объем финансирования мероприятий перечня проектов народных инициатив, включенных в заявку на предоставление субсидий (далее соответственно - Мероприятия, Заявка), за счет средств местного бюджета определяется по следующей формуле: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center"/>
      </w:pPr>
      <w:r>
        <w:t>МБ</w:t>
      </w:r>
      <w:r>
        <w:rPr>
          <w:vertAlign w:val="subscript"/>
        </w:rPr>
        <w:t>i</w:t>
      </w:r>
      <w:r>
        <w:t xml:space="preserve"> = a</w:t>
      </w:r>
      <w:r>
        <w:rPr>
          <w:vertAlign w:val="subscript"/>
        </w:rPr>
        <w:t>i</w:t>
      </w:r>
      <w:r>
        <w:t xml:space="preserve"> x (100% / П</w:t>
      </w:r>
      <w:r>
        <w:rPr>
          <w:vertAlign w:val="subscript"/>
        </w:rPr>
        <w:t>i</w:t>
      </w:r>
      <w:r>
        <w:t xml:space="preserve"> - 1),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ind w:firstLine="540"/>
        <w:jc w:val="both"/>
      </w:pPr>
      <w:r>
        <w:t>где: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П</w:t>
      </w:r>
      <w:r>
        <w:rPr>
          <w:vertAlign w:val="subscript"/>
        </w:rPr>
        <w:t>i</w:t>
      </w:r>
      <w:r>
        <w:t xml:space="preserve"> - предельный уровень софинансирования Иркутской области (в процентах) объема расходного обязательства соответствующего муниципального образования на год предоставления субсидий, утвержденный правовым актом Правительства Иркутской области (далее - предельный уровень софинансирования Иркутской области).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Объем субсидий i-му муниципальному образованию, указываемый в распределении субсидий (a</w:t>
      </w:r>
      <w:r>
        <w:rPr>
          <w:vertAlign w:val="subscript"/>
        </w:rPr>
        <w:t>i</w:t>
      </w:r>
      <w:r>
        <w:t>), в финансовом году не может превышать объем средств на реализацию в финансовом году Мероприятий с учетом предельного уровня софинансирования Иркутской области.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6" w:name="P72"/>
      <w:bookmarkEnd w:id="6"/>
      <w:r>
        <w:t>8. Условиями предоставления и расходования субсидий являются: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1) реализация полномочий, установленных </w:t>
      </w:r>
      <w:hyperlink r:id="rId20" w:history="1">
        <w:r>
          <w:rPr>
            <w:color w:val="0000FF"/>
          </w:rPr>
          <w:t>статьями 14</w:t>
        </w:r>
      </w:hyperlink>
      <w:r>
        <w:t xml:space="preserve">, </w:t>
      </w:r>
      <w:hyperlink r:id="rId21" w:history="1">
        <w:r>
          <w:rPr>
            <w:color w:val="0000FF"/>
          </w:rPr>
          <w:t>15</w:t>
        </w:r>
      </w:hyperlink>
      <w:r>
        <w:t xml:space="preserve">, </w:t>
      </w:r>
      <w:hyperlink r:id="rId22" w:history="1">
        <w:r>
          <w:rPr>
            <w:color w:val="0000FF"/>
          </w:rPr>
          <w:t>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23" w:history="1">
        <w:r>
          <w:rPr>
            <w:color w:val="0000FF"/>
          </w:rPr>
          <w:t>Законом</w:t>
        </w:r>
      </w:hyperlink>
      <w:r>
        <w:t xml:space="preserve"> Иркутской области от 3 ноября 2016 года N 96-ОЗ "О закреплении за сельскими поселениями Иркутской области вопросов местного значения";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2) соответствие Мероприятий следующим требованиям: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7" w:name="P75"/>
      <w:bookmarkEnd w:id="7"/>
      <w:r>
        <w:lastRenderedPageBreak/>
        <w:t xml:space="preserve">соответствие </w:t>
      </w:r>
      <w:hyperlink w:anchor="P2572" w:history="1">
        <w:r>
          <w:rPr>
            <w:color w:val="0000FF"/>
          </w:rPr>
          <w:t>направлениям</w:t>
        </w:r>
      </w:hyperlink>
      <w:r>
        <w:t xml:space="preserve"> расходования субсидий, установленным приложением 3 к настоящему Положению;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период реализации - до 30 декабря года предоставления субсидий;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8" w:name="P77"/>
      <w:bookmarkEnd w:id="8"/>
      <w:r>
        <w:t>отсутствие в государственных программах Иркутской области;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определение объема финансирования в соответствии с </w:t>
      </w:r>
      <w:hyperlink w:anchor="P53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65" w:history="1">
        <w:r>
          <w:rPr>
            <w:color w:val="0000FF"/>
          </w:rPr>
          <w:t>7</w:t>
        </w:r>
      </w:hyperlink>
      <w:r>
        <w:t xml:space="preserve"> настоящего Положения;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финансирование каждого Мероприятия за счет средств субсидий и местного бюджета;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3) наличие документов об одобрении Мероприятий по итогам проведенных сходов граждан,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- для муниципальных образований, наделенных статусом поселения;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наличие документов об одобрении Мероприятий по итогам проведенных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либо документы об одобрении Мероприятий представительным органом муниципального образования - для муниципальных образований, наделенных статусом городского округа, муниципального района;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4) имущество, включая земельные участки, предназначенное для реализации Мероприятий, должно находиться в собственности (пользовании) муниципального образования;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5) наличие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6) наличие муниципального правового акта, устанавливающего расходные обязательства муниципального образования на реализацию Мероприятий, перечень Мероприятий и порядок организации работы по их реализации (далее - муниципальный правовой акт);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7) наличие заключения экспертизы о достоверности определения сметной стоимости капитального ремонта (далее - заключение экспертизы) либо письменного обязательства, подписанного главой муниципального образования, представить в министерство заключение экспертизы в срок до 1 августа года предоставления субсидий (далее - письменное обязательство) (для муниципальных образований, включивших в Заявку мероприятие по </w:t>
      </w:r>
      <w:r>
        <w:lastRenderedPageBreak/>
        <w:t>капитальному ремонту);</w:t>
      </w:r>
    </w:p>
    <w:p w:rsidR="00497EEA" w:rsidRDefault="00497EE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19.06.2019 N 480-пп)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8) наличие локальной ресурсной сметы и (или) дефектной ведомости на выполнение работ по текущему ремонту в случае, если стоимость этих работ превышает 300 тыс. рублей (для муниципальных образований, включивших в Заявку мероприятие по текущему ремонту);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9)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28.02.2019 N 185-пп.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Абзац семнадцатый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28.02.2019 N 185-пп.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9" w:name="P90"/>
      <w:bookmarkEnd w:id="9"/>
      <w:r>
        <w:t>9. Органы местного самоуправления муниципальных образований, включенных в распределение субсидий, в срок до 1 марта года предоставления субсидий представляют в министерство: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1) </w:t>
      </w:r>
      <w:hyperlink w:anchor="P2604" w:history="1">
        <w:r>
          <w:rPr>
            <w:color w:val="0000FF"/>
          </w:rPr>
          <w:t>Заявку</w:t>
        </w:r>
      </w:hyperlink>
      <w:r>
        <w:t xml:space="preserve"> по форме в соответствии с приложением 4 к настоящему Положению;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10" w:name="P92"/>
      <w:bookmarkEnd w:id="10"/>
      <w:r>
        <w:t>2) документы об одобрении Мероприятий по итогам проведенных сходов граждан,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- для муниципальных образований, наделенных статусом поселения;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документы об одобрении Мероприятий по итогам проведенных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либо документы об одобрении Мероприятий представительным органом муниципального образования - для муниципальных образований, наделенных статусом городского округа, муниципального района;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3) заверенные в установленном порядке копии документов, подтверждающих право собственности (пользования) муниципального образования на имущество, включая земельные участки, предназначенное для реализации Мероприятий;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4)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году предоставления субсидий;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11" w:name="P96"/>
      <w:bookmarkEnd w:id="11"/>
      <w:r>
        <w:t xml:space="preserve">5) заверенную в установленном порядке копию муниципального </w:t>
      </w:r>
      <w:r>
        <w:lastRenderedPageBreak/>
        <w:t>правового акта;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6) заверенную в установленном порядке копию заключения экспертизы либо письменное обязательство (для муниципальных образований, включивших в Заявку мероприятие по капитальному ремонту);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12" w:name="P98"/>
      <w:bookmarkEnd w:id="12"/>
      <w:r>
        <w:t>7) заверенную в установленном порядке копию локальной ресурсной сметы и (или) дефектной ведомости на выполнение работ по текущему ремонту в случае, если стоимость этих работ превышает 300 тыс. рублей (для муниципальных образований, включивших в Заявку мероприятие по текущему ремонту).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10. Министерство в срок до 11 марта года предоставления субсидий формирует сводную Заявку и направляет ее на рассмотрение в исполнительные органы государственной власти Иркутской области, к сфере деятельности которых относится реализация Мероприятий (далее - исполнительные органы государственной власти Иркутской области).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Исполнительные органы государственной власти Иркутской области в срок до 15 марта года предоставления субсидий рассматривают сводную Заявку и направляют в министерство заключение о соответствии либо несоответствии сводной Заявки требованиям, установленным </w:t>
      </w:r>
      <w:hyperlink w:anchor="P75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77" w:history="1">
        <w:r>
          <w:rPr>
            <w:color w:val="0000FF"/>
          </w:rPr>
          <w:t>четвертым подпункта 2 пункта 8</w:t>
        </w:r>
      </w:hyperlink>
      <w:r>
        <w:t xml:space="preserve"> настоящего Положения (далее - заключение).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11. Министерство в срок до 22 марта года предоставления субсидий с учетом заключений исполнительных органов государственной власти Иркутской области принимает решение о предоставлении субсидий либо об отказе в предоставлении субсидий.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12. Основаниями для отказа в предоставлении субсидий являются: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1) невключение муниципального образования в распределение субсидий;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2) несоответствие муниципального образования условиям предоставления и расходования субсидий, установленным </w:t>
      </w:r>
      <w:hyperlink w:anchor="P72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3) непредставление или представление не в полном объеме документов, указанных в </w:t>
      </w:r>
      <w:hyperlink w:anchor="P90" w:history="1">
        <w:r>
          <w:rPr>
            <w:color w:val="0000FF"/>
          </w:rPr>
          <w:t>пункте 9</w:t>
        </w:r>
      </w:hyperlink>
      <w:r>
        <w:t xml:space="preserve"> настоящего Положения;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4) представление документов, указанных в </w:t>
      </w:r>
      <w:hyperlink w:anchor="P90" w:history="1">
        <w:r>
          <w:rPr>
            <w:color w:val="0000FF"/>
          </w:rPr>
          <w:t>пункте 9</w:t>
        </w:r>
      </w:hyperlink>
      <w:r>
        <w:t xml:space="preserve"> настоящего Положения, по истечении срока, установленного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настоящего Положения.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13. В случае отказа в предоставлении субсидий органы местного </w:t>
      </w:r>
      <w:r>
        <w:lastRenderedPageBreak/>
        <w:t>самоуправления муниципальных образований в течение 20 рабочих дней со дня принятия соответствующего решения вправе повторно обратиться в целях предоставления субсидий в порядке, установленном настоящим Положением.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14. Предоставление субсидий осуществляется на основании соглашения о предоставлении субсидий, заключаемого между министерством и органом местного самоуправления муниципального образования в соответствии с </w:t>
      </w:r>
      <w:hyperlink r:id="rId27" w:history="1">
        <w:r>
          <w:rPr>
            <w:color w:val="0000FF"/>
          </w:rPr>
          <w:t>пунктами 9</w:t>
        </w:r>
      </w:hyperlink>
      <w:r>
        <w:t xml:space="preserve">, </w:t>
      </w:r>
      <w:hyperlink r:id="rId28" w:history="1">
        <w:r>
          <w:rPr>
            <w:color w:val="0000FF"/>
          </w:rPr>
          <w:t>10</w:t>
        </w:r>
      </w:hyperlink>
      <w:r>
        <w:t xml:space="preserve"> Правил, устанавливающих общие требования к формированию, предоставлению и распределению субсидий местным бюджетам из областного бюджета, а также порядок определения и установления предельного уровня софинансирования Иркутской области (в процентах) объема расходного обязательства муниципального образования Иркутской области, установленных постановлением Правительства Иркутской области от 24 сентября 2018 года N 675-пп (далее соответственно - соглашение, Правила формирования, предоставления и распределения субсидий), путем их перечисления в установленном законодательством порядке.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15. Для перечисления субсидий органы местного самоуправления муниципальных образований, представившие в соответствии с настоящим Положением письменное обязательство, в срок до 1 августа года предоставления субсидий представляют в министерство заверенную в установленном порядке копию заключения экспертизы.</w:t>
      </w:r>
    </w:p>
    <w:p w:rsidR="00497EEA" w:rsidRDefault="00497EE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19.06.2019 N 480-пп)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В случае непредставления заверенной в установленном порядке копии заключения экспертизы в срок до 1 августа года предоставления субсидий субсидии муниципальным образованиям, представившим в соответствии с настоящим Положением письменное обязательство, не предоставляются.</w:t>
      </w:r>
    </w:p>
    <w:p w:rsidR="00497EEA" w:rsidRDefault="00497EE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19.06.2019 N 480-пп)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13" w:name="P113"/>
      <w:bookmarkEnd w:id="13"/>
      <w:r>
        <w:t xml:space="preserve">16. 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муниципальные образования, в отношении которых принято решение о предоставлении субсидий в году предоставления субсидий, имеют право в срок до 11 ноября года предоставления субсидий направить в министерство </w:t>
      </w:r>
      <w:hyperlink w:anchor="P2746" w:history="1">
        <w:r>
          <w:rPr>
            <w:color w:val="0000FF"/>
          </w:rPr>
          <w:t>Заявку</w:t>
        </w:r>
      </w:hyperlink>
      <w:r>
        <w:t xml:space="preserve"> на перераспределение субсидий по форме в соответствии с приложением 5 к настоящему Положению, документы, указанные в </w:t>
      </w:r>
      <w:hyperlink w:anchor="P92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96" w:history="1">
        <w:r>
          <w:rPr>
            <w:color w:val="0000FF"/>
          </w:rPr>
          <w:t>5</w:t>
        </w:r>
      </w:hyperlink>
      <w:r>
        <w:t xml:space="preserve">, </w:t>
      </w:r>
      <w:hyperlink w:anchor="P98" w:history="1">
        <w:r>
          <w:rPr>
            <w:color w:val="0000FF"/>
          </w:rPr>
          <w:t>7 пункта 9</w:t>
        </w:r>
      </w:hyperlink>
      <w:r>
        <w:t xml:space="preserve"> настоящего Положения, и заверенную в </w:t>
      </w:r>
      <w:r>
        <w:lastRenderedPageBreak/>
        <w:t>установленном порядке копию заключения экспертизы (для муниципальных образований, включивших в Заявку на перераспределение субсидий мероприятие по капитальному ремонту).</w:t>
      </w:r>
    </w:p>
    <w:p w:rsidR="00497EEA" w:rsidRDefault="00497EE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19.06.2019 N 480-пп)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17. Министерство в срок до 20 ноября года предоставления субсидий проверяет документы, указанные в </w:t>
      </w:r>
      <w:hyperlink w:anchor="P113" w:history="1">
        <w:r>
          <w:rPr>
            <w:color w:val="0000FF"/>
          </w:rPr>
          <w:t>пункте 16</w:t>
        </w:r>
      </w:hyperlink>
      <w:r>
        <w:t xml:space="preserve"> настоящего Положения, и направляет сводную уточненную Заявку на рассмотрение в исполнительные органы государственной власти Иркутской области.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Исполнительные органы государственной власти Иркутской области в срок до 29 ноября года предоставления субсидий рассматривают сводную уточненную Заявку и направляют в министерство заключение.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18. Министерство в срок до 6 декабря года предоставления субсидий с учетом заключений исполнительных органов государственной власти Иркутской области принимает решение о перераспределении субсидий либо об отказе в перераспределении субсидий.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19. Основаниями для отказа в перераспределении субсидий являются: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1) представление документов, указанных в </w:t>
      </w:r>
      <w:hyperlink w:anchor="P113" w:history="1">
        <w:r>
          <w:rPr>
            <w:color w:val="0000FF"/>
          </w:rPr>
          <w:t>пункте 16</w:t>
        </w:r>
      </w:hyperlink>
      <w:r>
        <w:t xml:space="preserve"> настоящего Положения, муниципальными образованиями, в отношении которых не принято решение о предоставлении субсидий в году предоставления субсидий;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2) несоответствие муниципального образования условиям предоставления и расходования субсидий, установленным </w:t>
      </w:r>
      <w:hyperlink w:anchor="P72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3) непредставление или представление не в полном объеме документов, указанных в </w:t>
      </w:r>
      <w:hyperlink w:anchor="P113" w:history="1">
        <w:r>
          <w:rPr>
            <w:color w:val="0000FF"/>
          </w:rPr>
          <w:t>пункте 16</w:t>
        </w:r>
      </w:hyperlink>
      <w:r>
        <w:t xml:space="preserve"> настоящего Положения;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4) представление документов, указанных в </w:t>
      </w:r>
      <w:hyperlink w:anchor="P113" w:history="1">
        <w:r>
          <w:rPr>
            <w:color w:val="0000FF"/>
          </w:rPr>
          <w:t>пункте 16</w:t>
        </w:r>
      </w:hyperlink>
      <w:r>
        <w:t xml:space="preserve"> настоящего Положения, по истечении срока, установленного </w:t>
      </w:r>
      <w:hyperlink w:anchor="P113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20. Органы местного самоуправления муниципальных образований по форме, в сроки и в порядке, предусмотренные соглашением, представляют в министерство отчетность об осуществлении расходов местного бюджета, в целях софинансирования которых предоставляются субсидии, а также о достижении значений показателей результативности использования субсидий.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14" w:name="P124"/>
      <w:bookmarkEnd w:id="14"/>
      <w:r>
        <w:t xml:space="preserve">21. В случае, если муниципальным образованием по состоянию на 31 </w:t>
      </w:r>
      <w:r>
        <w:lastRenderedPageBreak/>
        <w:t xml:space="preserve">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подлежащий возврату из местного бюджета в областной бюджет в срок до 1 мая года, следующего за годом предоставления субсидий, определяется в соответствии с </w:t>
      </w:r>
      <w:hyperlink r:id="rId32" w:history="1">
        <w:r>
          <w:rPr>
            <w:color w:val="0000FF"/>
          </w:rPr>
          <w:t>пунктами 20</w:t>
        </w:r>
      </w:hyperlink>
      <w:r>
        <w:t xml:space="preserve"> - </w:t>
      </w:r>
      <w:hyperlink r:id="rId33" w:history="1">
        <w:r>
          <w:rPr>
            <w:color w:val="0000FF"/>
          </w:rPr>
          <w:t>24</w:t>
        </w:r>
      </w:hyperlink>
      <w:r>
        <w:t xml:space="preserve"> Правил формирования, предоставления и распределения субсидий.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22. Применение к муниципальному образованию меры ответственности, предусмотренной </w:t>
      </w:r>
      <w:hyperlink w:anchor="P124" w:history="1">
        <w:r>
          <w:rPr>
            <w:color w:val="0000FF"/>
          </w:rPr>
          <w:t>пунктом 21</w:t>
        </w:r>
      </w:hyperlink>
      <w:r>
        <w:t xml:space="preserve"> настоящего Положения, не освобождает муниципальное образование от обязанности по достижению значений показателей результативности использования субсидий, предусмотренных соглашением.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23. Основанием для освобождения муниципального образования от применения меры ответственности, предусмотренной </w:t>
      </w:r>
      <w:hyperlink w:anchor="P124" w:history="1">
        <w:r>
          <w:rPr>
            <w:color w:val="0000FF"/>
          </w:rPr>
          <w:t>пунктом 21</w:t>
        </w:r>
      </w:hyperlink>
      <w:r>
        <w:t xml:space="preserve"> настоящего Положения, является документально подтвержденное наступление обстоятельств непреодолимой силы, препятствующих исполнению обязательств по достижению значений показателей результативности использования субсидий, предусмотренных соглашением.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Документы, подтверждающие наступление обстоятельств непреодолимой силы, препятствующих исполнению обязательств по достижению значений показателей результативности использования субсидий, предусмотренных соглашением, представляются в министерство органом местного самоуправления муниципального образования не позднее 1 мая года, следующего за годом предоставления субсидий.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Одновременно с указанными документами представляется информация о предпринимаемых мерах по исполнению обязательств по достижению значений показателей результативности использования субсидий, предусмотренных соглашением, и персональной ответственности должностных лиц, ответственных за нарушение указанных обязательств.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24. Ответственность за достоверность представляемых в министерство в соответствии с настоящим Положением сведений возлагается на муниципальные образования.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25. В случае нецелевого использования субсидий и (или) нарушения муниципальным образованием условий предоставления и расходования субсидий, установленных настоящим Положением, к нему применяются бюджетные меры принуждения, предусмотренные бюджетным законодательством Российской Федерации.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lastRenderedPageBreak/>
        <w:t>26. Министерство ежегодно проводит оценку эффективности (результативности) предоставления (использования) субсидий в соответствии с порядком, утвержденным правовым актом министерства.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Отчет о проведении оценки эффективности (результативности) предоставления (использования) субсидий формируется министерством в срок до 20 марта года, следующего за годом предоставления субсидий.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27. Контроль за целевым использованием субсидий и соблюдением муниципальными образованиями условий предоставления и расходования субсидий, установленных настоящим Положением, осуществляется министерством и иными уполномоченными органами.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right"/>
      </w:pPr>
      <w:r>
        <w:t>Заместитель Председателя Правительства</w:t>
      </w:r>
    </w:p>
    <w:p w:rsidR="00497EEA" w:rsidRDefault="00497EEA">
      <w:pPr>
        <w:pStyle w:val="ConsPlusNormal"/>
        <w:jc w:val="right"/>
      </w:pPr>
      <w:r>
        <w:t>Иркутской области</w:t>
      </w:r>
    </w:p>
    <w:p w:rsidR="00497EEA" w:rsidRDefault="00497EEA">
      <w:pPr>
        <w:pStyle w:val="ConsPlusNormal"/>
        <w:jc w:val="right"/>
      </w:pPr>
      <w:r>
        <w:t>А.Б.ЛОГАШОВ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right"/>
        <w:outlineLvl w:val="1"/>
      </w:pPr>
      <w:r>
        <w:t>Приложение 1</w:t>
      </w:r>
    </w:p>
    <w:p w:rsidR="00497EEA" w:rsidRDefault="00497EEA">
      <w:pPr>
        <w:pStyle w:val="ConsPlusNormal"/>
        <w:jc w:val="right"/>
      </w:pPr>
      <w:r>
        <w:t>к Положению о предоставлении и расходовании субсидий</w:t>
      </w:r>
    </w:p>
    <w:p w:rsidR="00497EEA" w:rsidRDefault="00497EEA">
      <w:pPr>
        <w:pStyle w:val="ConsPlusNormal"/>
        <w:jc w:val="right"/>
      </w:pPr>
      <w:r>
        <w:t>из областного бюджета местным бюджетам в целях</w:t>
      </w:r>
    </w:p>
    <w:p w:rsidR="00497EEA" w:rsidRDefault="00497EEA">
      <w:pPr>
        <w:pStyle w:val="ConsPlusNormal"/>
        <w:jc w:val="right"/>
      </w:pPr>
      <w:r>
        <w:t>софинансирования расходных обязательств муниципальных</w:t>
      </w:r>
    </w:p>
    <w:p w:rsidR="00497EEA" w:rsidRDefault="00497EEA">
      <w:pPr>
        <w:pStyle w:val="ConsPlusNormal"/>
        <w:jc w:val="right"/>
      </w:pPr>
      <w:r>
        <w:t>образований Иркутской области на реализацию мероприятий</w:t>
      </w:r>
    </w:p>
    <w:p w:rsidR="00497EEA" w:rsidRDefault="00497EEA">
      <w:pPr>
        <w:pStyle w:val="ConsPlusNormal"/>
        <w:jc w:val="right"/>
      </w:pPr>
      <w:r>
        <w:t>перечня проектов народных инициатив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Title"/>
        <w:jc w:val="center"/>
      </w:pPr>
      <w:bookmarkStart w:id="15" w:name="P150"/>
      <w:bookmarkEnd w:id="15"/>
      <w:r>
        <w:t>ПЕРЕЧЕНЬ</w:t>
      </w:r>
    </w:p>
    <w:p w:rsidR="00497EEA" w:rsidRDefault="00497EEA">
      <w:pPr>
        <w:pStyle w:val="ConsPlusTitle"/>
        <w:jc w:val="center"/>
      </w:pPr>
      <w:r>
        <w:t>МУНИЦИПАЛЬНЫХ ОБРАЗОВАНИЙ ИРКУТСКОЙ ОБЛАСТИ, СООТВЕТСТВУЮЩИХ</w:t>
      </w:r>
    </w:p>
    <w:p w:rsidR="00497EEA" w:rsidRDefault="00497EEA">
      <w:pPr>
        <w:pStyle w:val="ConsPlusTitle"/>
        <w:jc w:val="center"/>
      </w:pPr>
      <w:r>
        <w:t>КРИТЕРИЯМ ОТБОРА</w:t>
      </w:r>
    </w:p>
    <w:p w:rsidR="00497EEA" w:rsidRDefault="00497E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107"/>
      </w:tblGrid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города Братска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Зиминское городское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город Иркутск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"город Саянск"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"город Свирск"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- "город Тулун"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"город Усолье-Сибирское"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город Усть-Илимск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"город Черемхово"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Балаганский район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Балаганское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Биритское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Заславское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Коноваловское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Кумарейское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Тарнопольское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Шарагайское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города Бодайбо и района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Артемовское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Балахнинское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Бодайбинское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Жуинское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Кропоткинское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Мамаканское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"Братский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Большеокинское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Вихоревское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Добчурское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Зябинское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Илирское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Калтукское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Карахунское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Кежемское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Ключи-Булакское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Кобинское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Кобляковское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Куватское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Кузнецовское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Наратайское муниципальное образование Братского района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Озернинское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Покоснинское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Прибойнинское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Прибрежнинское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Тангуйское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Тарминское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Турманское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Тэмьское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Харанжинское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Шумиловское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"Жигаловский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Дальне-Закорское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Жигаловское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Знаменское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Лукиновское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Петровское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Рудовское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Тимошинское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Тутурское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Усть-Илгинское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Чиканское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"Заларинский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Бабагайское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Бажирское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Веренское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Владимирское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Заларинское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Моисеевское сельское поселение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Мойганское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Новочеремховское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Семеновское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Троицкое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Тыретское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Ханжиновское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Холмогойское сельское поселение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Хор-Тагнинское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Черемшанское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Зиминское районное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Батаминское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Буринское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Зулумайское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Кимильтейское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Масляногорское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Новолетниковское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Покровское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Услонское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Ухтуйское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Филипповское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Хазанское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Харайгунское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Иркутское районное муниципальное образование Иркутской области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Большереченское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Голоустненское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Гороховское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Дзержинское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Карлукское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Листвянское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Максимовское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Мамонское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Марковское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Молодежное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Никольское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Оекское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Ревякинское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Смоленское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Сосновоборское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Уриковское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Усть-Балейское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Усть-Кудинское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Ушаковское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Хомутовское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Ширяевское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Иркутской области "Казачинско-Ленский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Казачинское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Карамское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Ключевское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Кунерминское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Магистральнинское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Мартыновское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Небельское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Новоселовское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Ульканское городское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"Катангский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Ербогаченское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Непское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Подволошинское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Преображенское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"Качугский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Ангинское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Белоусовское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Бирюльское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Большетарельское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Бутаковское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Верхоленское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Вершино-Тутурское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Залогское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Зареченское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Карлукское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Качугское муниципальное образование, городское поселение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Качугское муниципальное образование (сельское поселение)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Манзурское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Харбатовское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Киренский район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Алексеевское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Алымовское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Киренское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Коршуновское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Криволукское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Макаровское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Небельское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Петропавловское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Юбилейнинское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Куйтунский район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Алкинское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Андрюшинское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Барлукское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Большекашелакское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Иркутское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Каразейское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Карымское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Куйтунское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Кундуйское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Ленинское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Лермонтовское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Мингатуйское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Новотельбинское сельское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Панагинское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Тулюшское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Усть-Кадинское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Уховское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Уянское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Харикское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Чеботарихинское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Мамско-Чуйского района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Витимское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Луговское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Мамское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"Нижнеилимский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Березняковское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Брусничное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Видимское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Дальнинское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"Железногорск-Илимское городское поселение"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Заморское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Коршуновское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Новоигирминское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Новоилимское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Радищевское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Речушинское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Рудногорское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Семигорское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Соцгородское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Хребтовское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Шестаковское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Янгелевское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"Нижнеудинский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Алзамайское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Атагайское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Верхнегутарское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Замзорское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Заречное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Иргейское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Каменское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Катарбейское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Катарминское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Костинское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Нерхинское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Нижнеудинское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Порогское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Солонецкое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Староалзамайское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Тофаларское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Уковское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Усть-Рубахинское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Худоеланское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Чеховское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Шебертинское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Широковское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Шумское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Ольхонское районное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Бугульдейское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Еланцынское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Куретское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Онгуренское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Хужирское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Шара-Тоготское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"Слюдянский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Байкальское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Быстринское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Култукское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Маритуйское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Новоснежнинское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Портбайкальское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Слюдянское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Утуликское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"Тайшетский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Березовское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Бирюсинское муниципальное образование "Бирюсинское городское поселение"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Бирюсинское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Борисовское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Бузыкановское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Венгерское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Джогинское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Зареченское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Квитокское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Мирнинское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Нижнезаимское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Николаевское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Новобирюсинское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Полинчетское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Половино-Черемховское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Разгонское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Рождественское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Соляновское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Старо-Акульшетское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Тайшетское муниципальное образование "Тайшетское городское поселение"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Тальское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Тамтачетское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Тимирязевское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Черчетское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Шелаевское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Шелеховское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Шиткинское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Юртинское муниципальное образование "Юртинское городское поселение"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"Тулунский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Азейское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Алгатуйское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Аршанское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Афанасьевское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Будаговское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Бурхунское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Владимирское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Гадалейское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Гуранское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Евдокимовское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Едогонское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Икейское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Ишидейское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Кирейское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Котикское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Мугунское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Нижнебурбукское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Октябрьское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Перфиловское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Писаревское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Сибирякское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Умыганское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Усть-Кульское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Шерагульское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Усольское районное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Белореченское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Большееланское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Железнодорожное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Мишелевское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Новожилкинское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Новомальтинское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297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Раздольинское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Сосновское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Среднинское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Тайтурское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Тальянское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Тельминское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"Усть-Илимский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Бадарминское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Ершовское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Железнодорожное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Невонское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Подъеланское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Седановское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Тубинское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Эдучанское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Усть-Кутское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Верхнемарковское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Звезднинское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Нийское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Подымахинское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Ручейское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Усть-Кутское муниципальное образование (городское поселение)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Янтальское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Районное муниципальное образование "Усть-Удинский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Аносовское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Аталанское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Балаганкинское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Игжейское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Ключинское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Малышевское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Молькинское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Новоудинское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Подволоченское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Светлолобовское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Среднемуйское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Усть-Удинское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Чичковское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Юголокское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Черемховское районное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Алехинское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Бельское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Булайское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Голуметское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Зерновское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Каменно-Ангарское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Лоховское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Михайловское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Нижнеиретское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Новогромовское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Новостроевское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Онотское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Парфеновское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Саянское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Тальниковское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Тунгусское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Узколугское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Черемховское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Чунское районное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Балтуринское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Бунбуйское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Веселовское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Каменское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Лесогорское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Мухинское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Новочунское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Октябрьское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Таргизское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Червянское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Чунское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Шелеховский район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Баклашинское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Большелугское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Олхинское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Подкаменское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Шаманское муниципальное образование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"город Шелехов"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"Аларский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"Аларь"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"Александровск"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"Аляты"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"Ангарский"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"Бахтай"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"Егоровск"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"Забитуй"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"Зоны"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"Иваническ"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"Куйта"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"Кутулик"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"Маниловск"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"Могоенок"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"Нельхай"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"Ныгда"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"Табарсук"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"Тыргетуй"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"Баяндаевский район" Иркутской области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"Баяндай"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"Васильевск"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"Гаханы"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"Курумчинский"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"Кырма"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"Люры"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"Нагалык"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"Ользоны"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"Покровка"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"Половинка"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"Тургеневка"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"Хогот"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Боханский район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"Александровское"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"Бохан"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"Буреть"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"Казачье"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"Каменка"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"Новая Ида"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"Олонки"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"Середкино"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"Тараса"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"Тихоновка"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"Укыр"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"Хохорск"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"Шаралдай"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"Нукутский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"Алтарик"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"Закулей"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"Новоленино"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"Новонукутское"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"Нукуты"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"Первомайское"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"Хадахан"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"Хареты"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"Целинный"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"Шаратское"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Осинский муниципальный район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"Бильчир"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"Бурят-Янгуты"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"Ирхидей"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"Каха-Онгойское"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"Майск"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"Ново-Ленино"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"Обуса"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"Оса"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"Поселок Приморский"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"Русские Янгуты"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"Улейское"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"Усть-Алтан"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"Эхирит-Булагатский район"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"Алужинское"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"Ахинское"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"Гаханское"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"Захальское"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"Капсальское"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"Корсукское"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"Кулункунское"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"Ново-Николаевское"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"Олойское"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"Тугутуйское"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"Усть-Ордынское"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"Харазаргайское"</w:t>
            </w:r>
          </w:p>
        </w:tc>
      </w:tr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8107" w:type="dxa"/>
            <w:vAlign w:val="center"/>
          </w:tcPr>
          <w:p w:rsidR="00497EEA" w:rsidRDefault="00497EEA">
            <w:pPr>
              <w:pStyle w:val="ConsPlusNormal"/>
            </w:pPr>
            <w:r>
              <w:t>Муниципальное образование "Харатское"</w:t>
            </w:r>
          </w:p>
        </w:tc>
      </w:tr>
    </w:tbl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right"/>
        <w:outlineLvl w:val="1"/>
      </w:pPr>
      <w:r>
        <w:t>Приложение 2</w:t>
      </w:r>
    </w:p>
    <w:p w:rsidR="00497EEA" w:rsidRDefault="00497EEA">
      <w:pPr>
        <w:pStyle w:val="ConsPlusNormal"/>
        <w:jc w:val="right"/>
      </w:pPr>
      <w:r>
        <w:t>к Положению о предоставлении и расходовании субсидий</w:t>
      </w:r>
    </w:p>
    <w:p w:rsidR="00497EEA" w:rsidRDefault="00497EEA">
      <w:pPr>
        <w:pStyle w:val="ConsPlusNormal"/>
        <w:jc w:val="right"/>
      </w:pPr>
      <w:r>
        <w:t>из областного бюджета местным бюджетам в целях</w:t>
      </w:r>
    </w:p>
    <w:p w:rsidR="00497EEA" w:rsidRDefault="00497EEA">
      <w:pPr>
        <w:pStyle w:val="ConsPlusNormal"/>
        <w:jc w:val="right"/>
      </w:pPr>
      <w:r>
        <w:t>софинансирования расходных обязательств муниципальных</w:t>
      </w:r>
    </w:p>
    <w:p w:rsidR="00497EEA" w:rsidRDefault="00497EEA">
      <w:pPr>
        <w:pStyle w:val="ConsPlusNormal"/>
        <w:jc w:val="right"/>
      </w:pPr>
      <w:r>
        <w:t>образований Иркутской области на реализацию мероприятий</w:t>
      </w:r>
    </w:p>
    <w:p w:rsidR="00497EEA" w:rsidRDefault="00497EEA">
      <w:pPr>
        <w:pStyle w:val="ConsPlusNormal"/>
        <w:jc w:val="right"/>
      </w:pPr>
      <w:r>
        <w:t>перечня проектов народных инициатив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Title"/>
        <w:jc w:val="center"/>
      </w:pPr>
      <w:bookmarkStart w:id="16" w:name="P1078"/>
      <w:bookmarkEnd w:id="16"/>
      <w:r>
        <w:t>РАСПРЕДЕЛЕНИЕ</w:t>
      </w:r>
    </w:p>
    <w:p w:rsidR="00497EEA" w:rsidRDefault="00497EEA">
      <w:pPr>
        <w:pStyle w:val="ConsPlusTitle"/>
        <w:jc w:val="center"/>
      </w:pPr>
      <w:r>
        <w:t>СУБСИДИЙ ИЗ ОБЛАСТНОГО БЮДЖЕТА МЕСТНЫМ БЮДЖЕТАМ В ЦЕЛЯХ</w:t>
      </w:r>
    </w:p>
    <w:p w:rsidR="00497EEA" w:rsidRDefault="00497EEA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497EEA" w:rsidRDefault="00497EEA">
      <w:pPr>
        <w:pStyle w:val="ConsPlusTitle"/>
        <w:jc w:val="center"/>
      </w:pPr>
      <w:r>
        <w:t>ОБРАЗОВАНИЙ ИРКУТСКОЙ ОБЛАСТИ НА РЕАЛИЗАЦИЮ МЕРОПРИЯТИЙ</w:t>
      </w:r>
    </w:p>
    <w:p w:rsidR="00497EEA" w:rsidRDefault="00497EEA">
      <w:pPr>
        <w:pStyle w:val="ConsPlusTitle"/>
        <w:jc w:val="center"/>
      </w:pPr>
      <w:r>
        <w:t>ПЕРЕЧНЯ ПРОЕКТОВ НАРОДНЫХ ИНИЦИАТИВ НА 2019 ГОД</w:t>
      </w:r>
    </w:p>
    <w:p w:rsidR="00497EEA" w:rsidRDefault="00497E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5283"/>
        <w:gridCol w:w="2721"/>
      </w:tblGrid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  <w:jc w:val="center"/>
            </w:pPr>
            <w:r>
              <w:t>Наименование муниципальных образований Иркутской области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Объем субсидий, руб.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ВСЕГО, в т.ч.: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650 000 000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Городские округа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138 551 700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Муниципальные районы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239 506 400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Поселения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271 941 900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15 000 000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города Братска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15 000 000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Зиминское городское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8 579 600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город Иркутск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30 000 000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"город Саянск"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10 789 000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"город Свирск"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3 584 100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- "город Тулун"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11 528 800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"город Усолье-Сибирское"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15 000 000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город Усть-Илимск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15 000 000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"город Черемхово"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14 070 200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Балаганский район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2 365 300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Балаганское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1 071 500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Биритское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145 900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Заславское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259 700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Коноваловское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248 400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Кумарейское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272 200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Тарнопольское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225 400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Шарагайское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142 300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2 365 400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города Бодайбо и района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5 091 900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Артемовское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432 700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Балахнинское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301 800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Бодайбинское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3 411 600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Жуинское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206 800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Кропоткинское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297 400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Мамаканское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441 600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5 091 900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"Братский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14 236 600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Большеокинское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405 300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Вихоревское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5 846 900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Добчурское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244 800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Зябинское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224 300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Илирское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396 500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Калтукское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417 000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Карахунское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199 300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Кежемское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570 100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Ключи-Булакское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585 600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Кобинское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120 200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Кобляковское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387 100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Куватское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203 800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Кузнецовское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299 800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Наратайское муниципальное образование Братского района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Озернинское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166 400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Покоснинское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815 100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Прибойнинское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153 400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Прибрежнинское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746 200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Тангуйское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860 200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Тарминское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247 800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Турманское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509 700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Тэмьское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209 600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Харанжинское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317 600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Шумиловское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160 300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14 187 500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"Жигаловский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2 315 700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Дальне-Закорское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163 100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Жигаловское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1 374 700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Знаменское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177 500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Лукиновское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Петровское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Рудовское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152 800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Тимошинское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Тутурское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Усть-Илгинское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Чиканское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122 400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2 490 500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"Заларинский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7 678 400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Бабагайское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255 600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Бажирское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354 900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Веренское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266 300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Владимирское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278 000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Заларинское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2 661 800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Моисеевское сельское поселение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514 400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Мойганское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325 300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Новочеремховское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161 700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Семеновское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245 600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Троицкое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581 700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Тыретское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1 107 500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Ханжиновское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317 800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Холмогойское сельское поселение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259 400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Хор-Тагнинское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266 600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Черемшанское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7 696 600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Зиминское районное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3 592 400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Батаминское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433 000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Буринское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140 400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Зулумайское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Кимильтейское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751 400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Масляногорское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212 100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Новолетниковское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133 700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Покровское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186 900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Услонское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386 800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Ухтуйское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471 800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Филипповское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139 300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Хазанское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458 500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Харайгунское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207 900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3 621 800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Иркутское районное муниципальное образование Иркутской области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15 000 000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Большереченское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840 300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Голоустненское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510 500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Гороховское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444 100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Дзержинское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781 000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Карлукское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1 031 300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Листвянское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591 900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Максимовское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619 900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Мамонское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1 820 100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Марковское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8 140 000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Молодежное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2 795 500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Никольское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631 000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Оекское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2 006 200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Ревякинское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479 300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Смоленское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1 221 300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Сосновоборское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477 000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Уриковское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3 476 100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Усть-Балейское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284 600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Усть-Кудинское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639 800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Ушаковское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2 362 500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Хомутовское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5 201 000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Ширяевское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671 400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35 024 800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Иркутской области "Казачинско-Ленский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4 652 200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Казачинское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742 000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Карамское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Ключевское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288 800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Кунерминское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Магистральнинское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1 750 400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Мартыновское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Небельское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Новоселовское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255 300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Ульканское городское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1 418 400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4 854 900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"Катангский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927 200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Ербогаченское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585 000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Непское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125 100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Подволошинское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Преображенское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118 200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928 300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"Качугский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4 678 800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Ангинское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304 000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Белоусовское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112 400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Бирюльское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266 100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Большетарельское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Бутаковское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266 100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Верхоленское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223 700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Вершино-Тутурское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Залогское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Зареченское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116 600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Карлукское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154 200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Качугское муниципальное образование, городское поселение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1 909 300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Качугское муниципальное образование (сельское поселение)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415 900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Манзурское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330 900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Харбатовское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384 600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4 783 800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Киренский район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4 852 100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Алексеевское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619 600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Алымовское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159 200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Киренское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3 344 000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Коршуновское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Криволукское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Макаровское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196 300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Небельское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Петропавловское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107 700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Юбилейнинское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153 400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4 880 200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Куйтунский район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7 818 200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Алкинское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169 400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Андрюшинское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306 500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Барлукское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410 300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Большекашелакское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Иркутское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619 100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Каразейское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312 000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Карымское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469 600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Куйтунское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2 620 600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Кундуйское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351 600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Ленинское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211 500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Лермонтовское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353 800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Мингатуйское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Новотельбинское сельское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Панагинское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Тулюшское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475 700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 xml:space="preserve">Усть-Кадинское муниципальное </w:t>
            </w:r>
            <w:r>
              <w:lastRenderedPageBreak/>
              <w:t>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154 500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Уховское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291 000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Уянское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354 400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Харикское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196 900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Чеботарихинское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235 600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7 932 500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Мамско-Чуйского района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1 069 500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Витимское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139 800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Луговское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108 000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Мамское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803 200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1 051 000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"Нижнеилимский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13 350 100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Березняковское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478 200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Брусничное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Видимское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534 400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Дальнинское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"Железногорск-Илимское городское поселение"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6 482 100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Заморское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Коршуновское муниципальное образование Нижнеилимского района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218 500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Новоигирминское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2 600 400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Новоилимское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192 400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Радищевское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260 000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Речушинское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297 100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Рудногорское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857 200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Семигорское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178 300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Соцгородское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133 700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Хребтовское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347 500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Шестаковское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256 100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Янгелевское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266 900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13 402 800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"Нижнеудинский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15 000 000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Алзамайское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1 635 700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Атагайское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642 600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Верхнегутарское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114 600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Замзорское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380 700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Заречное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Иргейское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117 100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Каменское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306 800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Катарбейское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210 100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Катарминское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Костинское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264 100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Нерхинское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Нижнеудинское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9 390 800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Порогское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183 300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Солонецкое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127 600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Староалзамайское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108 000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Тофаларское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146 500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Уковское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634 600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Усть-Рубахинское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1 050 400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Худоеланское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599 100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Чеховское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Шебертинское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475 100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Широковское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165 000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Шумское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694 400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17 646 500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Ольхонское районное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2 703 300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Бугульдейское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271 300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Еланцынское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1 318 700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Куретское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227 600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Онгуренское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140 100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Хужирское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482 300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Шара-Тоготское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263 300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2 703 300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"Слюдянский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10 913 600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Байкальское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3 673 800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Быстринское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186 100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Култукское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1 241 800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Маритуйское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Новоснежнинское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183 800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Портбайкальское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109 900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Слюдянское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5 158 300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Утуликское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341 400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10 995 100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"Тайшетский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15 000 000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Березовское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326 700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Бирюсинское муниципальное образование "Бирюсинское городское поселение"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2 352 600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Бирюсинское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145 600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Борисовское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230 400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Бузыкановское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116 300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Венгерское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190 800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Джогинское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295 100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Зареченское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137 600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Квитокское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933 600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Мирнинское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294 300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Нижнезаимское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115 200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Николаевское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277 100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Новобирюсинское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1 216 800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 xml:space="preserve">Полинчетское муниципальное </w:t>
            </w:r>
            <w:r>
              <w:lastRenderedPageBreak/>
              <w:t>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125 700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Половино-Черемховское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243 100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Разгонское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152 800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Рождественское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114 900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Соляновское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266 100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Старо-Акульшетское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367 100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Тайшетское муниципальное образование "Тайшетское городское поселение"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9 148 600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Тальское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Тамтачетское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446 000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Тимирязевское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117 900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Черчетское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Шелаевское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176 400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Шелеховское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392 000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Шиткинское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494 500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Юртинское муниципальное образование "Юртинское городское поселение"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1 434 200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20 311 400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"Тулунский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6 949 100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Азейское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178 900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Алгатуйское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330 300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Аршанское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Афанасьевское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305 900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Будаговское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489 500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Бурхунское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206 000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Владимирское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217 900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Гадалейское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386 800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Гуранское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472 300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Евдокимовское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401 500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Едогонское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277 100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Икейское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378 200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Ишидейское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Кирейское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102 200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Котикское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461 300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Мугунское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320 600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Нижнебурбукское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136 200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Октябрьское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Перфиловское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338 900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Писаревское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644 800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Сибирякское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164 700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Умыганское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168 600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Усть-Кульское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112 100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Шерагульское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594 400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6 988 200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Усольское районное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13 885 500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Белореченское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3 057 200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Большееланское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881 300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Железнодорожное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822 600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Мишелевское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2 270 000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Новожилкинское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659 800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Новомальтинское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436 900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Раздольинское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412 500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Сосновское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486 500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Среднинское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1 351 400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Тайтурское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1 718 500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Тальянское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309 300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Тельминское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1 479 600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13 885 600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"Усть-Илимский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4 144 500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Бадарминское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202 700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Ершовское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198 500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Железнодорожное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1 780 000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Невонское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607 200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Подъеланское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144 800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Седановское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357 700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Тубинское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464 600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Эдучанское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389 000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4 144 500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Усть-Кутское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13 564 400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Верхнемарковское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484 500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Звезднинское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226 200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Нийское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279 600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Подымахинское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207 100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Ручейское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349 700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Усть-Кутское муниципальное образование (городское поселение)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11 559 600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Янтальское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414 800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13 521 500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Районное муниципальное образование "Усть-Удинский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3 699 200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Аносовское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138 200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Аталанское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Балаганкинское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114 600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Игжейское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158 100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Ключинское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Малышевское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240 600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Молькинское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359 100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Новоудинское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332 200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Подволоченское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Светлолобовское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198 500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331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Среднемуйское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262 500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Усть-Удинское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1 410 400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Чичковское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Юголокское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255 000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3 869 200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Черемховское районное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7 880 500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Алехинское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492 600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Бельское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402 000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Булайское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332 500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Голуметское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604 400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Зерновское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354 100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Каменно-Ангарское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139 000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Лоховское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449 900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Михайловское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2 074 000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Нижнеиретское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315 100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Новогромовское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413 100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Новостроевское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188 000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Онотское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226 200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Парфеновское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555 400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Саянское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258 000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Тальниковское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221 800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Тунгусское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Узколугское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231 200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Черемховское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523 800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7 881 100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Чунское районное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9 063 600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Балтуринское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143 700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Бунбуйское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114 100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Веселовское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495 900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Каменское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327 800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Лесогорское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1 544 100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Мухинское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Новочунское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560 100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Октябрьское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1 446 400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Таргизское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434 700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Червянское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Чунское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3 855 100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9 121 900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Шелеховский район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15 000 000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Баклашинское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2 226 000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Большелугское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1 548 500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Олхинское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691 100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Подкаменское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237 300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Шаманское муниципальное образование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467 400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Шелехов"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13 316 900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18 487 200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"Аларский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5 675 000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"Аларь"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419 500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"Александровск"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178 600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"Аляты"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229 200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"Ангарский"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225 400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"Бахтай"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240 600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"Егоровск"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139 500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"Забитуй"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495 000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"Зоны"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223 400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"Иваническ"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337 800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"Куйта"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314 000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"Кутулик"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1 464 100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"Маниловск"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253 300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"Могоенок"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281 900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"Нельхай"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253 600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"Ныгда"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203 800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"Табарсук"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199 300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"Тыргетуй"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216 000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5 675 000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"Баяндаевский район" Иркутской области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3 042 200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"Баяндай"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724 300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"Васильевск"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160 300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"Гаханы"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135 100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"Курумчинский"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402 600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"Кырма"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103 800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"Люры"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175 300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"Нагалык"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164 700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"Ользоны"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252 500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"Покровка"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181 600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"Половинка"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229 800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"Тургеневка"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131 200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"Хогот"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381 000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3 042 200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Боханский район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6 874 400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"Александровское"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410 600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"Бохан"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1 427 300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"Буреть"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386 000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"Казачье"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438 000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"Каменка"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395 600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"Новая Ида"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465 700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"Олонки"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788 500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"Середкино"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327 300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"Тараса"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479 300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"Тихоновка"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423 100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"Укыр"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359 700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"Хохорск"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600 300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"Шаралдай"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373 200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6 874 600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"Нукутский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4 351 800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"Алтарик"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297 100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"Закулей"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294 300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"Новоленино"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342 800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"Новонукутское"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1 375 500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"Нукуты"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350 800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"Первомайское"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240 900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"Хадахан"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380 400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"Хареты"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379 300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"Целинный"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302 600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"Шаратское"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388 200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4 351 900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Осинский муниципальный район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5 912 300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"Бильчир"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523 300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"Бурят-Янгуты"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406 700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"Ирхидей"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212 600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"Каха-Онгойское"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375 200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"Майск"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346 100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"Ново-Ленино"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330 000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"Обуса"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310 600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"Оса"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1 864 700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"Поселок Приморский"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472 300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"Русские Янгуты"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381 800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"Улейское"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376 500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"Усть-Алтан"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312 300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5 912 100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"Эхирит-Булагатский район"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8 218 600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"Алужинское"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281 900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"Ахинское"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271 100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"Гаханское"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894 300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"Захальское"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436 300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"Капсальское"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188 000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"Корсукское"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279 600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"Кулункунское"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390 700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"Ново-Николаевское"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245 000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"Олойское"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294 300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"Тугутуйское"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323 100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"Усть-Ордынское"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4 079 900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"Харазаргайское"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243 400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Муниципальное образование "Харатское"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291 000</w:t>
            </w:r>
          </w:p>
        </w:tc>
      </w:tr>
      <w:tr w:rsidR="00497EEA">
        <w:tc>
          <w:tcPr>
            <w:tcW w:w="763" w:type="dxa"/>
          </w:tcPr>
          <w:p w:rsidR="00497EEA" w:rsidRDefault="00497EEA">
            <w:pPr>
              <w:pStyle w:val="ConsPlusNormal"/>
            </w:pPr>
          </w:p>
        </w:tc>
        <w:tc>
          <w:tcPr>
            <w:tcW w:w="5283" w:type="dxa"/>
          </w:tcPr>
          <w:p w:rsidR="00497EEA" w:rsidRDefault="00497EEA">
            <w:pPr>
              <w:pStyle w:val="ConsPlusNormal"/>
            </w:pPr>
            <w:r>
              <w:t>Итого: по поселениям</w:t>
            </w:r>
          </w:p>
        </w:tc>
        <w:tc>
          <w:tcPr>
            <w:tcW w:w="2721" w:type="dxa"/>
          </w:tcPr>
          <w:p w:rsidR="00497EEA" w:rsidRDefault="00497EEA">
            <w:pPr>
              <w:pStyle w:val="ConsPlusNormal"/>
              <w:jc w:val="center"/>
            </w:pPr>
            <w:r>
              <w:t>8 218 600</w:t>
            </w:r>
          </w:p>
        </w:tc>
      </w:tr>
    </w:tbl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right"/>
        <w:outlineLvl w:val="1"/>
      </w:pPr>
      <w:r>
        <w:t>Приложение 3</w:t>
      </w:r>
    </w:p>
    <w:p w:rsidR="00497EEA" w:rsidRDefault="00497EEA">
      <w:pPr>
        <w:pStyle w:val="ConsPlusNormal"/>
        <w:jc w:val="right"/>
      </w:pPr>
      <w:r>
        <w:t>к Положению о предоставлении и расходовании субсидий</w:t>
      </w:r>
    </w:p>
    <w:p w:rsidR="00497EEA" w:rsidRDefault="00497EEA">
      <w:pPr>
        <w:pStyle w:val="ConsPlusNormal"/>
        <w:jc w:val="right"/>
      </w:pPr>
      <w:r>
        <w:t>из областного бюджета местным бюджетам в целях</w:t>
      </w:r>
    </w:p>
    <w:p w:rsidR="00497EEA" w:rsidRDefault="00497EEA">
      <w:pPr>
        <w:pStyle w:val="ConsPlusNormal"/>
        <w:jc w:val="right"/>
      </w:pPr>
      <w:r>
        <w:t>софинансирования расходных обязательств муниципальных</w:t>
      </w:r>
    </w:p>
    <w:p w:rsidR="00497EEA" w:rsidRDefault="00497EEA">
      <w:pPr>
        <w:pStyle w:val="ConsPlusNormal"/>
        <w:jc w:val="right"/>
      </w:pPr>
      <w:r>
        <w:t>образований Иркутской области на реализацию мероприятий</w:t>
      </w:r>
    </w:p>
    <w:p w:rsidR="00497EEA" w:rsidRDefault="00497EEA">
      <w:pPr>
        <w:pStyle w:val="ConsPlusNormal"/>
        <w:jc w:val="right"/>
      </w:pPr>
      <w:r>
        <w:t>перечня проектов народных инициатив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Title"/>
        <w:jc w:val="center"/>
      </w:pPr>
      <w:bookmarkStart w:id="17" w:name="P2572"/>
      <w:bookmarkEnd w:id="17"/>
      <w:r>
        <w:t>НАПРАВЛЕНИЯ РАСХОДОВАНИЯ СУБСИДИЙ ИЗ ОБЛАСТНОГО БЮДЖЕТА</w:t>
      </w:r>
    </w:p>
    <w:p w:rsidR="00497EEA" w:rsidRDefault="00497EEA">
      <w:pPr>
        <w:pStyle w:val="ConsPlusTitle"/>
        <w:jc w:val="center"/>
      </w:pPr>
      <w:r>
        <w:t>МЕСТНЫМ БЮДЖЕТАМ В ЦЕЛЯХ СОФИНАНСИРОВАНИЯ РАСХОДНЫХ</w:t>
      </w:r>
    </w:p>
    <w:p w:rsidR="00497EEA" w:rsidRDefault="00497EEA">
      <w:pPr>
        <w:pStyle w:val="ConsPlusTitle"/>
        <w:jc w:val="center"/>
      </w:pPr>
      <w:r>
        <w:t>ОБЯЗАТЕЛЬСТВ МУНИЦИПАЛЬНЫХ ОБРАЗОВАНИЙ ИРКУТСКОЙ ОБЛАСТИ</w:t>
      </w:r>
    </w:p>
    <w:p w:rsidR="00497EEA" w:rsidRDefault="00497EEA">
      <w:pPr>
        <w:pStyle w:val="ConsPlusTitle"/>
        <w:jc w:val="center"/>
      </w:pPr>
      <w:r>
        <w:t>НА РЕАЛИЗАЦИЮ МЕРОПРИЯТИЙ ПЕРЕЧНЯ ПРОЕКТОВ НАРОДНЫХ</w:t>
      </w:r>
    </w:p>
    <w:p w:rsidR="00497EEA" w:rsidRDefault="00497EEA">
      <w:pPr>
        <w:pStyle w:val="ConsPlusTitle"/>
        <w:jc w:val="center"/>
      </w:pPr>
      <w:r>
        <w:t>ИНИЦИАТИВ</w:t>
      </w:r>
    </w:p>
    <w:p w:rsidR="00497EEA" w:rsidRDefault="00497E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7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EEA" w:rsidRDefault="00497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EEA" w:rsidRDefault="00497E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497EEA" w:rsidRDefault="00497EEA">
            <w:pPr>
              <w:pStyle w:val="ConsPlusNormal"/>
              <w:jc w:val="center"/>
            </w:pPr>
            <w:r>
              <w:rPr>
                <w:color w:val="392C69"/>
              </w:rPr>
              <w:t>от 16.04.2019 N 308-пп)</w:t>
            </w:r>
          </w:p>
        </w:tc>
      </w:tr>
    </w:tbl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ind w:firstLine="540"/>
        <w:jc w:val="both"/>
      </w:pPr>
      <w:r>
        <w:t>1. Проведение капитального и текущего ремонта объектов муниципальной собственности, в том числе объектов водоснабжения и теплоснабжения, за исключением зданий администраций муниципальных образований Иркутской области и муниципального жилищного фонда.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2. Проведение капитального и текущего ремонта автомобильных дорог местного значения, в том числе приобретение и установка дорожных знаков, устройство остановочных пунктов.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3. Организация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оборудования, инвентаря, сценических и национальных костюмов, спортивной формы, мебели, оргтехники, материалов, конструкций (оконные и дверные блоки), автотранспорта.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4. Благоустройство территорий (уличное освещение, установка малых </w:t>
      </w:r>
      <w:r>
        <w:lastRenderedPageBreak/>
        <w:t>архитектурных форм, оборудование детских и спортивных площадок, автомобильных парковок, озеленение территорий, обустройство контейнерных площадок, площадок для отдыха, площадок для выгула домашних животных, ограждений, мест захоронения, пешеходных дорожек и иное).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 xml:space="preserve">5. Приобретение новой специализированной техники и навесного оборудования для исполнения полномочий, установленных </w:t>
      </w:r>
      <w:hyperlink r:id="rId35" w:history="1">
        <w:r>
          <w:rPr>
            <w:color w:val="0000FF"/>
          </w:rPr>
          <w:t>статьями 14</w:t>
        </w:r>
      </w:hyperlink>
      <w:r>
        <w:t xml:space="preserve">, </w:t>
      </w:r>
      <w:hyperlink r:id="rId36" w:history="1">
        <w:r>
          <w:rPr>
            <w:color w:val="0000FF"/>
          </w:rPr>
          <w:t>15</w:t>
        </w:r>
      </w:hyperlink>
      <w:r>
        <w:t xml:space="preserve">, </w:t>
      </w:r>
      <w:hyperlink r:id="rId37" w:history="1">
        <w:r>
          <w:rPr>
            <w:color w:val="0000FF"/>
          </w:rPr>
          <w:t>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38" w:history="1">
        <w:r>
          <w:rPr>
            <w:color w:val="0000FF"/>
          </w:rPr>
          <w:t>Законом</w:t>
        </w:r>
      </w:hyperlink>
      <w:r>
        <w:t xml:space="preserve"> Иркутской области от 3 ноября 2016 года N 96-ОЗ "О закреплении за сельскими поселениями Иркутской области вопросов местного значения".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6. Приобретение автотранспортных средств для организации транспортного обслуживания населения.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7. Обеспечение первичных мер пожарной безопасности.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8. Организация оснащения спецодеждой, обувью и другими средствами индивидуальной защиты муниципальной пожарной охраны.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9. Проведение работ по привязке к местности экономически эффективной проектной документации повторного использования на строительство, реконструкцию, капитальный ремонт объектов муниципальной собственности и прохождение государственной экспертизы проектной документации на строительство, реконструкцию, капитальный ремонт объектов муниципальной собственности.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10. Организация водоснабжения населения (приобретение материалов и оборудования для объектов водоснабжения, для устройства летнего водопровода, бурение скважин).</w:t>
      </w:r>
    </w:p>
    <w:p w:rsidR="00497EEA" w:rsidRDefault="00497EEA">
      <w:pPr>
        <w:pStyle w:val="ConsPlusNormal"/>
        <w:spacing w:before="280"/>
        <w:ind w:firstLine="540"/>
        <w:jc w:val="both"/>
      </w:pPr>
      <w:r>
        <w:t>11. Приобретение систем оповещения населения о чрезвычайных ситуациях.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right"/>
        <w:outlineLvl w:val="1"/>
      </w:pPr>
      <w:r>
        <w:t>Приложение 4</w:t>
      </w:r>
    </w:p>
    <w:p w:rsidR="00497EEA" w:rsidRDefault="00497EEA">
      <w:pPr>
        <w:pStyle w:val="ConsPlusNormal"/>
        <w:jc w:val="right"/>
      </w:pPr>
      <w:r>
        <w:t>к Положению о предоставлении и расходовании субсидий</w:t>
      </w:r>
    </w:p>
    <w:p w:rsidR="00497EEA" w:rsidRDefault="00497EEA">
      <w:pPr>
        <w:pStyle w:val="ConsPlusNormal"/>
        <w:jc w:val="right"/>
      </w:pPr>
      <w:r>
        <w:t>из областного бюджета местным бюджетам в целях</w:t>
      </w:r>
    </w:p>
    <w:p w:rsidR="00497EEA" w:rsidRDefault="00497EEA">
      <w:pPr>
        <w:pStyle w:val="ConsPlusNormal"/>
        <w:jc w:val="right"/>
      </w:pPr>
      <w:r>
        <w:t>софинансирования расходных обязательств муниципальных</w:t>
      </w:r>
    </w:p>
    <w:p w:rsidR="00497EEA" w:rsidRDefault="00497EEA">
      <w:pPr>
        <w:pStyle w:val="ConsPlusNormal"/>
        <w:jc w:val="right"/>
      </w:pPr>
      <w:r>
        <w:t>образований Иркутской области на реализацию мероприятий</w:t>
      </w:r>
    </w:p>
    <w:p w:rsidR="00497EEA" w:rsidRDefault="00497EEA">
      <w:pPr>
        <w:pStyle w:val="ConsPlusNormal"/>
        <w:jc w:val="right"/>
      </w:pPr>
      <w:r>
        <w:t>перечня проектов народных инициатив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nformat"/>
        <w:jc w:val="both"/>
      </w:pPr>
      <w:bookmarkStart w:id="18" w:name="P2604"/>
      <w:bookmarkEnd w:id="18"/>
      <w:r>
        <w:lastRenderedPageBreak/>
        <w:t xml:space="preserve">                                  ЗАЯВКА</w:t>
      </w:r>
    </w:p>
    <w:p w:rsidR="00497EEA" w:rsidRDefault="00497EEA">
      <w:pPr>
        <w:pStyle w:val="ConsPlusNonformat"/>
        <w:jc w:val="both"/>
      </w:pPr>
      <w:r>
        <w:t xml:space="preserve">         НА ПРЕДОСТАВЛЕНИЕ СУБСИДИЙ ИЗ ОБЛАСТНОГО БЮДЖЕТА МЕСТНЫМ</w:t>
      </w:r>
    </w:p>
    <w:p w:rsidR="00497EEA" w:rsidRDefault="00497EEA">
      <w:pPr>
        <w:pStyle w:val="ConsPlusNonformat"/>
        <w:jc w:val="both"/>
      </w:pPr>
      <w:r>
        <w:t xml:space="preserve">         БЮДЖЕТАМ В ЦЕЛЯХ СОФИНАНСИРОВАНИЯ РАСХОДНЫХ ОБЯЗАТЕЛЬСТВ</w:t>
      </w:r>
    </w:p>
    <w:p w:rsidR="00497EEA" w:rsidRDefault="00497EEA">
      <w:pPr>
        <w:pStyle w:val="ConsPlusNonformat"/>
        <w:jc w:val="both"/>
      </w:pPr>
      <w:r>
        <w:t xml:space="preserve">         МУНИЦИПАЛЬНЫХ ОБРАЗОВАНИЙ ИРКУТСКОЙ ОБЛАСТИ НА РЕАЛИЗАЦИЮ</w:t>
      </w:r>
    </w:p>
    <w:p w:rsidR="00497EEA" w:rsidRDefault="00497EEA">
      <w:pPr>
        <w:pStyle w:val="ConsPlusNonformat"/>
        <w:jc w:val="both"/>
      </w:pPr>
      <w:r>
        <w:t xml:space="preserve">              МЕРОПРИЯТИЙ ПЕРЕЧНЯ ПРОЕКТОВ НАРОДНЫХ ИНИЦИАТИВ</w:t>
      </w:r>
    </w:p>
    <w:p w:rsidR="00497EEA" w:rsidRDefault="00497EEA">
      <w:pPr>
        <w:pStyle w:val="ConsPlusNonformat"/>
        <w:jc w:val="both"/>
      </w:pPr>
      <w:r>
        <w:t xml:space="preserve">                              НА ________ ГОД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___________________________________________________________________________</w:t>
      </w:r>
    </w:p>
    <w:p w:rsidR="00497EEA" w:rsidRDefault="00497EEA">
      <w:pPr>
        <w:pStyle w:val="ConsPlusNonformat"/>
        <w:jc w:val="both"/>
      </w:pPr>
      <w:r>
        <w:t xml:space="preserve">        (наименование муниципального образования Иркутской области)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1. Место реализации проекта (населенный пункт): ___________________________</w:t>
      </w:r>
    </w:p>
    <w:p w:rsidR="00497EEA" w:rsidRDefault="00497EEA">
      <w:pPr>
        <w:pStyle w:val="ConsPlusNonformat"/>
        <w:jc w:val="both"/>
      </w:pPr>
      <w:r>
        <w:t>2.    Документы,    подтверждающие    право   собственности   (пользования)</w:t>
      </w:r>
    </w:p>
    <w:p w:rsidR="00497EEA" w:rsidRDefault="00497EEA">
      <w:pPr>
        <w:pStyle w:val="ConsPlusNonformat"/>
        <w:jc w:val="both"/>
      </w:pPr>
      <w:r>
        <w:t>муниципального   образования   Иркутской   области  на  имущество,  включая</w:t>
      </w:r>
    </w:p>
    <w:p w:rsidR="00497EEA" w:rsidRDefault="00497EEA">
      <w:pPr>
        <w:pStyle w:val="ConsPlusNonformat"/>
        <w:jc w:val="both"/>
      </w:pPr>
      <w:r>
        <w:t>земельные  участки,  предназначенное  для  реализации  мероприятий  перечня</w:t>
      </w:r>
    </w:p>
    <w:p w:rsidR="00497EEA" w:rsidRDefault="00497EEA">
      <w:pPr>
        <w:pStyle w:val="ConsPlusNonformat"/>
        <w:jc w:val="both"/>
      </w:pPr>
      <w:r>
        <w:t>проектов народных инициатив:</w:t>
      </w:r>
    </w:p>
    <w:p w:rsidR="00497EEA" w:rsidRDefault="00497E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20"/>
        <w:gridCol w:w="2000"/>
        <w:gridCol w:w="1986"/>
      </w:tblGrid>
      <w:tr w:rsidR="00497EEA">
        <w:tc>
          <w:tcPr>
            <w:tcW w:w="62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2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 xml:space="preserve">Объект/земельный участок </w:t>
            </w:r>
            <w:hyperlink w:anchor="P26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 xml:space="preserve">Вид документа </w:t>
            </w:r>
            <w:hyperlink w:anchor="P26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6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Номер и дата документа</w:t>
            </w:r>
          </w:p>
        </w:tc>
      </w:tr>
      <w:tr w:rsidR="00497EEA">
        <w:tc>
          <w:tcPr>
            <w:tcW w:w="624" w:type="dxa"/>
            <w:vAlign w:val="bottom"/>
          </w:tcPr>
          <w:p w:rsidR="00497EEA" w:rsidRDefault="00497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0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2000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86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624" w:type="dxa"/>
            <w:vAlign w:val="bottom"/>
          </w:tcPr>
          <w:p w:rsidR="00497EEA" w:rsidRDefault="00497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2000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86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624" w:type="dxa"/>
            <w:vAlign w:val="bottom"/>
          </w:tcPr>
          <w:p w:rsidR="00497EEA" w:rsidRDefault="00497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20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2000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86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624" w:type="dxa"/>
            <w:vAlign w:val="bottom"/>
          </w:tcPr>
          <w:p w:rsidR="00497EEA" w:rsidRDefault="00497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20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2000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86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624" w:type="dxa"/>
            <w:vAlign w:val="bottom"/>
          </w:tcPr>
          <w:p w:rsidR="00497EEA" w:rsidRDefault="00497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20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2000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86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624" w:type="dxa"/>
            <w:vAlign w:val="bottom"/>
          </w:tcPr>
          <w:p w:rsidR="00497EEA" w:rsidRDefault="00497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20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2000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86" w:type="dxa"/>
            <w:vAlign w:val="bottom"/>
          </w:tcPr>
          <w:p w:rsidR="00497EEA" w:rsidRDefault="00497EEA">
            <w:pPr>
              <w:pStyle w:val="ConsPlusNormal"/>
            </w:pPr>
          </w:p>
        </w:tc>
      </w:tr>
    </w:tbl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ind w:firstLine="540"/>
        <w:jc w:val="both"/>
      </w:pPr>
      <w:r>
        <w:t>--------------------------------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19" w:name="P2650"/>
      <w:bookmarkEnd w:id="19"/>
      <w:r>
        <w:t>&lt;*&gt; Для объекта инфраструктуры указывается его полное наименование и местонахождение; для земельного участка - его площадь и местонахождение.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20" w:name="P2651"/>
      <w:bookmarkEnd w:id="20"/>
      <w:r>
        <w:t>&lt;**&gt; Выписка из реестра муниципального имущества муниципального образования Иркутской области, свидетельство о государственной регистрации права собственности, выписка из Единого государственного реестра недвижимости, выписка из государственного кадастра недвижимости, договор пользования, иные документы.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  <w:r>
        <w:t>3. Перечень проектов народных инициатив:</w:t>
      </w:r>
    </w:p>
    <w:p w:rsidR="00497EEA" w:rsidRDefault="00497EEA">
      <w:pPr>
        <w:pStyle w:val="ConsPlusNormal"/>
        <w:jc w:val="both"/>
      </w:pPr>
    </w:p>
    <w:p w:rsidR="00497EEA" w:rsidRDefault="00497EEA">
      <w:pPr>
        <w:sectPr w:rsidR="00497EEA" w:rsidSect="00D636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309"/>
        <w:gridCol w:w="1909"/>
        <w:gridCol w:w="1264"/>
        <w:gridCol w:w="1084"/>
        <w:gridCol w:w="3118"/>
      </w:tblGrid>
      <w:tr w:rsidR="00497EEA">
        <w:tc>
          <w:tcPr>
            <w:tcW w:w="454" w:type="dxa"/>
            <w:vMerge w:val="restart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Merge w:val="restart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09" w:type="dxa"/>
            <w:vMerge w:val="restart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1909" w:type="dxa"/>
            <w:vMerge w:val="restart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Общий объем финансирования, руб.</w:t>
            </w:r>
          </w:p>
        </w:tc>
        <w:tc>
          <w:tcPr>
            <w:tcW w:w="2348" w:type="dxa"/>
            <w:gridSpan w:val="2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3118" w:type="dxa"/>
            <w:vMerge w:val="restart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 xml:space="preserve">Пункт статьи Федерального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Федерации",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Иркутской области от 3 ноября 2016 года N 96-ОЗ "О закреплении за сельскими поселениями Иркутской области вопросов местного значения"</w:t>
            </w:r>
          </w:p>
        </w:tc>
      </w:tr>
      <w:tr w:rsidR="00497EEA">
        <w:tc>
          <w:tcPr>
            <w:tcW w:w="454" w:type="dxa"/>
            <w:vMerge/>
          </w:tcPr>
          <w:p w:rsidR="00497EEA" w:rsidRDefault="00497EEA"/>
        </w:tc>
        <w:tc>
          <w:tcPr>
            <w:tcW w:w="1639" w:type="dxa"/>
            <w:vMerge/>
          </w:tcPr>
          <w:p w:rsidR="00497EEA" w:rsidRDefault="00497EEA"/>
        </w:tc>
        <w:tc>
          <w:tcPr>
            <w:tcW w:w="1309" w:type="dxa"/>
            <w:vMerge/>
          </w:tcPr>
          <w:p w:rsidR="00497EEA" w:rsidRDefault="00497EEA"/>
        </w:tc>
        <w:tc>
          <w:tcPr>
            <w:tcW w:w="1909" w:type="dxa"/>
            <w:vMerge/>
          </w:tcPr>
          <w:p w:rsidR="00497EEA" w:rsidRDefault="00497EEA"/>
        </w:tc>
        <w:tc>
          <w:tcPr>
            <w:tcW w:w="126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областного бюджета, руб.</w:t>
            </w:r>
          </w:p>
        </w:tc>
        <w:tc>
          <w:tcPr>
            <w:tcW w:w="108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местного бюджета, руб.</w:t>
            </w:r>
          </w:p>
        </w:tc>
        <w:tc>
          <w:tcPr>
            <w:tcW w:w="3118" w:type="dxa"/>
            <w:vMerge/>
          </w:tcPr>
          <w:p w:rsidR="00497EEA" w:rsidRDefault="00497EEA"/>
        </w:tc>
      </w:tr>
      <w:tr w:rsidR="00497EEA">
        <w:tc>
          <w:tcPr>
            <w:tcW w:w="45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309" w:type="dxa"/>
            <w:vMerge w:val="restart"/>
            <w:vAlign w:val="center"/>
          </w:tcPr>
          <w:p w:rsidR="00497EEA" w:rsidRDefault="00497EEA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3118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45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309" w:type="dxa"/>
            <w:vMerge/>
          </w:tcPr>
          <w:p w:rsidR="00497EEA" w:rsidRDefault="00497EEA"/>
        </w:tc>
        <w:tc>
          <w:tcPr>
            <w:tcW w:w="1909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3118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2093" w:type="dxa"/>
            <w:gridSpan w:val="2"/>
            <w:vAlign w:val="bottom"/>
          </w:tcPr>
          <w:p w:rsidR="00497EEA" w:rsidRDefault="00497EEA">
            <w:pPr>
              <w:pStyle w:val="ConsPlusNormal"/>
            </w:pPr>
            <w:r>
              <w:t>ИТОГО:</w:t>
            </w:r>
          </w:p>
        </w:tc>
        <w:tc>
          <w:tcPr>
            <w:tcW w:w="1309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3118" w:type="dxa"/>
            <w:vAlign w:val="bottom"/>
          </w:tcPr>
          <w:p w:rsidR="00497EEA" w:rsidRDefault="00497EEA">
            <w:pPr>
              <w:pStyle w:val="ConsPlusNormal"/>
            </w:pPr>
          </w:p>
        </w:tc>
      </w:tr>
    </w:tbl>
    <w:p w:rsidR="00497EEA" w:rsidRDefault="00497EEA">
      <w:pPr>
        <w:sectPr w:rsidR="00497E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nformat"/>
        <w:jc w:val="both"/>
      </w:pPr>
      <w:r>
        <w:t>4. Способы информирования населения о проекте:</w:t>
      </w:r>
    </w:p>
    <w:p w:rsidR="00497EEA" w:rsidRDefault="00497EEA">
      <w:pPr>
        <w:pStyle w:val="ConsPlusNonformat"/>
        <w:jc w:val="both"/>
      </w:pPr>
      <w:r>
        <w:t>4.1.  Проведение  мероприятий,  посвященных  обсуждению мероприятий перечня</w:t>
      </w:r>
    </w:p>
    <w:p w:rsidR="00497EEA" w:rsidRDefault="00497EEA">
      <w:pPr>
        <w:pStyle w:val="ConsPlusNonformat"/>
        <w:jc w:val="both"/>
      </w:pPr>
      <w:r>
        <w:t>проектов народных инициатив: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сходы граждан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собрания граждан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конференции граждан (собрания делегатов)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анкетирование (опросы)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иное (указать) ________________________________________________________</w:t>
      </w:r>
    </w:p>
    <w:p w:rsidR="00497EEA" w:rsidRDefault="00497EEA">
      <w:pPr>
        <w:pStyle w:val="ConsPlusNonformat"/>
        <w:jc w:val="both"/>
      </w:pPr>
      <w:r>
        <w:t>4.2. Информационное освещение отобранных мероприятий: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в печатных средствах массовой информации (указать издания)</w:t>
      </w:r>
    </w:p>
    <w:p w:rsidR="00497EEA" w:rsidRDefault="00497EEA">
      <w:pPr>
        <w:pStyle w:val="ConsPlusNonformat"/>
        <w:jc w:val="both"/>
      </w:pPr>
      <w:r>
        <w:t>___________________________________________________________________________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в  непечатных  средствах  массовой  информации,  в  том  числе:  радио,</w:t>
      </w:r>
    </w:p>
    <w:p w:rsidR="00497EEA" w:rsidRDefault="00497EEA">
      <w:pPr>
        <w:pStyle w:val="ConsPlusNonformat"/>
        <w:jc w:val="both"/>
      </w:pPr>
      <w:r>
        <w:t>телевидение (указать передачу)</w:t>
      </w:r>
    </w:p>
    <w:p w:rsidR="00497EEA" w:rsidRDefault="00497EEA">
      <w:pPr>
        <w:pStyle w:val="ConsPlusNonformat"/>
        <w:jc w:val="both"/>
      </w:pPr>
      <w:r>
        <w:t>___________________________________________________________________________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в  информационно-аналитической  системе  "Живой регион", на официальных</w:t>
      </w:r>
    </w:p>
    <w:p w:rsidR="00497EEA" w:rsidRDefault="00497EEA">
      <w:pPr>
        <w:pStyle w:val="ConsPlusNonformat"/>
        <w:jc w:val="both"/>
      </w:pPr>
      <w:r>
        <w:t>сайтах  органов местного самоуправления муниципальных образований Иркутской</w:t>
      </w:r>
    </w:p>
    <w:p w:rsidR="00497EEA" w:rsidRDefault="00497EEA">
      <w:pPr>
        <w:pStyle w:val="ConsPlusNonformat"/>
        <w:jc w:val="both"/>
      </w:pPr>
      <w:r>
        <w:t>области (указать интернет-ссылки) _________________________________________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в информационно-телекоммуникационной сети "Интернет" в социальных сетях</w:t>
      </w:r>
    </w:p>
    <w:p w:rsidR="00497EEA" w:rsidRDefault="00497EEA">
      <w:pPr>
        <w:pStyle w:val="ConsPlusNonformat"/>
        <w:jc w:val="both"/>
      </w:pPr>
      <w:r>
        <w:t>(указать ссылку на страницу в социальных сетях) ___________________________</w:t>
      </w:r>
    </w:p>
    <w:p w:rsidR="00497EEA" w:rsidRDefault="00497EEA">
      <w:pPr>
        <w:pStyle w:val="ConsPlusNonformat"/>
        <w:jc w:val="both"/>
      </w:pPr>
      <w:r>
        <w:t>5. Перечень документов и иных материалов, прилагаемых к настоящей заявке:</w:t>
      </w:r>
    </w:p>
    <w:p w:rsidR="00497EEA" w:rsidRDefault="00497EEA">
      <w:pPr>
        <w:pStyle w:val="ConsPlusNonformat"/>
        <w:jc w:val="both"/>
      </w:pPr>
      <w:r>
        <w:t>1)</w:t>
      </w:r>
    </w:p>
    <w:p w:rsidR="00497EEA" w:rsidRDefault="00497EEA">
      <w:pPr>
        <w:pStyle w:val="ConsPlusNonformat"/>
        <w:jc w:val="both"/>
      </w:pPr>
      <w:r>
        <w:t>2)</w:t>
      </w:r>
    </w:p>
    <w:p w:rsidR="00497EEA" w:rsidRDefault="00497EEA">
      <w:pPr>
        <w:pStyle w:val="ConsPlusNonformat"/>
        <w:jc w:val="both"/>
      </w:pPr>
      <w:r>
        <w:t>3)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Мэр (глава администрации</w:t>
      </w:r>
    </w:p>
    <w:p w:rsidR="00497EEA" w:rsidRDefault="00497EEA">
      <w:pPr>
        <w:pStyle w:val="ConsPlusNonformat"/>
        <w:jc w:val="both"/>
      </w:pPr>
      <w:r>
        <w:t>муниципального образования</w:t>
      </w:r>
    </w:p>
    <w:p w:rsidR="00497EEA" w:rsidRDefault="00497EEA">
      <w:pPr>
        <w:pStyle w:val="ConsPlusNonformat"/>
        <w:jc w:val="both"/>
      </w:pPr>
      <w:r>
        <w:t>Иркутской области)                  ____________ (________________________)</w:t>
      </w:r>
    </w:p>
    <w:p w:rsidR="00497EEA" w:rsidRDefault="00497EEA">
      <w:pPr>
        <w:pStyle w:val="ConsPlusNonformat"/>
        <w:jc w:val="both"/>
      </w:pPr>
      <w:r>
        <w:t xml:space="preserve">    М.П.                             (подпись)     (расшифровка подписи)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Руководитель финансового органа</w:t>
      </w:r>
    </w:p>
    <w:p w:rsidR="00497EEA" w:rsidRDefault="00497EEA">
      <w:pPr>
        <w:pStyle w:val="ConsPlusNonformat"/>
        <w:jc w:val="both"/>
      </w:pPr>
      <w:r>
        <w:t>администрации муниципального</w:t>
      </w:r>
    </w:p>
    <w:p w:rsidR="00497EEA" w:rsidRDefault="00497EEA">
      <w:pPr>
        <w:pStyle w:val="ConsPlusNonformat"/>
        <w:jc w:val="both"/>
      </w:pPr>
      <w:r>
        <w:t>образования Иркутской области       ____________ (________________________)</w:t>
      </w:r>
    </w:p>
    <w:p w:rsidR="00497EEA" w:rsidRDefault="00497EEA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Ответственный исполнитель           ____________ (________________________)</w:t>
      </w:r>
    </w:p>
    <w:p w:rsidR="00497EEA" w:rsidRDefault="00497EEA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_________________________</w:t>
      </w:r>
    </w:p>
    <w:p w:rsidR="00497EEA" w:rsidRDefault="00497EEA">
      <w:pPr>
        <w:pStyle w:val="ConsPlusNonformat"/>
        <w:jc w:val="both"/>
      </w:pPr>
      <w:r>
        <w:t>(N раб. телефона, e-mail)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________________________</w:t>
      </w:r>
    </w:p>
    <w:p w:rsidR="00497EEA" w:rsidRDefault="00497EEA">
      <w:pPr>
        <w:pStyle w:val="ConsPlusNonformat"/>
        <w:jc w:val="both"/>
      </w:pPr>
      <w:r>
        <w:t xml:space="preserve">   (N сот. телефона)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right"/>
        <w:outlineLvl w:val="1"/>
      </w:pPr>
      <w:r>
        <w:t>Приложение 5</w:t>
      </w:r>
    </w:p>
    <w:p w:rsidR="00497EEA" w:rsidRDefault="00497EEA">
      <w:pPr>
        <w:pStyle w:val="ConsPlusNormal"/>
        <w:jc w:val="right"/>
      </w:pPr>
      <w:r>
        <w:t>к Положению о предоставлении и расходовании субсидий</w:t>
      </w:r>
    </w:p>
    <w:p w:rsidR="00497EEA" w:rsidRDefault="00497EEA">
      <w:pPr>
        <w:pStyle w:val="ConsPlusNormal"/>
        <w:jc w:val="right"/>
      </w:pPr>
      <w:r>
        <w:t>из областного бюджета местным бюджетам в целях</w:t>
      </w:r>
    </w:p>
    <w:p w:rsidR="00497EEA" w:rsidRDefault="00497EEA">
      <w:pPr>
        <w:pStyle w:val="ConsPlusNormal"/>
        <w:jc w:val="right"/>
      </w:pPr>
      <w:r>
        <w:lastRenderedPageBreak/>
        <w:t>софинансирования расходных обязательств муниципальных</w:t>
      </w:r>
    </w:p>
    <w:p w:rsidR="00497EEA" w:rsidRDefault="00497EEA">
      <w:pPr>
        <w:pStyle w:val="ConsPlusNormal"/>
        <w:jc w:val="right"/>
      </w:pPr>
      <w:r>
        <w:t>образований Иркутской области на реализацию мероприятий</w:t>
      </w:r>
    </w:p>
    <w:p w:rsidR="00497EEA" w:rsidRDefault="00497EEA">
      <w:pPr>
        <w:pStyle w:val="ConsPlusNormal"/>
        <w:jc w:val="right"/>
      </w:pPr>
      <w:r>
        <w:t>перечня проектов народных инициатив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nformat"/>
        <w:jc w:val="both"/>
      </w:pPr>
      <w:bookmarkStart w:id="21" w:name="P2746"/>
      <w:bookmarkEnd w:id="21"/>
      <w:r>
        <w:t xml:space="preserve">                                  ЗАЯВКА</w:t>
      </w:r>
    </w:p>
    <w:p w:rsidR="00497EEA" w:rsidRDefault="00497EEA">
      <w:pPr>
        <w:pStyle w:val="ConsPlusNonformat"/>
        <w:jc w:val="both"/>
      </w:pPr>
      <w:r>
        <w:t xml:space="preserve">        НА ПЕРЕРАСПРЕДЕЛЕНИЕ СУБСИДИЙ ИЗ ОБЛАСТНОГО БЮДЖЕТА МЕСТНЫМ</w:t>
      </w:r>
    </w:p>
    <w:p w:rsidR="00497EEA" w:rsidRDefault="00497EEA">
      <w:pPr>
        <w:pStyle w:val="ConsPlusNonformat"/>
        <w:jc w:val="both"/>
      </w:pPr>
      <w:r>
        <w:t xml:space="preserve">         БЮДЖЕТАМ В ЦЕЛЯХ СОФИНАНСИРОВАНИЯ РАСХОДНЫХ ОБЯЗАТЕЛЬСТВ</w:t>
      </w:r>
    </w:p>
    <w:p w:rsidR="00497EEA" w:rsidRDefault="00497EEA">
      <w:pPr>
        <w:pStyle w:val="ConsPlusNonformat"/>
        <w:jc w:val="both"/>
      </w:pPr>
      <w:r>
        <w:t xml:space="preserve">         МУНИЦИПАЛЬНЫХ ОБРАЗОВАНИЙ ИРКУТСКОЙ ОБЛАСТИ НА РЕАЛИЗАЦИЮ</w:t>
      </w:r>
    </w:p>
    <w:p w:rsidR="00497EEA" w:rsidRDefault="00497EEA">
      <w:pPr>
        <w:pStyle w:val="ConsPlusNonformat"/>
        <w:jc w:val="both"/>
      </w:pPr>
      <w:r>
        <w:t xml:space="preserve">              МЕРОПРИЯТИЙ ПЕРЕЧНЯ ПРОЕКТОВ НАРОДНЫХ ИНИЦИАТИВ</w:t>
      </w:r>
    </w:p>
    <w:p w:rsidR="00497EEA" w:rsidRDefault="00497EEA">
      <w:pPr>
        <w:pStyle w:val="ConsPlusNonformat"/>
        <w:jc w:val="both"/>
      </w:pPr>
      <w:r>
        <w:t xml:space="preserve">                              НА ________ ГОД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___________________________________________________________________________</w:t>
      </w:r>
    </w:p>
    <w:p w:rsidR="00497EEA" w:rsidRDefault="00497EEA">
      <w:pPr>
        <w:pStyle w:val="ConsPlusNonformat"/>
        <w:jc w:val="both"/>
      </w:pPr>
      <w:r>
        <w:t xml:space="preserve">        (наименование муниципального образования Иркутской области)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1. Место реализации проекта (населенный пункт): ___________________________</w:t>
      </w:r>
    </w:p>
    <w:p w:rsidR="00497EEA" w:rsidRDefault="00497EEA">
      <w:pPr>
        <w:pStyle w:val="ConsPlusNonformat"/>
        <w:jc w:val="both"/>
      </w:pPr>
      <w:r>
        <w:t>2.    Документы,    подтверждающие    право   собственности   (пользования)</w:t>
      </w:r>
    </w:p>
    <w:p w:rsidR="00497EEA" w:rsidRDefault="00497EEA">
      <w:pPr>
        <w:pStyle w:val="ConsPlusNonformat"/>
        <w:jc w:val="both"/>
      </w:pPr>
      <w:r>
        <w:t>муниципального   образования   Иркутской   области  на  имущество,  включая</w:t>
      </w:r>
    </w:p>
    <w:p w:rsidR="00497EEA" w:rsidRDefault="00497EEA">
      <w:pPr>
        <w:pStyle w:val="ConsPlusNonformat"/>
        <w:jc w:val="both"/>
      </w:pPr>
      <w:r>
        <w:t>земельные  участки,  предназначенное  для  реализации  мероприятий  перечня</w:t>
      </w:r>
    </w:p>
    <w:p w:rsidR="00497EEA" w:rsidRDefault="00497EEA">
      <w:pPr>
        <w:pStyle w:val="ConsPlusNonformat"/>
        <w:jc w:val="both"/>
      </w:pPr>
      <w:r>
        <w:t xml:space="preserve">проектов   народных   инициатив,   указанных   в   </w:t>
      </w:r>
      <w:hyperlink w:anchor="P113" w:history="1">
        <w:r>
          <w:rPr>
            <w:color w:val="0000FF"/>
          </w:rPr>
          <w:t>пункте  16</w:t>
        </w:r>
      </w:hyperlink>
      <w:r>
        <w:t xml:space="preserve">  Положения  о</w:t>
      </w:r>
    </w:p>
    <w:p w:rsidR="00497EEA" w:rsidRDefault="00497EEA">
      <w:pPr>
        <w:pStyle w:val="ConsPlusNonformat"/>
        <w:jc w:val="both"/>
      </w:pPr>
      <w:r>
        <w:t>предоставлении  и  расходовании  субсидий  из  областного  бюджета  местным</w:t>
      </w:r>
    </w:p>
    <w:p w:rsidR="00497EEA" w:rsidRDefault="00497EEA">
      <w:pPr>
        <w:pStyle w:val="ConsPlusNonformat"/>
        <w:jc w:val="both"/>
      </w:pPr>
      <w:r>
        <w:t>бюджетам  в  целях  софинансирования  расходных  обязательств муниципальных</w:t>
      </w:r>
    </w:p>
    <w:p w:rsidR="00497EEA" w:rsidRDefault="00497EEA">
      <w:pPr>
        <w:pStyle w:val="ConsPlusNonformat"/>
        <w:jc w:val="both"/>
      </w:pPr>
      <w:r>
        <w:t>образований  Иркутской  области  на реализацию мероприятий перечня проектов</w:t>
      </w:r>
    </w:p>
    <w:p w:rsidR="00497EEA" w:rsidRDefault="00497EEA">
      <w:pPr>
        <w:pStyle w:val="ConsPlusNonformat"/>
        <w:jc w:val="both"/>
      </w:pPr>
      <w:r>
        <w:t>народных инициатив:</w:t>
      </w:r>
    </w:p>
    <w:p w:rsidR="00497EEA" w:rsidRDefault="00497E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36"/>
        <w:gridCol w:w="2016"/>
        <w:gridCol w:w="1986"/>
      </w:tblGrid>
      <w:tr w:rsidR="00497EEA">
        <w:tc>
          <w:tcPr>
            <w:tcW w:w="680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6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 xml:space="preserve">Объект/земельный участок </w:t>
            </w:r>
            <w:hyperlink w:anchor="P2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16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 xml:space="preserve">Вид документа </w:t>
            </w:r>
            <w:hyperlink w:anchor="P27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6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Номер и дата документа</w:t>
            </w:r>
          </w:p>
        </w:tc>
      </w:tr>
      <w:tr w:rsidR="00497EEA">
        <w:tc>
          <w:tcPr>
            <w:tcW w:w="680" w:type="dxa"/>
            <w:vAlign w:val="bottom"/>
          </w:tcPr>
          <w:p w:rsidR="00497EEA" w:rsidRDefault="00497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6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2016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86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680" w:type="dxa"/>
            <w:vAlign w:val="bottom"/>
          </w:tcPr>
          <w:p w:rsidR="00497EEA" w:rsidRDefault="00497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6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2016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86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680" w:type="dxa"/>
            <w:vAlign w:val="bottom"/>
          </w:tcPr>
          <w:p w:rsidR="00497EEA" w:rsidRDefault="00497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6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2016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86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680" w:type="dxa"/>
            <w:vAlign w:val="bottom"/>
          </w:tcPr>
          <w:p w:rsidR="00497EEA" w:rsidRDefault="00497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6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2016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86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680" w:type="dxa"/>
            <w:vAlign w:val="bottom"/>
          </w:tcPr>
          <w:p w:rsidR="00497EEA" w:rsidRDefault="00497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6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2016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86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680" w:type="dxa"/>
            <w:vAlign w:val="bottom"/>
          </w:tcPr>
          <w:p w:rsidR="00497EEA" w:rsidRDefault="00497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6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2016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86" w:type="dxa"/>
            <w:vAlign w:val="bottom"/>
          </w:tcPr>
          <w:p w:rsidR="00497EEA" w:rsidRDefault="00497EEA">
            <w:pPr>
              <w:pStyle w:val="ConsPlusNormal"/>
            </w:pPr>
          </w:p>
        </w:tc>
      </w:tr>
    </w:tbl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ind w:firstLine="540"/>
        <w:jc w:val="both"/>
      </w:pPr>
      <w:r>
        <w:t>--------------------------------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22" w:name="P2796"/>
      <w:bookmarkEnd w:id="22"/>
      <w:r>
        <w:t>&lt;*&gt; Для объекта инфраструктуры указывается его полное наименование и местонахождение; для земельного участка - его площадь и местонахождение.</w:t>
      </w:r>
    </w:p>
    <w:p w:rsidR="00497EEA" w:rsidRDefault="00497EEA">
      <w:pPr>
        <w:pStyle w:val="ConsPlusNormal"/>
        <w:spacing w:before="280"/>
        <w:ind w:firstLine="540"/>
        <w:jc w:val="both"/>
      </w:pPr>
      <w:bookmarkStart w:id="23" w:name="P2797"/>
      <w:bookmarkEnd w:id="23"/>
      <w:r>
        <w:t>&lt;**&gt; Выписка из реестра муниципального имущества муниципального образования Иркутской области, свидетельство о государственной регистрации права собственности, выписка из Единого государственного реестра недвижимости, выписка из государственного кадастра недвижимости, договор пользования, иные документы.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  <w:r>
        <w:t>3. Перечень проектов народных инициатив:</w:t>
      </w:r>
    </w:p>
    <w:p w:rsidR="00497EEA" w:rsidRDefault="00497EEA">
      <w:pPr>
        <w:pStyle w:val="ConsPlusNormal"/>
        <w:jc w:val="both"/>
      </w:pPr>
    </w:p>
    <w:p w:rsidR="00497EEA" w:rsidRDefault="00497EEA">
      <w:pPr>
        <w:sectPr w:rsidR="00497E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14"/>
        <w:gridCol w:w="1309"/>
        <w:gridCol w:w="1909"/>
        <w:gridCol w:w="1264"/>
        <w:gridCol w:w="1084"/>
        <w:gridCol w:w="3118"/>
      </w:tblGrid>
      <w:tr w:rsidR="00497EEA">
        <w:tc>
          <w:tcPr>
            <w:tcW w:w="454" w:type="dxa"/>
            <w:vMerge w:val="restart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14" w:type="dxa"/>
            <w:vMerge w:val="restart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09" w:type="dxa"/>
            <w:vMerge w:val="restart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1909" w:type="dxa"/>
            <w:vMerge w:val="restart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Общий объем финансирования, руб.</w:t>
            </w:r>
          </w:p>
        </w:tc>
        <w:tc>
          <w:tcPr>
            <w:tcW w:w="2348" w:type="dxa"/>
            <w:gridSpan w:val="2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3118" w:type="dxa"/>
            <w:vMerge w:val="restart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 xml:space="preserve">Пункт статьи Федерального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Федерации",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Иркутской области от 3 ноября 2016 года N 96-ОЗ "О закреплении за сельскими поселениями Иркутской области вопросов местного значения"</w:t>
            </w:r>
          </w:p>
        </w:tc>
      </w:tr>
      <w:tr w:rsidR="00497EEA">
        <w:tc>
          <w:tcPr>
            <w:tcW w:w="454" w:type="dxa"/>
            <w:vMerge/>
          </w:tcPr>
          <w:p w:rsidR="00497EEA" w:rsidRDefault="00497EEA"/>
        </w:tc>
        <w:tc>
          <w:tcPr>
            <w:tcW w:w="2314" w:type="dxa"/>
            <w:vMerge/>
          </w:tcPr>
          <w:p w:rsidR="00497EEA" w:rsidRDefault="00497EEA"/>
        </w:tc>
        <w:tc>
          <w:tcPr>
            <w:tcW w:w="1309" w:type="dxa"/>
            <w:vMerge/>
          </w:tcPr>
          <w:p w:rsidR="00497EEA" w:rsidRDefault="00497EEA"/>
        </w:tc>
        <w:tc>
          <w:tcPr>
            <w:tcW w:w="1909" w:type="dxa"/>
            <w:vMerge/>
          </w:tcPr>
          <w:p w:rsidR="00497EEA" w:rsidRDefault="00497EEA"/>
        </w:tc>
        <w:tc>
          <w:tcPr>
            <w:tcW w:w="126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областного бюджета, руб.</w:t>
            </w:r>
          </w:p>
        </w:tc>
        <w:tc>
          <w:tcPr>
            <w:tcW w:w="108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местного бюджета, руб.</w:t>
            </w:r>
          </w:p>
        </w:tc>
        <w:tc>
          <w:tcPr>
            <w:tcW w:w="3118" w:type="dxa"/>
            <w:vMerge/>
          </w:tcPr>
          <w:p w:rsidR="00497EEA" w:rsidRDefault="00497EEA"/>
        </w:tc>
      </w:tr>
      <w:tr w:rsidR="00497EEA">
        <w:tc>
          <w:tcPr>
            <w:tcW w:w="45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А.</w:t>
            </w:r>
          </w:p>
        </w:tc>
        <w:tc>
          <w:tcPr>
            <w:tcW w:w="231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 xml:space="preserve">Перечень мероприятий, по которым образовалась экономия субсидий из областного бюджета местным бюджетам в целях </w:t>
            </w:r>
            <w:r>
              <w:lastRenderedPageBreak/>
              <w:t>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309" w:type="dxa"/>
            <w:vAlign w:val="center"/>
          </w:tcPr>
          <w:p w:rsidR="00497EEA" w:rsidRDefault="00497EEA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497EEA" w:rsidRDefault="00497EE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97EEA" w:rsidRDefault="00497EEA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497EEA" w:rsidRDefault="00497EE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45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1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497EEA" w:rsidRDefault="00497EEA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3118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45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497EEA" w:rsidRDefault="00497EEA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3118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45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Б.</w:t>
            </w:r>
          </w:p>
        </w:tc>
        <w:tc>
          <w:tcPr>
            <w:tcW w:w="231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Перечень мероприятий с перераспределенным объемом финансирования</w:t>
            </w:r>
          </w:p>
        </w:tc>
        <w:tc>
          <w:tcPr>
            <w:tcW w:w="1309" w:type="dxa"/>
            <w:vAlign w:val="center"/>
          </w:tcPr>
          <w:p w:rsidR="00497EEA" w:rsidRDefault="00497EEA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3118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45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4" w:type="dxa"/>
            <w:vAlign w:val="center"/>
          </w:tcPr>
          <w:p w:rsidR="00497EEA" w:rsidRDefault="00497EEA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497EEA" w:rsidRDefault="00497EEA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3118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454" w:type="dxa"/>
            <w:vAlign w:val="center"/>
          </w:tcPr>
          <w:p w:rsidR="00497EEA" w:rsidRDefault="00497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4" w:type="dxa"/>
            <w:vAlign w:val="center"/>
          </w:tcPr>
          <w:p w:rsidR="00497EEA" w:rsidRDefault="00497EEA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497EEA" w:rsidRDefault="00497EEA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3118" w:type="dxa"/>
            <w:vAlign w:val="bottom"/>
          </w:tcPr>
          <w:p w:rsidR="00497EEA" w:rsidRDefault="00497EEA">
            <w:pPr>
              <w:pStyle w:val="ConsPlusNormal"/>
            </w:pPr>
          </w:p>
        </w:tc>
      </w:tr>
      <w:tr w:rsidR="00497EEA">
        <w:tc>
          <w:tcPr>
            <w:tcW w:w="2768" w:type="dxa"/>
            <w:gridSpan w:val="2"/>
            <w:vAlign w:val="bottom"/>
          </w:tcPr>
          <w:p w:rsidR="00497EEA" w:rsidRDefault="00497EEA">
            <w:pPr>
              <w:pStyle w:val="ConsPlusNormal"/>
            </w:pPr>
            <w:r>
              <w:t>ИТОГО:</w:t>
            </w:r>
          </w:p>
        </w:tc>
        <w:tc>
          <w:tcPr>
            <w:tcW w:w="1309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497EEA" w:rsidRDefault="00497EEA">
            <w:pPr>
              <w:pStyle w:val="ConsPlusNormal"/>
            </w:pPr>
          </w:p>
        </w:tc>
        <w:tc>
          <w:tcPr>
            <w:tcW w:w="3118" w:type="dxa"/>
            <w:vAlign w:val="bottom"/>
          </w:tcPr>
          <w:p w:rsidR="00497EEA" w:rsidRDefault="00497EEA">
            <w:pPr>
              <w:pStyle w:val="ConsPlusNormal"/>
            </w:pPr>
          </w:p>
        </w:tc>
      </w:tr>
    </w:tbl>
    <w:p w:rsidR="00497EEA" w:rsidRDefault="00497EEA">
      <w:pPr>
        <w:sectPr w:rsidR="00497E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nformat"/>
        <w:jc w:val="both"/>
      </w:pPr>
      <w:r>
        <w:t>4. Способы информирования населения о проекте:</w:t>
      </w:r>
    </w:p>
    <w:p w:rsidR="00497EEA" w:rsidRDefault="00497EEA">
      <w:pPr>
        <w:pStyle w:val="ConsPlusNonformat"/>
        <w:jc w:val="both"/>
      </w:pPr>
      <w:r>
        <w:t>4.1.  Проведение  мероприятий,  посвященных  обсуждению мероприятий перечня</w:t>
      </w:r>
    </w:p>
    <w:p w:rsidR="00497EEA" w:rsidRDefault="00497EEA">
      <w:pPr>
        <w:pStyle w:val="ConsPlusNonformat"/>
        <w:jc w:val="both"/>
      </w:pPr>
      <w:r>
        <w:t>проектов народных инициатив: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сходы граждан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собрания граждан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конференции граждан (собрания делегатов)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анкетирование (опросы)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иное (указать) ________________________________________________________</w:t>
      </w:r>
    </w:p>
    <w:p w:rsidR="00497EEA" w:rsidRDefault="00497EEA">
      <w:pPr>
        <w:pStyle w:val="ConsPlusNonformat"/>
        <w:jc w:val="both"/>
      </w:pPr>
      <w:r>
        <w:t>4.2. Информационное освещение отобранных мероприятий: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в печатных средствах массовой информации (указать издания)</w:t>
      </w:r>
    </w:p>
    <w:p w:rsidR="00497EEA" w:rsidRDefault="00497EEA">
      <w:pPr>
        <w:pStyle w:val="ConsPlusNonformat"/>
        <w:jc w:val="both"/>
      </w:pPr>
      <w:r>
        <w:t>___________________________________________________________________________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в  непечатных  средствах  массовой  информации,  в  том  числе:  радио,</w:t>
      </w:r>
    </w:p>
    <w:p w:rsidR="00497EEA" w:rsidRDefault="00497EEA">
      <w:pPr>
        <w:pStyle w:val="ConsPlusNonformat"/>
        <w:jc w:val="both"/>
      </w:pPr>
      <w:r>
        <w:t>телевидение (указать передачу)</w:t>
      </w:r>
    </w:p>
    <w:p w:rsidR="00497EEA" w:rsidRDefault="00497EEA">
      <w:pPr>
        <w:pStyle w:val="ConsPlusNonformat"/>
        <w:jc w:val="both"/>
      </w:pPr>
      <w:r>
        <w:t>___________________________________________________________________________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в  информационно-аналитической  системе  "Живой регион", на официальных</w:t>
      </w:r>
    </w:p>
    <w:p w:rsidR="00497EEA" w:rsidRDefault="00497EEA">
      <w:pPr>
        <w:pStyle w:val="ConsPlusNonformat"/>
        <w:jc w:val="both"/>
      </w:pPr>
      <w:r>
        <w:t>сайтах  органов местного самоуправления муниципальных образований Иркутской</w:t>
      </w:r>
    </w:p>
    <w:p w:rsidR="00497EEA" w:rsidRDefault="00497EEA">
      <w:pPr>
        <w:pStyle w:val="ConsPlusNonformat"/>
        <w:jc w:val="both"/>
      </w:pPr>
      <w:r>
        <w:t>области (указать интернет-ссылки) _________________________________________</w:t>
      </w:r>
    </w:p>
    <w:p w:rsidR="00497EEA" w:rsidRDefault="00497EEA">
      <w:pPr>
        <w:pStyle w:val="ConsPlusNonformat"/>
        <w:jc w:val="both"/>
      </w:pPr>
      <w:r>
        <w:t>┌─┐</w:t>
      </w:r>
    </w:p>
    <w:p w:rsidR="00497EEA" w:rsidRDefault="00497EEA">
      <w:pPr>
        <w:pStyle w:val="ConsPlusNonformat"/>
        <w:jc w:val="both"/>
      </w:pPr>
      <w:r>
        <w:t>└─┘ в информационно-телекоммуникационной сети "Интернет" в социальных сетях</w:t>
      </w:r>
    </w:p>
    <w:p w:rsidR="00497EEA" w:rsidRDefault="00497EEA">
      <w:pPr>
        <w:pStyle w:val="ConsPlusNonformat"/>
        <w:jc w:val="both"/>
      </w:pPr>
      <w:r>
        <w:t>(указать ссылку на страницу в социальных сетях) ___________________________</w:t>
      </w:r>
    </w:p>
    <w:p w:rsidR="00497EEA" w:rsidRDefault="00497EEA">
      <w:pPr>
        <w:pStyle w:val="ConsPlusNonformat"/>
        <w:jc w:val="both"/>
      </w:pPr>
      <w:r>
        <w:t>5. Перечень документов и иных материалов, прилагаемых к настоящей заявке:</w:t>
      </w:r>
    </w:p>
    <w:p w:rsidR="00497EEA" w:rsidRDefault="00497EEA">
      <w:pPr>
        <w:pStyle w:val="ConsPlusNonformat"/>
        <w:jc w:val="both"/>
      </w:pPr>
      <w:r>
        <w:t>1)</w:t>
      </w:r>
    </w:p>
    <w:p w:rsidR="00497EEA" w:rsidRDefault="00497EEA">
      <w:pPr>
        <w:pStyle w:val="ConsPlusNonformat"/>
        <w:jc w:val="both"/>
      </w:pPr>
      <w:r>
        <w:t>2)</w:t>
      </w:r>
    </w:p>
    <w:p w:rsidR="00497EEA" w:rsidRDefault="00497EEA">
      <w:pPr>
        <w:pStyle w:val="ConsPlusNonformat"/>
        <w:jc w:val="both"/>
      </w:pPr>
      <w:r>
        <w:t>3)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Мэр (глава администрации</w:t>
      </w:r>
    </w:p>
    <w:p w:rsidR="00497EEA" w:rsidRDefault="00497EEA">
      <w:pPr>
        <w:pStyle w:val="ConsPlusNonformat"/>
        <w:jc w:val="both"/>
      </w:pPr>
      <w:r>
        <w:t>муниципального образования</w:t>
      </w:r>
    </w:p>
    <w:p w:rsidR="00497EEA" w:rsidRDefault="00497EEA">
      <w:pPr>
        <w:pStyle w:val="ConsPlusNonformat"/>
        <w:jc w:val="both"/>
      </w:pPr>
      <w:r>
        <w:t>Иркутской области)                  ____________ (________________________)</w:t>
      </w:r>
    </w:p>
    <w:p w:rsidR="00497EEA" w:rsidRDefault="00497EEA">
      <w:pPr>
        <w:pStyle w:val="ConsPlusNonformat"/>
        <w:jc w:val="both"/>
      </w:pPr>
      <w:r>
        <w:t xml:space="preserve">    М.П.                             (подпись)     (расшифровка подписи)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Руководитель финансового органа</w:t>
      </w:r>
    </w:p>
    <w:p w:rsidR="00497EEA" w:rsidRDefault="00497EEA">
      <w:pPr>
        <w:pStyle w:val="ConsPlusNonformat"/>
        <w:jc w:val="both"/>
      </w:pPr>
      <w:r>
        <w:t>администрации муниципального</w:t>
      </w:r>
    </w:p>
    <w:p w:rsidR="00497EEA" w:rsidRDefault="00497EEA">
      <w:pPr>
        <w:pStyle w:val="ConsPlusNonformat"/>
        <w:jc w:val="both"/>
      </w:pPr>
      <w:r>
        <w:t>образования Иркутской области       ____________ (________________________)</w:t>
      </w:r>
    </w:p>
    <w:p w:rsidR="00497EEA" w:rsidRDefault="00497EEA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Ответственный исполнитель           ____________ (________________________)</w:t>
      </w:r>
    </w:p>
    <w:p w:rsidR="00497EEA" w:rsidRDefault="00497EEA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_________________________</w:t>
      </w:r>
    </w:p>
    <w:p w:rsidR="00497EEA" w:rsidRDefault="00497EEA">
      <w:pPr>
        <w:pStyle w:val="ConsPlusNonformat"/>
        <w:jc w:val="both"/>
      </w:pPr>
      <w:r>
        <w:t>(N раб. телефона, e-mail)</w:t>
      </w:r>
    </w:p>
    <w:p w:rsidR="00497EEA" w:rsidRDefault="00497EEA">
      <w:pPr>
        <w:pStyle w:val="ConsPlusNonformat"/>
        <w:jc w:val="both"/>
      </w:pPr>
    </w:p>
    <w:p w:rsidR="00497EEA" w:rsidRDefault="00497EEA">
      <w:pPr>
        <w:pStyle w:val="ConsPlusNonformat"/>
        <w:jc w:val="both"/>
      </w:pPr>
      <w:r>
        <w:t>________________________</w:t>
      </w:r>
    </w:p>
    <w:p w:rsidR="00497EEA" w:rsidRDefault="00497EEA">
      <w:pPr>
        <w:pStyle w:val="ConsPlusNonformat"/>
        <w:jc w:val="both"/>
      </w:pPr>
      <w:r>
        <w:t xml:space="preserve">   (N сот. телефона)</w:t>
      </w: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jc w:val="both"/>
      </w:pPr>
    </w:p>
    <w:p w:rsidR="00497EEA" w:rsidRDefault="00497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5CF" w:rsidRDefault="00C075CF"/>
    <w:sectPr w:rsidR="00C075CF" w:rsidSect="006C5E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EA"/>
    <w:rsid w:val="00015E95"/>
    <w:rsid w:val="00034C9C"/>
    <w:rsid w:val="00035D50"/>
    <w:rsid w:val="00040F16"/>
    <w:rsid w:val="00042FAA"/>
    <w:rsid w:val="00047D64"/>
    <w:rsid w:val="00071FFC"/>
    <w:rsid w:val="000873B5"/>
    <w:rsid w:val="000F581B"/>
    <w:rsid w:val="001311A7"/>
    <w:rsid w:val="0014004A"/>
    <w:rsid w:val="0014227C"/>
    <w:rsid w:val="00167E3B"/>
    <w:rsid w:val="00174111"/>
    <w:rsid w:val="001A1E59"/>
    <w:rsid w:val="001C2280"/>
    <w:rsid w:val="001C4655"/>
    <w:rsid w:val="001F5C6C"/>
    <w:rsid w:val="002033E2"/>
    <w:rsid w:val="00233016"/>
    <w:rsid w:val="002377A8"/>
    <w:rsid w:val="002455A7"/>
    <w:rsid w:val="00264F9C"/>
    <w:rsid w:val="00266119"/>
    <w:rsid w:val="002940E2"/>
    <w:rsid w:val="002A0369"/>
    <w:rsid w:val="002A5C7A"/>
    <w:rsid w:val="002B4B4B"/>
    <w:rsid w:val="002E3161"/>
    <w:rsid w:val="00303064"/>
    <w:rsid w:val="00326F38"/>
    <w:rsid w:val="0034482F"/>
    <w:rsid w:val="00380BDC"/>
    <w:rsid w:val="003B0F42"/>
    <w:rsid w:val="003C4D8E"/>
    <w:rsid w:val="003E2122"/>
    <w:rsid w:val="0041775B"/>
    <w:rsid w:val="00426B0C"/>
    <w:rsid w:val="00430ABB"/>
    <w:rsid w:val="00497EEA"/>
    <w:rsid w:val="004A5107"/>
    <w:rsid w:val="004C0689"/>
    <w:rsid w:val="004D15E1"/>
    <w:rsid w:val="00506C31"/>
    <w:rsid w:val="005D4F18"/>
    <w:rsid w:val="005F6D3F"/>
    <w:rsid w:val="00604AFE"/>
    <w:rsid w:val="0077085A"/>
    <w:rsid w:val="00773C64"/>
    <w:rsid w:val="007974FC"/>
    <w:rsid w:val="007E0B72"/>
    <w:rsid w:val="0080447D"/>
    <w:rsid w:val="00852422"/>
    <w:rsid w:val="00986D9C"/>
    <w:rsid w:val="009A2392"/>
    <w:rsid w:val="009A56A4"/>
    <w:rsid w:val="009C0E25"/>
    <w:rsid w:val="009C38FD"/>
    <w:rsid w:val="00A066F8"/>
    <w:rsid w:val="00A25D07"/>
    <w:rsid w:val="00A3276D"/>
    <w:rsid w:val="00AC797B"/>
    <w:rsid w:val="00AF14ED"/>
    <w:rsid w:val="00B147F3"/>
    <w:rsid w:val="00B30E0F"/>
    <w:rsid w:val="00B52E46"/>
    <w:rsid w:val="00BE7D60"/>
    <w:rsid w:val="00C035A7"/>
    <w:rsid w:val="00C075CF"/>
    <w:rsid w:val="00D639F2"/>
    <w:rsid w:val="00D662D3"/>
    <w:rsid w:val="00D74E2A"/>
    <w:rsid w:val="00DE4560"/>
    <w:rsid w:val="00F2422A"/>
    <w:rsid w:val="00F30663"/>
    <w:rsid w:val="00F73953"/>
    <w:rsid w:val="00F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7EEA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C2FBEC95929FAEDDA4EECAB03B45EE265EEF1169B2D0AA6899735E378317882313ABCB5158979C3C41F974BCD088FAB2E6372F3E4B294B712ADE8qEGEJ" TargetMode="External"/><Relationship Id="rId13" Type="http://schemas.openxmlformats.org/officeDocument/2006/relationships/hyperlink" Target="consultantplus://offline/ref=6B2C2FBEC95929FAEDDA4EECAB03B45EE265EEF116982B0BA6889735E378317882313ABCB5158979C3C41F974BCD088FAB2E6372F3E4B294B712ADE8qEGEJ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6B2C2FBEC95929FAEDDA4EECAB03B45EE265EEF116982B0BA6889735E378317882313ABCB5158979C3C41F9749CD088FAB2E6372F3E4B294B712ADE8qEGEJ" TargetMode="External"/><Relationship Id="rId39" Type="http://schemas.openxmlformats.org/officeDocument/2006/relationships/hyperlink" Target="consultantplus://offline/ref=6B2C2FBEC95929FAEDDA50E1BD6FEE52E06DB0FE109A275BFADC9162BC28372DD07164E5F5519A79C3DA1D974FqCG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2C2FBEC95929FAEDDA50E1BD6FEE52E06DB0FE109A275BFADC9162BC28372DC2713CE9F651857BCACF4BC60A9351DDEF656F71EDF8B395qAG0J" TargetMode="External"/><Relationship Id="rId34" Type="http://schemas.openxmlformats.org/officeDocument/2006/relationships/hyperlink" Target="consultantplus://offline/ref=6B2C2FBEC95929FAEDDA4EECAB03B45EE265EEF11698250BA48D9735E378317882313ABCB5158979C3C41F974BCD088FAB2E6372F3E4B294B712ADE8qEGEJ" TargetMode="External"/><Relationship Id="rId42" Type="http://schemas.openxmlformats.org/officeDocument/2006/relationships/hyperlink" Target="consultantplus://offline/ref=6B2C2FBEC95929FAEDDA4EECAB03B45EE265EEF116982B09A5819735E378317882313ABCA715D175C0C401964ED85EDEEEq7G2J" TargetMode="External"/><Relationship Id="rId7" Type="http://schemas.openxmlformats.org/officeDocument/2006/relationships/hyperlink" Target="consultantplus://offline/ref=6B2C2FBEC95929FAEDDA4EECAB03B45EE265EEF11698250BA48D9735E378317882313ABCB5158979C3C41F974BCD088FAB2E6372F3E4B294B712ADE8qEGEJ" TargetMode="External"/><Relationship Id="rId12" Type="http://schemas.openxmlformats.org/officeDocument/2006/relationships/hyperlink" Target="consultantplus://offline/ref=6B2C2FBEC95929FAEDDA4EECAB03B45EE265EEF116992E05AF8A9735E378317882313ABCA715D175C0C401964ED85EDEEEq7G2J" TargetMode="External"/><Relationship Id="rId17" Type="http://schemas.openxmlformats.org/officeDocument/2006/relationships/hyperlink" Target="consultantplus://offline/ref=6B2C2FBEC95929FAEDDA4EECAB03B45EE265EEF1169F2B0DA68D9735E378317882313ABCA715D175C0C401964ED85EDEEEq7G2J" TargetMode="External"/><Relationship Id="rId25" Type="http://schemas.openxmlformats.org/officeDocument/2006/relationships/hyperlink" Target="consultantplus://offline/ref=6B2C2FBEC95929FAEDDA4EECAB03B45EE265EEF116982B0BA6889735E378317882313ABCB5158979C3C41F9748CD088FAB2E6372F3E4B294B712ADE8qEGEJ" TargetMode="External"/><Relationship Id="rId33" Type="http://schemas.openxmlformats.org/officeDocument/2006/relationships/hyperlink" Target="consultantplus://offline/ref=6B2C2FBEC95929FAEDDA4EECAB03B45EE265EEF1169B2F0BAE8C9735E378317882313ABCB5158979C3C41E964CCD088FAB2E6372F3E4B294B712ADE8qEGEJ" TargetMode="External"/><Relationship Id="rId38" Type="http://schemas.openxmlformats.org/officeDocument/2006/relationships/hyperlink" Target="consultantplus://offline/ref=6B2C2FBEC95929FAEDDA4EECAB03B45EE265EEF116982B09A5819735E378317882313ABCA715D175C0C401964ED85EDEEEq7G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2C2FBEC95929FAEDDA4EECAB03B45EE265EEF1169F2D0CA08A9735E378317882313ABCA715D175C0C401964ED85EDEEEq7G2J" TargetMode="External"/><Relationship Id="rId20" Type="http://schemas.openxmlformats.org/officeDocument/2006/relationships/hyperlink" Target="consultantplus://offline/ref=6B2C2FBEC95929FAEDDA50E1BD6FEE52E06DB0FE109A275BFADC9162BC28372DC2713CECF4548F2C92804A9A4DC642DFEF656C71F2qFG3J" TargetMode="External"/><Relationship Id="rId29" Type="http://schemas.openxmlformats.org/officeDocument/2006/relationships/hyperlink" Target="consultantplus://offline/ref=6B2C2FBEC95929FAEDDA4EECAB03B45EE265EEF1169B2D0AA6899735E378317882313ABCB5158979C3C41F9749CD088FAB2E6372F3E4B294B712ADE8qEGEJ" TargetMode="External"/><Relationship Id="rId41" Type="http://schemas.openxmlformats.org/officeDocument/2006/relationships/hyperlink" Target="consultantplus://offline/ref=6B2C2FBEC95929FAEDDA50E1BD6FEE52E06DB0FE109A275BFADC9162BC28372DD07164E5F5519A79C3DA1D974FqCG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C2FBEC95929FAEDDA4EECAB03B45EE265EEF116982B0BA6889735E378317882313ABCB5158979C3C41F974BCD088FAB2E6372F3E4B294B712ADE8qEGEJ" TargetMode="External"/><Relationship Id="rId11" Type="http://schemas.openxmlformats.org/officeDocument/2006/relationships/hyperlink" Target="consultantplus://offline/ref=6B2C2FBEC95929FAEDDA4EECAB03B45EE265EEF1169B2D04A68D9735E378317882313ABCB5158979C3C41A914DCD088FAB2E6372F3E4B294B712ADE8qEGEJ" TargetMode="External"/><Relationship Id="rId24" Type="http://schemas.openxmlformats.org/officeDocument/2006/relationships/hyperlink" Target="consultantplus://offline/ref=6B2C2FBEC95929FAEDDA4EECAB03B45EE265EEF1169B2D0AA6899735E378317882313ABCB5158979C3C41F9748CD088FAB2E6372F3E4B294B712ADE8qEGEJ" TargetMode="External"/><Relationship Id="rId32" Type="http://schemas.openxmlformats.org/officeDocument/2006/relationships/hyperlink" Target="consultantplus://offline/ref=6B2C2FBEC95929FAEDDA4EECAB03B45EE265EEF1169B2F0BAE8C9735E378317882313ABCB5158979C3C41F9E4ACD088FAB2E6372F3E4B294B712ADE8qEGEJ" TargetMode="External"/><Relationship Id="rId37" Type="http://schemas.openxmlformats.org/officeDocument/2006/relationships/hyperlink" Target="consultantplus://offline/ref=6B2C2FBEC95929FAEDDA50E1BD6FEE52E06DB0FE109A275BFADC9162BC28372DC2713CE9F651857EC5CF4BC60A9351DDEF656F71EDF8B395qAG0J" TargetMode="External"/><Relationship Id="rId40" Type="http://schemas.openxmlformats.org/officeDocument/2006/relationships/hyperlink" Target="consultantplus://offline/ref=6B2C2FBEC95929FAEDDA4EECAB03B45EE265EEF116982B09A5819735E378317882313ABCA715D175C0C401964ED85EDEEEq7G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2C2FBEC95929FAEDDA4EECAB03B45EE265EEF1169B2D0AA6899735E378317882313ABCB5158979C3C41F974BCD088FAB2E6372F3E4B294B712ADE8qEGEJ" TargetMode="External"/><Relationship Id="rId23" Type="http://schemas.openxmlformats.org/officeDocument/2006/relationships/hyperlink" Target="consultantplus://offline/ref=6B2C2FBEC95929FAEDDA4EECAB03B45EE265EEF116982B09A5819735E378317882313ABCA715D175C0C401964ED85EDEEEq7G2J" TargetMode="External"/><Relationship Id="rId28" Type="http://schemas.openxmlformats.org/officeDocument/2006/relationships/hyperlink" Target="consultantplus://offline/ref=6B2C2FBEC95929FAEDDA4EECAB03B45EE265EEF1169B2F0BAE8C9735E378317882313ABCB5158979C3C41F924DCD088FAB2E6372F3E4B294B712ADE8qEGEJ" TargetMode="External"/><Relationship Id="rId36" Type="http://schemas.openxmlformats.org/officeDocument/2006/relationships/hyperlink" Target="consultantplus://offline/ref=6B2C2FBEC95929FAEDDA50E1BD6FEE52E06DB0FE109A275BFADC9162BC28372DC2713CE9F651857BCACF4BC60A9351DDEF656F71EDF8B395qAG0J" TargetMode="External"/><Relationship Id="rId10" Type="http://schemas.openxmlformats.org/officeDocument/2006/relationships/hyperlink" Target="consultantplus://offline/ref=6B2C2FBEC95929FAEDDA4EECAB03B45EE265EEF1169B2D04A68D9735E378317882313ABCB515897CC1CF4BC60A9351DDEF656F71EDF8B395qAG0J" TargetMode="External"/><Relationship Id="rId19" Type="http://schemas.openxmlformats.org/officeDocument/2006/relationships/image" Target="media/image2.wmf"/><Relationship Id="rId31" Type="http://schemas.openxmlformats.org/officeDocument/2006/relationships/hyperlink" Target="consultantplus://offline/ref=6B2C2FBEC95929FAEDDA4EECAB03B45EE265EEF1169B2D0AA6899735E378317882313ABCB5158979C3C41F9746CD088FAB2E6372F3E4B294B712ADE8qEGE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C2FBEC95929FAEDDA50E1BD6FEE52E06DB0F8159F275BFADC9162BC28372DC2713CEDF150837397955BC243C55CC0EE7B7073F3FBqBGAJ" TargetMode="External"/><Relationship Id="rId14" Type="http://schemas.openxmlformats.org/officeDocument/2006/relationships/hyperlink" Target="consultantplus://offline/ref=6B2C2FBEC95929FAEDDA4EECAB03B45EE265EEF11698250BA48D9735E378317882313ABCB5158979C3C41F974BCD088FAB2E6372F3E4B294B712ADE8qEGEJ" TargetMode="External"/><Relationship Id="rId22" Type="http://schemas.openxmlformats.org/officeDocument/2006/relationships/hyperlink" Target="consultantplus://offline/ref=6B2C2FBEC95929FAEDDA50E1BD6FEE52E06DB0FE109A275BFADC9162BC28372DC2713CE9F651857EC5CF4BC60A9351DDEF656F71EDF8B395qAG0J" TargetMode="External"/><Relationship Id="rId27" Type="http://schemas.openxmlformats.org/officeDocument/2006/relationships/hyperlink" Target="consultantplus://offline/ref=6B2C2FBEC95929FAEDDA4EECAB03B45EE265EEF1169B2F0BAE8C9735E378317882313ABCB5158979C3C41F9446CD088FAB2E6372F3E4B294B712ADE8qEGEJ" TargetMode="External"/><Relationship Id="rId30" Type="http://schemas.openxmlformats.org/officeDocument/2006/relationships/hyperlink" Target="consultantplus://offline/ref=6B2C2FBEC95929FAEDDA4EECAB03B45EE265EEF1169B2D0AA6899735E378317882313ABCB5158979C3C41F9749CD088FAB2E6372F3E4B294B712ADE8qEGEJ" TargetMode="External"/><Relationship Id="rId35" Type="http://schemas.openxmlformats.org/officeDocument/2006/relationships/hyperlink" Target="consultantplus://offline/ref=6B2C2FBEC95929FAEDDA50E1BD6FEE52E06DB0FE109A275BFADC9162BC28372DC2713CECF4548F2C92804A9A4DC642DFEF656C71F2qFG3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12626</Words>
  <Characters>71969</Characters>
  <Application>Microsoft Office Word</Application>
  <DocSecurity>4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e.v.kuzmina</dc:creator>
  <cp:lastModifiedBy>Орлова Юлия Анатольевна</cp:lastModifiedBy>
  <cp:revision>2</cp:revision>
  <dcterms:created xsi:type="dcterms:W3CDTF">2019-12-02T02:19:00Z</dcterms:created>
  <dcterms:modified xsi:type="dcterms:W3CDTF">2019-12-02T02:19:00Z</dcterms:modified>
</cp:coreProperties>
</file>