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14F" w:rsidRPr="00B23239" w:rsidRDefault="00D3514F" w:rsidP="00D3514F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B23239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75F1C3A" wp14:editId="56CABD34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3239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D3514F" w:rsidRPr="00B23239" w:rsidRDefault="00D3514F" w:rsidP="00D3514F">
      <w:pPr>
        <w:jc w:val="center"/>
        <w:rPr>
          <w:b/>
          <w:szCs w:val="28"/>
        </w:rPr>
      </w:pPr>
    </w:p>
    <w:p w:rsidR="00D3514F" w:rsidRPr="00B23239" w:rsidRDefault="00D3514F" w:rsidP="00D3514F">
      <w:pPr>
        <w:pStyle w:val="1"/>
        <w:jc w:val="center"/>
        <w:rPr>
          <w:b/>
          <w:bCs/>
          <w:szCs w:val="28"/>
        </w:rPr>
      </w:pPr>
      <w:proofErr w:type="gramStart"/>
      <w:r w:rsidRPr="00B23239">
        <w:rPr>
          <w:b/>
          <w:bCs/>
          <w:szCs w:val="28"/>
        </w:rPr>
        <w:t>П</w:t>
      </w:r>
      <w:proofErr w:type="gramEnd"/>
      <w:r w:rsidRPr="00B23239">
        <w:rPr>
          <w:b/>
          <w:bCs/>
          <w:szCs w:val="28"/>
        </w:rPr>
        <w:t xml:space="preserve"> О С Т А Н О В Л Е Н И Е</w:t>
      </w:r>
    </w:p>
    <w:p w:rsidR="00D3514F" w:rsidRPr="00B23239" w:rsidRDefault="00D3514F" w:rsidP="00D3514F">
      <w:pPr>
        <w:jc w:val="center"/>
        <w:rPr>
          <w:szCs w:val="28"/>
        </w:rPr>
      </w:pPr>
      <w:r w:rsidRPr="00B23239">
        <w:rPr>
          <w:szCs w:val="28"/>
        </w:rPr>
        <w:t xml:space="preserve">г. </w:t>
      </w:r>
      <w:proofErr w:type="spellStart"/>
      <w:r w:rsidRPr="00B23239">
        <w:rPr>
          <w:szCs w:val="28"/>
        </w:rPr>
        <w:t>Слюдянка</w:t>
      </w:r>
      <w:proofErr w:type="spellEnd"/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 xml:space="preserve">от </w:t>
      </w:r>
      <w:r w:rsidR="00575AF6">
        <w:rPr>
          <w:sz w:val="24"/>
        </w:rPr>
        <w:t xml:space="preserve">19.08.2016г. </w:t>
      </w:r>
      <w:r w:rsidRPr="00B23239">
        <w:rPr>
          <w:sz w:val="24"/>
        </w:rPr>
        <w:t xml:space="preserve">№ </w:t>
      </w:r>
      <w:r w:rsidR="00575AF6">
        <w:rPr>
          <w:sz w:val="24"/>
        </w:rPr>
        <w:t>303</w:t>
      </w:r>
    </w:p>
    <w:p w:rsidR="00D3514F" w:rsidRPr="00B23239" w:rsidRDefault="00D3514F" w:rsidP="00D3514F">
      <w:pPr>
        <w:jc w:val="both"/>
        <w:rPr>
          <w:b/>
          <w:sz w:val="24"/>
        </w:rPr>
      </w:pPr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 xml:space="preserve">Об  утверждении </w:t>
      </w:r>
      <w:hyperlink w:anchor="Par29" w:history="1">
        <w:proofErr w:type="gramStart"/>
        <w:r w:rsidRPr="00B23239">
          <w:rPr>
            <w:sz w:val="24"/>
          </w:rPr>
          <w:t>Положени</w:t>
        </w:r>
      </w:hyperlink>
      <w:r w:rsidR="00913631" w:rsidRPr="00B23239">
        <w:rPr>
          <w:sz w:val="24"/>
        </w:rPr>
        <w:t>я</w:t>
      </w:r>
      <w:proofErr w:type="gramEnd"/>
      <w:r w:rsidRPr="00B23239">
        <w:rPr>
          <w:sz w:val="24"/>
        </w:rPr>
        <w:t xml:space="preserve"> о порядке </w:t>
      </w:r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 xml:space="preserve">определения цены земельных участков, </w:t>
      </w:r>
    </w:p>
    <w:p w:rsidR="00D3514F" w:rsidRPr="00B23239" w:rsidRDefault="00D3514F" w:rsidP="00D3514F">
      <w:pPr>
        <w:jc w:val="both"/>
        <w:rPr>
          <w:sz w:val="24"/>
        </w:rPr>
      </w:pPr>
      <w:proofErr w:type="gramStart"/>
      <w:r w:rsidRPr="00B23239">
        <w:rPr>
          <w:sz w:val="24"/>
        </w:rPr>
        <w:t>находящихся</w:t>
      </w:r>
      <w:proofErr w:type="gramEnd"/>
      <w:r w:rsidRPr="00B23239">
        <w:rPr>
          <w:sz w:val="24"/>
        </w:rPr>
        <w:t xml:space="preserve"> в муниципальной собственности </w:t>
      </w:r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 xml:space="preserve">муниципального образования Слюдянский район, </w:t>
      </w:r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 xml:space="preserve">при заключении договоров купли-продажи </w:t>
      </w:r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>указанных земельных участков без проведения торгов.</w:t>
      </w:r>
    </w:p>
    <w:p w:rsidR="00D3514F" w:rsidRPr="00B23239" w:rsidRDefault="00D3514F" w:rsidP="00D3514F">
      <w:pPr>
        <w:jc w:val="both"/>
        <w:rPr>
          <w:sz w:val="24"/>
        </w:rPr>
      </w:pPr>
    </w:p>
    <w:p w:rsidR="00D3514F" w:rsidRPr="00B23239" w:rsidRDefault="00D3514F" w:rsidP="00D3514F">
      <w:pPr>
        <w:jc w:val="both"/>
        <w:rPr>
          <w:sz w:val="24"/>
        </w:rPr>
      </w:pPr>
    </w:p>
    <w:p w:rsidR="00D3514F" w:rsidRPr="00B23239" w:rsidRDefault="00D3514F" w:rsidP="00D3514F">
      <w:pPr>
        <w:pStyle w:val="2"/>
        <w:spacing w:after="0" w:line="240" w:lineRule="auto"/>
        <w:ind w:firstLine="708"/>
        <w:jc w:val="both"/>
        <w:rPr>
          <w:sz w:val="24"/>
        </w:rPr>
      </w:pPr>
      <w:r w:rsidRPr="00B23239">
        <w:rPr>
          <w:sz w:val="24"/>
        </w:rPr>
        <w:t xml:space="preserve">В соответствии с </w:t>
      </w:r>
      <w:hyperlink r:id="rId7" w:history="1">
        <w:r w:rsidRPr="00B23239">
          <w:rPr>
            <w:sz w:val="24"/>
          </w:rPr>
          <w:t>пунктом 2 статьи 39.4</w:t>
        </w:r>
      </w:hyperlink>
      <w:r w:rsidRPr="00B23239">
        <w:rPr>
          <w:sz w:val="24"/>
        </w:rPr>
        <w:t xml:space="preserve"> Земельного кодекса Российской Федерации, руководствуясь статьями 38, 47 Устава муниципального образования Слюдянский район (новая редакция), зарегистрированного постановлением Губернатора Иркутской области от 30</w:t>
      </w:r>
      <w:r w:rsidR="004418A4" w:rsidRPr="00B23239">
        <w:rPr>
          <w:sz w:val="24"/>
        </w:rPr>
        <w:t xml:space="preserve"> июня </w:t>
      </w:r>
      <w:r w:rsidRPr="00B23239">
        <w:rPr>
          <w:sz w:val="24"/>
        </w:rPr>
        <w:t>2005</w:t>
      </w:r>
      <w:r w:rsidR="004418A4" w:rsidRPr="00B23239">
        <w:rPr>
          <w:sz w:val="24"/>
        </w:rPr>
        <w:t xml:space="preserve"> </w:t>
      </w:r>
      <w:r w:rsidRPr="00B23239">
        <w:rPr>
          <w:sz w:val="24"/>
        </w:rPr>
        <w:t>г</w:t>
      </w:r>
      <w:r w:rsidR="004418A4" w:rsidRPr="00B23239">
        <w:rPr>
          <w:sz w:val="24"/>
        </w:rPr>
        <w:t>ода</w:t>
      </w:r>
      <w:r w:rsidRPr="00B23239">
        <w:rPr>
          <w:sz w:val="24"/>
        </w:rPr>
        <w:t xml:space="preserve"> № 303-П,</w:t>
      </w:r>
    </w:p>
    <w:p w:rsidR="00D3514F" w:rsidRPr="00B23239" w:rsidRDefault="00D3514F" w:rsidP="00D3514F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D3514F" w:rsidRPr="00B23239" w:rsidRDefault="00D3514F" w:rsidP="00D3514F">
      <w:pPr>
        <w:pStyle w:val="a3"/>
        <w:rPr>
          <w:sz w:val="24"/>
          <w:u w:val="none"/>
        </w:rPr>
      </w:pPr>
      <w:r w:rsidRPr="00B23239">
        <w:rPr>
          <w:sz w:val="24"/>
          <w:u w:val="none"/>
        </w:rPr>
        <w:t>ПОСТАНОВЛЯЮ:</w:t>
      </w:r>
    </w:p>
    <w:p w:rsidR="00D3514F" w:rsidRPr="00B23239" w:rsidRDefault="00D3514F" w:rsidP="00D3514F">
      <w:pPr>
        <w:pStyle w:val="ConsPlusNormal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514F" w:rsidRPr="00B23239" w:rsidRDefault="00D3514F" w:rsidP="00D3514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1. Утвердить прилагаемое </w:t>
      </w:r>
      <w:hyperlink w:anchor="Par29" w:history="1">
        <w:r w:rsidRPr="00B23239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о порядке определения цены земельных участков, находящихся в муниципальной собственности муниципального образования Слюдянский район, при заключении договоров купли-продажи указанных земельных участков без проведения торгов.</w:t>
      </w:r>
    </w:p>
    <w:p w:rsidR="004418A4" w:rsidRPr="00B23239" w:rsidRDefault="004418A4" w:rsidP="00D3514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2. Ввести настоящее постановление в действие со дня, следующего за днем его официального опубликования.</w:t>
      </w:r>
    </w:p>
    <w:p w:rsidR="004418A4" w:rsidRPr="00B23239" w:rsidRDefault="004418A4" w:rsidP="004418A4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B23239">
        <w:rPr>
          <w:sz w:val="24"/>
        </w:rPr>
        <w:t>3</w:t>
      </w:r>
      <w:r w:rsidR="00D3514F" w:rsidRPr="00B23239">
        <w:rPr>
          <w:sz w:val="24"/>
        </w:rPr>
        <w:t xml:space="preserve">. </w:t>
      </w:r>
      <w:r w:rsidRPr="00B23239">
        <w:rPr>
          <w:sz w:val="24"/>
        </w:rPr>
        <w:t xml:space="preserve">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 </w:t>
      </w:r>
      <w:hyperlink r:id="rId8" w:history="1">
        <w:r w:rsidRPr="00B23239">
          <w:rPr>
            <w:rStyle w:val="a5"/>
            <w:sz w:val="24"/>
            <w:u w:val="none"/>
          </w:rPr>
          <w:t>www.</w:t>
        </w:r>
        <w:r w:rsidRPr="00B23239">
          <w:rPr>
            <w:rStyle w:val="a5"/>
            <w:sz w:val="24"/>
            <w:u w:val="none"/>
            <w:lang w:val="en-US"/>
          </w:rPr>
          <w:t>sludyanka</w:t>
        </w:r>
        <w:r w:rsidRPr="00B23239">
          <w:rPr>
            <w:rStyle w:val="a5"/>
            <w:sz w:val="24"/>
            <w:u w:val="none"/>
          </w:rPr>
          <w:t>.</w:t>
        </w:r>
        <w:proofErr w:type="spellStart"/>
        <w:r w:rsidRPr="00B23239">
          <w:rPr>
            <w:rStyle w:val="a5"/>
            <w:sz w:val="24"/>
            <w:u w:val="none"/>
          </w:rPr>
          <w:t>ru</w:t>
        </w:r>
        <w:proofErr w:type="spellEnd"/>
      </w:hyperlink>
      <w:r w:rsidRPr="00B23239">
        <w:rPr>
          <w:sz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Слюдянский район»/Положения, административные регламенты».</w:t>
      </w:r>
    </w:p>
    <w:p w:rsidR="004418A4" w:rsidRPr="00B23239" w:rsidRDefault="004418A4" w:rsidP="004418A4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4. Признать утратившим силу постановление администрации муниципального образования Слюдянский район от 11.12.2012г. № 1558 «Об утверждении положения о порядке определения цены земельных участков, находящихся в муниципальной собственности муниципального образования Слюдянский район, их оплаты при продаже собственникам зданий, строений, сооружений, расположенных на этих земельных участках». </w:t>
      </w:r>
    </w:p>
    <w:p w:rsidR="004418A4" w:rsidRPr="00B23239" w:rsidRDefault="004418A4" w:rsidP="004418A4">
      <w:pPr>
        <w:ind w:firstLine="708"/>
        <w:jc w:val="both"/>
        <w:rPr>
          <w:sz w:val="24"/>
        </w:rPr>
      </w:pPr>
      <w:r w:rsidRPr="00B23239">
        <w:rPr>
          <w:sz w:val="24"/>
        </w:rPr>
        <w:t xml:space="preserve">5. </w:t>
      </w:r>
      <w:proofErr w:type="gramStart"/>
      <w:r w:rsidRPr="00B23239">
        <w:rPr>
          <w:sz w:val="24"/>
        </w:rPr>
        <w:t>Контроль за</w:t>
      </w:r>
      <w:proofErr w:type="gramEnd"/>
      <w:r w:rsidRPr="00B23239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Pr="00B23239">
        <w:rPr>
          <w:sz w:val="24"/>
        </w:rPr>
        <w:t>Стаценскую</w:t>
      </w:r>
      <w:proofErr w:type="spellEnd"/>
      <w:r w:rsidRPr="00B23239">
        <w:rPr>
          <w:sz w:val="24"/>
        </w:rPr>
        <w:t xml:space="preserve"> Л.В.</w:t>
      </w:r>
    </w:p>
    <w:p w:rsidR="00D3514F" w:rsidRDefault="00D3514F" w:rsidP="004418A4">
      <w:pPr>
        <w:autoSpaceDE w:val="0"/>
        <w:autoSpaceDN w:val="0"/>
        <w:adjustRightInd w:val="0"/>
        <w:ind w:firstLine="708"/>
        <w:jc w:val="both"/>
        <w:rPr>
          <w:sz w:val="24"/>
        </w:rPr>
      </w:pPr>
    </w:p>
    <w:p w:rsidR="00B23239" w:rsidRPr="00B23239" w:rsidRDefault="00B23239" w:rsidP="004418A4">
      <w:pPr>
        <w:autoSpaceDE w:val="0"/>
        <w:autoSpaceDN w:val="0"/>
        <w:adjustRightInd w:val="0"/>
        <w:ind w:firstLine="708"/>
        <w:jc w:val="both"/>
        <w:rPr>
          <w:sz w:val="24"/>
        </w:rPr>
      </w:pPr>
    </w:p>
    <w:p w:rsidR="00D3514F" w:rsidRPr="00B23239" w:rsidRDefault="00D3514F" w:rsidP="00D3514F">
      <w:pPr>
        <w:jc w:val="both"/>
        <w:rPr>
          <w:sz w:val="24"/>
        </w:rPr>
      </w:pPr>
    </w:p>
    <w:p w:rsidR="00D3514F" w:rsidRPr="00B23239" w:rsidRDefault="00B23239" w:rsidP="00D3514F">
      <w:pPr>
        <w:jc w:val="both"/>
        <w:rPr>
          <w:sz w:val="24"/>
        </w:rPr>
      </w:pPr>
      <w:proofErr w:type="spellStart"/>
      <w:r>
        <w:rPr>
          <w:sz w:val="24"/>
        </w:rPr>
        <w:t>И.о</w:t>
      </w:r>
      <w:proofErr w:type="spellEnd"/>
      <w:r>
        <w:rPr>
          <w:sz w:val="24"/>
        </w:rPr>
        <w:t>. мэра</w:t>
      </w:r>
      <w:r w:rsidR="00D3514F" w:rsidRPr="00B23239">
        <w:rPr>
          <w:sz w:val="24"/>
        </w:rPr>
        <w:t xml:space="preserve"> муниципального образования</w:t>
      </w:r>
    </w:p>
    <w:p w:rsidR="00D3514F" w:rsidRPr="00B23239" w:rsidRDefault="00D3514F" w:rsidP="00D3514F">
      <w:pPr>
        <w:jc w:val="both"/>
        <w:rPr>
          <w:sz w:val="24"/>
        </w:rPr>
      </w:pPr>
      <w:r w:rsidRPr="00B23239">
        <w:rPr>
          <w:sz w:val="24"/>
        </w:rPr>
        <w:t xml:space="preserve">Слюдянский район                                                          </w:t>
      </w:r>
      <w:r w:rsidR="007D1423" w:rsidRPr="00B23239">
        <w:rPr>
          <w:sz w:val="24"/>
        </w:rPr>
        <w:t xml:space="preserve">       </w:t>
      </w:r>
      <w:r w:rsidR="00B23239">
        <w:rPr>
          <w:sz w:val="24"/>
        </w:rPr>
        <w:tab/>
      </w:r>
      <w:r w:rsidRPr="00B23239">
        <w:rPr>
          <w:sz w:val="24"/>
        </w:rPr>
        <w:t xml:space="preserve">               </w:t>
      </w:r>
      <w:r w:rsidR="00B23239">
        <w:rPr>
          <w:sz w:val="24"/>
        </w:rPr>
        <w:tab/>
        <w:t xml:space="preserve">Ю.Н. </w:t>
      </w:r>
      <w:proofErr w:type="spellStart"/>
      <w:r w:rsidR="00B23239">
        <w:rPr>
          <w:sz w:val="24"/>
        </w:rPr>
        <w:t>Азорин</w:t>
      </w:r>
      <w:proofErr w:type="spellEnd"/>
    </w:p>
    <w:p w:rsidR="00D3514F" w:rsidRPr="00B23239" w:rsidRDefault="00D3514F" w:rsidP="00D3514F">
      <w:pPr>
        <w:jc w:val="both"/>
        <w:rPr>
          <w:sz w:val="24"/>
        </w:rPr>
      </w:pPr>
    </w:p>
    <w:p w:rsidR="00D3514F" w:rsidRDefault="00D3514F" w:rsidP="00D3514F">
      <w:pPr>
        <w:jc w:val="both"/>
        <w:rPr>
          <w:sz w:val="24"/>
        </w:rPr>
      </w:pPr>
    </w:p>
    <w:p w:rsidR="00B23239" w:rsidRPr="00B23239" w:rsidRDefault="00B23239" w:rsidP="00D3514F">
      <w:pPr>
        <w:jc w:val="both"/>
        <w:rPr>
          <w:sz w:val="24"/>
        </w:rPr>
      </w:pPr>
    </w:p>
    <w:p w:rsidR="00D3514F" w:rsidRDefault="00B23239" w:rsidP="00D3514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D3514F" w:rsidRPr="00B23239" w:rsidRDefault="00B23239" w:rsidP="00D3514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D3514F" w:rsidRPr="00B23239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D3514F" w:rsidRPr="00B23239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D3514F" w:rsidRPr="00B23239" w:rsidRDefault="00D3514F" w:rsidP="00D3514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D3514F" w:rsidRPr="00B23239" w:rsidRDefault="00D3514F" w:rsidP="00D3514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</w:p>
    <w:p w:rsidR="00D3514F" w:rsidRPr="00B23239" w:rsidRDefault="00D3514F" w:rsidP="00D3514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от </w:t>
      </w:r>
      <w:r w:rsidR="00575AF6">
        <w:rPr>
          <w:rFonts w:ascii="Times New Roman" w:hAnsi="Times New Roman" w:cs="Times New Roman"/>
          <w:sz w:val="24"/>
          <w:szCs w:val="24"/>
        </w:rPr>
        <w:t>19.08.2016г.</w:t>
      </w:r>
      <w:r w:rsidRPr="00B23239">
        <w:rPr>
          <w:rFonts w:ascii="Times New Roman" w:hAnsi="Times New Roman" w:cs="Times New Roman"/>
          <w:sz w:val="24"/>
          <w:szCs w:val="24"/>
        </w:rPr>
        <w:t xml:space="preserve"> № </w:t>
      </w:r>
      <w:r w:rsidR="00575AF6">
        <w:rPr>
          <w:rFonts w:ascii="Times New Roman" w:hAnsi="Times New Roman" w:cs="Times New Roman"/>
          <w:sz w:val="24"/>
          <w:szCs w:val="24"/>
        </w:rPr>
        <w:t>303</w:t>
      </w:r>
      <w:bookmarkStart w:id="0" w:name="_GoBack"/>
      <w:bookmarkEnd w:id="0"/>
      <w:r w:rsidRPr="00B232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514F" w:rsidRPr="00B23239" w:rsidRDefault="00D3514F" w:rsidP="00D3514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14F" w:rsidRPr="00B23239" w:rsidRDefault="00D3514F" w:rsidP="00D3514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29"/>
      <w:bookmarkEnd w:id="1"/>
      <w:r w:rsidRPr="00B23239">
        <w:rPr>
          <w:rFonts w:ascii="Times New Roman" w:hAnsi="Times New Roman" w:cs="Times New Roman"/>
          <w:sz w:val="24"/>
          <w:szCs w:val="24"/>
        </w:rPr>
        <w:t>ПОЛОЖЕНИЕ</w:t>
      </w:r>
    </w:p>
    <w:p w:rsidR="00913631" w:rsidRPr="00B23239" w:rsidRDefault="00D3514F" w:rsidP="00D3514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О ПОРЯДКЕ ОПРЕДЕЛЕНИЯ ЦЕНЫ ЗЕМЕЛЬНЫХ УЧАСТКОВ, </w:t>
      </w:r>
    </w:p>
    <w:p w:rsidR="007D1423" w:rsidRPr="00B23239" w:rsidRDefault="00D3514F" w:rsidP="00D3514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НАХОДЯЩИХСЯ</w:t>
      </w:r>
      <w:r w:rsidR="00913631" w:rsidRPr="00B23239">
        <w:rPr>
          <w:rFonts w:ascii="Times New Roman" w:hAnsi="Times New Roman" w:cs="Times New Roman"/>
          <w:sz w:val="24"/>
          <w:szCs w:val="24"/>
        </w:rPr>
        <w:t xml:space="preserve"> </w:t>
      </w:r>
      <w:r w:rsidRPr="00B23239">
        <w:rPr>
          <w:rFonts w:ascii="Times New Roman" w:hAnsi="Times New Roman" w:cs="Times New Roman"/>
          <w:sz w:val="24"/>
          <w:szCs w:val="24"/>
        </w:rPr>
        <w:t xml:space="preserve">В </w:t>
      </w:r>
      <w:r w:rsidR="00913631" w:rsidRPr="00B23239">
        <w:rPr>
          <w:rFonts w:ascii="Times New Roman" w:hAnsi="Times New Roman" w:cs="Times New Roman"/>
          <w:sz w:val="24"/>
          <w:szCs w:val="24"/>
        </w:rPr>
        <w:t>МУНИЦИПАЛЬНОЙ</w:t>
      </w:r>
      <w:r w:rsidRPr="00B23239">
        <w:rPr>
          <w:rFonts w:ascii="Times New Roman" w:hAnsi="Times New Roman" w:cs="Times New Roman"/>
          <w:sz w:val="24"/>
          <w:szCs w:val="24"/>
        </w:rPr>
        <w:t xml:space="preserve"> СОБСТВЕННОСТИ </w:t>
      </w:r>
      <w:r w:rsidR="00913631" w:rsidRPr="00B2323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B23239">
        <w:rPr>
          <w:rFonts w:ascii="Times New Roman" w:hAnsi="Times New Roman" w:cs="Times New Roman"/>
          <w:sz w:val="24"/>
          <w:szCs w:val="24"/>
        </w:rPr>
        <w:t>,</w:t>
      </w:r>
      <w:r w:rsidR="00913631" w:rsidRPr="00B23239">
        <w:rPr>
          <w:rFonts w:ascii="Times New Roman" w:hAnsi="Times New Roman" w:cs="Times New Roman"/>
          <w:sz w:val="24"/>
          <w:szCs w:val="24"/>
        </w:rPr>
        <w:t xml:space="preserve"> </w:t>
      </w:r>
      <w:r w:rsidRPr="00B23239">
        <w:rPr>
          <w:rFonts w:ascii="Times New Roman" w:hAnsi="Times New Roman" w:cs="Times New Roman"/>
          <w:sz w:val="24"/>
          <w:szCs w:val="24"/>
        </w:rPr>
        <w:t>ПРИ ЗАКЛЮЧЕНИИ ДОГОВОРОВ</w:t>
      </w:r>
      <w:r w:rsidR="00913631" w:rsidRPr="00B23239">
        <w:rPr>
          <w:rFonts w:ascii="Times New Roman" w:hAnsi="Times New Roman" w:cs="Times New Roman"/>
          <w:sz w:val="24"/>
          <w:szCs w:val="24"/>
        </w:rPr>
        <w:t xml:space="preserve"> </w:t>
      </w:r>
      <w:r w:rsidRPr="00B23239">
        <w:rPr>
          <w:rFonts w:ascii="Times New Roman" w:hAnsi="Times New Roman" w:cs="Times New Roman"/>
          <w:sz w:val="24"/>
          <w:szCs w:val="24"/>
        </w:rPr>
        <w:t>КУПЛИ-ПРОДАЖИ УКАЗАННЫХ ЗЕМЕЛЬНЫХ УЧАСТКОВ</w:t>
      </w:r>
      <w:r w:rsidR="00913631" w:rsidRPr="00B232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514F" w:rsidRPr="00B23239" w:rsidRDefault="00D3514F" w:rsidP="00D3514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БЕЗ ПРОВЕДЕНИЯ ТОРГОВ</w:t>
      </w:r>
    </w:p>
    <w:p w:rsidR="00D3514F" w:rsidRPr="00B23239" w:rsidRDefault="00D3514F" w:rsidP="00D3514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514F" w:rsidRPr="00B23239" w:rsidRDefault="00D3514F" w:rsidP="007D142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1. Настоящее Положение в соответствии с </w:t>
      </w:r>
      <w:hyperlink r:id="rId9" w:history="1">
        <w:r w:rsidRPr="00B23239">
          <w:rPr>
            <w:rFonts w:ascii="Times New Roman" w:hAnsi="Times New Roman" w:cs="Times New Roman"/>
            <w:sz w:val="24"/>
            <w:szCs w:val="24"/>
          </w:rPr>
          <w:t>пунктом 2 статьи 39.4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 устанавливает порядок определения цены земельных участков, находящихся в </w:t>
      </w:r>
      <w:r w:rsidR="004129B6" w:rsidRPr="00B23239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B23239">
        <w:rPr>
          <w:rFonts w:ascii="Times New Roman" w:hAnsi="Times New Roman" w:cs="Times New Roman"/>
          <w:sz w:val="24"/>
          <w:szCs w:val="24"/>
        </w:rPr>
        <w:t xml:space="preserve">собственности </w:t>
      </w:r>
      <w:r w:rsidR="004129B6" w:rsidRPr="00B2323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B23239">
        <w:rPr>
          <w:rFonts w:ascii="Times New Roman" w:hAnsi="Times New Roman" w:cs="Times New Roman"/>
          <w:sz w:val="24"/>
          <w:szCs w:val="24"/>
        </w:rPr>
        <w:t>(далее - земельные участки), при заключении договоров купли-продажи указанных земельных участков без проведения торгов.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2. Цена земельного участка при заключении договора купли-продажи без проведения торгов устанавливается в размере 1,5 процента от кадастровой стоимости земельного участка в случаях продажи: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9"/>
      <w:bookmarkEnd w:id="2"/>
      <w:proofErr w:type="gramStart"/>
      <w:r w:rsidRPr="00B23239">
        <w:rPr>
          <w:rFonts w:ascii="Times New Roman" w:hAnsi="Times New Roman" w:cs="Times New Roman"/>
          <w:sz w:val="24"/>
          <w:szCs w:val="24"/>
        </w:rPr>
        <w:t xml:space="preserve">1) земельных участков, на которых расположены индивидуальные жилые дома, индивидуальные гаражи, гражданам, являющимся собственниками таких индивидуальных жилых домов, индивидуальных гаражей в случаях, предусмотренных </w:t>
      </w:r>
      <w:hyperlink r:id="rId10" w:history="1">
        <w:r w:rsidRPr="00B23239">
          <w:rPr>
            <w:rFonts w:ascii="Times New Roman" w:hAnsi="Times New Roman" w:cs="Times New Roman"/>
            <w:sz w:val="24"/>
            <w:szCs w:val="24"/>
          </w:rPr>
          <w:t>статьей 39.20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  <w:proofErr w:type="gramEnd"/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>2) земельных участков, образованных из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(за исключением земельных участков, отнесенных к имуществу общего пользования), членам этой некоммерческой организации или, если это предусмотрено решением общего собрания членов этой некоммерческой организации, этой некоммерческой организации;</w:t>
      </w:r>
      <w:proofErr w:type="gramEnd"/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>3) земельных участков, образованных в результате раздела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и относящегося к имуществу общего пользования, этой некоммерческой организации;</w:t>
      </w:r>
      <w:proofErr w:type="gramEnd"/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4) земельных участков, образованных в результате раздела земельного участка, предоставленного юридическому лицу для ведения дачного хозяйства и относящегося к имуществу общего пользования, указанному юридическому лицу.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3. Цена земельного участка при заключении договора купли-продажи без проведения торгов устанавливается в размере 3 процентов от кадастровой стоимости земельного участка в случаях продажи: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1)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огородничества, дачного хозяйства (за исключением земельных участков, отнесенных к имуществу общего пользования), членам этой некоммерческой организации;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 xml:space="preserve">2) земельных участков, образованных из земельного участка, предоставленного в аренду для комплексного освоения территории (за исключением земельных участков, образованных из земельного участка, предоставленного юридическому лицу, заключившему договор о комплексном освоении территории в целях строительства жилья экономического класса, в аренду для комплексного освоения территории в целях строительства такого жилья), лицу, с которым в соответствии с Градостроительным </w:t>
      </w:r>
      <w:hyperlink r:id="rId11" w:history="1">
        <w:r w:rsidRPr="00B23239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Российской Федерации заключен договор</w:t>
      </w:r>
      <w:proofErr w:type="gramEnd"/>
      <w:r w:rsidRPr="00B23239">
        <w:rPr>
          <w:rFonts w:ascii="Times New Roman" w:hAnsi="Times New Roman" w:cs="Times New Roman"/>
          <w:sz w:val="24"/>
          <w:szCs w:val="24"/>
        </w:rPr>
        <w:t xml:space="preserve"> о комплексном освоении территории.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lastRenderedPageBreak/>
        <w:t>4. Цена земельного участка при заключении договора купли-продажи без проведения торгов устанавливается в размере 7,5 процента от кадастровой стоимости земельного участка в случаях продажи: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1) земельных участков, на которых расположены здания, сооружения, лицам, не указанным в </w:t>
      </w:r>
      <w:hyperlink w:anchor="Par39" w:history="1">
        <w:r w:rsidRPr="00B23239">
          <w:rPr>
            <w:rFonts w:ascii="Times New Roman" w:hAnsi="Times New Roman" w:cs="Times New Roman"/>
            <w:sz w:val="24"/>
            <w:szCs w:val="24"/>
          </w:rPr>
          <w:t>подпункте 1 пункта 2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настоящего Положения и являющимся собственниками таких зданий, сооружений либо помещений в них в случаях, предусмотренных </w:t>
      </w:r>
      <w:hyperlink r:id="rId12" w:history="1">
        <w:r w:rsidRPr="00B23239">
          <w:rPr>
            <w:rFonts w:ascii="Times New Roman" w:hAnsi="Times New Roman" w:cs="Times New Roman"/>
            <w:sz w:val="24"/>
            <w:szCs w:val="24"/>
          </w:rPr>
          <w:t>статьей 39.20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>2)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</w:t>
      </w:r>
      <w:proofErr w:type="gramEnd"/>
      <w:r w:rsidRPr="00B23239">
        <w:rPr>
          <w:rFonts w:ascii="Times New Roman" w:hAnsi="Times New Roman" w:cs="Times New Roman"/>
          <w:sz w:val="24"/>
          <w:szCs w:val="24"/>
        </w:rPr>
        <w:t xml:space="preserve">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</w:t>
      </w:r>
      <w:proofErr w:type="gramStart"/>
      <w:r w:rsidRPr="00B23239">
        <w:rPr>
          <w:rFonts w:ascii="Times New Roman" w:hAnsi="Times New Roman" w:cs="Times New Roman"/>
          <w:sz w:val="24"/>
          <w:szCs w:val="24"/>
        </w:rPr>
        <w:t>истечения срока указанного договора аренды земельного участка</w:t>
      </w:r>
      <w:proofErr w:type="gramEnd"/>
      <w:r w:rsidRPr="00B23239">
        <w:rPr>
          <w:rFonts w:ascii="Times New Roman" w:hAnsi="Times New Roman" w:cs="Times New Roman"/>
          <w:sz w:val="24"/>
          <w:szCs w:val="24"/>
        </w:rPr>
        <w:t>.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5. Цена земельного участка при заключении договора купли-продажи без проведения торгов устанавливается в размере 15 процентов от кадастровой стоимости земельного участка в случаях продажи: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1) земельных участков, находящихся в постоянном (бессрочном) пользовании юридических лиц, указанным юридическим лицам, за исключением лиц, указанных в </w:t>
      </w:r>
      <w:hyperlink r:id="rId13" w:history="1">
        <w:r w:rsidRPr="00B23239">
          <w:rPr>
            <w:rFonts w:ascii="Times New Roman" w:hAnsi="Times New Roman" w:cs="Times New Roman"/>
            <w:sz w:val="24"/>
            <w:szCs w:val="24"/>
          </w:rPr>
          <w:t>пункте 2 статьи 39.9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2) земельных участков крестьянскому (фермерскому) хозяйству или сельскохозяйственной организации в случаях, установленных Федеральным </w:t>
      </w:r>
      <w:hyperlink r:id="rId14" w:history="1">
        <w:r w:rsidRPr="00B232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от 24 июля 2002 года N 101-ФЗ "Об обороте земель сельскохозяйственного назначения".</w:t>
      </w:r>
    </w:p>
    <w:p w:rsidR="00D3514F" w:rsidRPr="00B23239" w:rsidRDefault="00D3514F" w:rsidP="007D142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B23239">
        <w:rPr>
          <w:rFonts w:ascii="Times New Roman" w:hAnsi="Times New Roman" w:cs="Times New Roman"/>
          <w:sz w:val="24"/>
          <w:szCs w:val="24"/>
        </w:rPr>
        <w:t xml:space="preserve">Цена земельного участка при заключении договора купли-продажи без проведения торгов устанавливается в размере рыночной стоимости земельного участка в случае продажи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 в соответствии со </w:t>
      </w:r>
      <w:hyperlink r:id="rId15" w:history="1">
        <w:r w:rsidRPr="00B23239">
          <w:rPr>
            <w:rFonts w:ascii="Times New Roman" w:hAnsi="Times New Roman" w:cs="Times New Roman"/>
            <w:sz w:val="24"/>
            <w:szCs w:val="24"/>
          </w:rPr>
          <w:t>статьей 39.18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Федерации.</w:t>
      </w:r>
      <w:proofErr w:type="gramEnd"/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Председатель КУМИ администрации</w:t>
      </w:r>
    </w:p>
    <w:p w:rsidR="004129B6" w:rsidRPr="00B23239" w:rsidRDefault="004129B6" w:rsidP="00D351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  <w:t xml:space="preserve">Л.В. </w:t>
      </w:r>
      <w:proofErr w:type="spellStart"/>
      <w:r w:rsidRPr="00B23239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885F44" w:rsidRPr="00B23239" w:rsidRDefault="00575AF6">
      <w:pPr>
        <w:rPr>
          <w:sz w:val="24"/>
        </w:rPr>
      </w:pPr>
    </w:p>
    <w:sectPr w:rsidR="00885F44" w:rsidRPr="00B23239" w:rsidSect="00D3514F">
      <w:pgSz w:w="11906" w:h="16838"/>
      <w:pgMar w:top="567" w:right="851" w:bottom="567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726"/>
    <w:rsid w:val="00384B01"/>
    <w:rsid w:val="004129B6"/>
    <w:rsid w:val="004418A4"/>
    <w:rsid w:val="005353BC"/>
    <w:rsid w:val="00575AF6"/>
    <w:rsid w:val="006F3A9F"/>
    <w:rsid w:val="00767726"/>
    <w:rsid w:val="007D1423"/>
    <w:rsid w:val="00913631"/>
    <w:rsid w:val="00AC5A5B"/>
    <w:rsid w:val="00B23239"/>
    <w:rsid w:val="00D35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14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3514F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D3514F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514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D3514F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D3514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3514F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D3514F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D3514F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3514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3514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iPriority w:val="99"/>
    <w:rsid w:val="004418A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14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3514F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D3514F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514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D3514F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D3514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3514F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D3514F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D3514F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3514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3514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iPriority w:val="99"/>
    <w:rsid w:val="004418A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6C7C97DB05634C26BDE73288E13D6669A34E8F71FE555E22FFE07829881FEE24F5FA6C7D39t6lE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C7C97DB05634C26BDE73288E13D6669A34E8F71FE555E22FFE07829881FEE24F5FA6C7C3Bt6l4I" TargetMode="External"/><Relationship Id="rId12" Type="http://schemas.openxmlformats.org/officeDocument/2006/relationships/hyperlink" Target="consultantplus://offline/ref=6C7C97DB05634C26BDE73288E13D6669A34E8F71FE555E22FFE07829881FEE24F5FA6C7037t6l9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6C7C97DB05634C26BDE73288E13D6669A34E8F71FD5C5E22FFE0782988t1lF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C7C97DB05634C26BDE73288E13D6669A34E8F71FE555E22FFE07829881FEE24F5FA6C703At6l5I" TargetMode="External"/><Relationship Id="rId10" Type="http://schemas.openxmlformats.org/officeDocument/2006/relationships/hyperlink" Target="consultantplus://offline/ref=6C7C97DB05634C26BDE73288E13D6669A34E8F71FE555E22FFE07829881FEE24F5FA6C7037t6l9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C7C97DB05634C26BDE73288E13D6669A34E8F71FE555E22FFE07829881FEE24F5FA6C7C3Bt6l4I" TargetMode="External"/><Relationship Id="rId14" Type="http://schemas.openxmlformats.org/officeDocument/2006/relationships/hyperlink" Target="consultantplus://offline/ref=6C7C97DB05634C26BDE73288E13D6669A341857BF3555E22FFE0782988t1l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87D6C-37F7-44D9-91B1-0A55ABF06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1346</Words>
  <Characters>7675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Стаценскайа Людмила Владимировна</cp:lastModifiedBy>
  <cp:revision>10</cp:revision>
  <dcterms:created xsi:type="dcterms:W3CDTF">2015-10-23T08:38:00Z</dcterms:created>
  <dcterms:modified xsi:type="dcterms:W3CDTF">2016-08-23T07:05:00Z</dcterms:modified>
</cp:coreProperties>
</file>