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F5" w:rsidRDefault="00334CF5" w:rsidP="00334CF5">
      <w:pPr>
        <w:jc w:val="center"/>
        <w:rPr>
          <w:b/>
          <w:sz w:val="28"/>
          <w:szCs w:val="28"/>
        </w:rPr>
      </w:pPr>
      <w:r>
        <w:rPr>
          <w:b/>
          <w:sz w:val="28"/>
          <w:szCs w:val="28"/>
        </w:rPr>
        <w:t>РОССИЙСКАЯ ФЕДЕРАЦИЯ</w:t>
      </w:r>
    </w:p>
    <w:p w:rsidR="00334CF5" w:rsidRDefault="00334CF5" w:rsidP="00334CF5">
      <w:pPr>
        <w:jc w:val="center"/>
        <w:rPr>
          <w:b/>
          <w:sz w:val="28"/>
          <w:szCs w:val="28"/>
        </w:rPr>
      </w:pPr>
      <w:r>
        <w:rPr>
          <w:b/>
          <w:sz w:val="28"/>
          <w:szCs w:val="28"/>
        </w:rPr>
        <w:t>ИРКУТСКАЯ ОБЛАСТЬ</w:t>
      </w:r>
    </w:p>
    <w:p w:rsidR="00334CF5" w:rsidRDefault="00334CF5" w:rsidP="00334CF5">
      <w:pPr>
        <w:jc w:val="center"/>
        <w:rPr>
          <w:b/>
          <w:sz w:val="28"/>
          <w:szCs w:val="28"/>
        </w:rPr>
      </w:pPr>
      <w:r>
        <w:rPr>
          <w:b/>
          <w:sz w:val="28"/>
          <w:szCs w:val="28"/>
        </w:rPr>
        <w:t>СЛЮДЯНСКИЙ РАЙОН</w:t>
      </w:r>
    </w:p>
    <w:p w:rsidR="007907D2" w:rsidRDefault="007907D2" w:rsidP="007907D2">
      <w:pPr>
        <w:jc w:val="center"/>
        <w:rPr>
          <w:b/>
          <w:sz w:val="28"/>
          <w:szCs w:val="28"/>
        </w:rPr>
      </w:pPr>
      <w:r w:rsidRPr="000851DB">
        <w:rPr>
          <w:b/>
          <w:sz w:val="28"/>
          <w:szCs w:val="28"/>
        </w:rPr>
        <w:t xml:space="preserve">АДМИНИСТРАЦИЯ  </w:t>
      </w:r>
    </w:p>
    <w:p w:rsidR="007907D2" w:rsidRDefault="00334CF5" w:rsidP="007907D2">
      <w:pPr>
        <w:jc w:val="center"/>
        <w:rPr>
          <w:b/>
          <w:bCs/>
          <w:sz w:val="28"/>
          <w:szCs w:val="28"/>
        </w:rPr>
      </w:pPr>
      <w:r>
        <w:rPr>
          <w:b/>
          <w:sz w:val="28"/>
          <w:szCs w:val="28"/>
        </w:rPr>
        <w:t>ПОРТБАЙКАЛЬСКОГО</w:t>
      </w:r>
      <w:r w:rsidR="007907D2" w:rsidRPr="000851DB">
        <w:rPr>
          <w:b/>
          <w:sz w:val="28"/>
          <w:szCs w:val="28"/>
        </w:rPr>
        <w:t xml:space="preserve"> СЕЛЬСКОГО ПОСЕЛЕНИЯ</w:t>
      </w:r>
    </w:p>
    <w:p w:rsidR="007907D2" w:rsidRPr="00ED1A63" w:rsidRDefault="007907D2" w:rsidP="007907D2">
      <w:pPr>
        <w:rPr>
          <w:b/>
          <w:bCs/>
        </w:rPr>
      </w:pPr>
    </w:p>
    <w:p w:rsidR="007907D2" w:rsidRPr="000851DB" w:rsidRDefault="007907D2" w:rsidP="007907D2">
      <w:pPr>
        <w:jc w:val="center"/>
        <w:rPr>
          <w:sz w:val="28"/>
          <w:szCs w:val="28"/>
        </w:rPr>
      </w:pPr>
      <w:proofErr w:type="gramStart"/>
      <w:r w:rsidRPr="000851DB">
        <w:rPr>
          <w:b/>
          <w:sz w:val="28"/>
          <w:szCs w:val="28"/>
        </w:rPr>
        <w:t>П</w:t>
      </w:r>
      <w:proofErr w:type="gramEnd"/>
      <w:r w:rsidRPr="000851DB">
        <w:rPr>
          <w:b/>
          <w:sz w:val="28"/>
          <w:szCs w:val="28"/>
        </w:rPr>
        <w:t xml:space="preserve"> О С Т А Н О В Л Е Н И Е</w:t>
      </w:r>
    </w:p>
    <w:p w:rsidR="007907D2" w:rsidRDefault="007907D2" w:rsidP="007907D2">
      <w:pPr>
        <w:pStyle w:val="af0"/>
        <w:rPr>
          <w:color w:val="000000"/>
        </w:rPr>
      </w:pPr>
    </w:p>
    <w:p w:rsidR="007907D2" w:rsidRPr="005F5736" w:rsidRDefault="00145D53" w:rsidP="007907D2">
      <w:pPr>
        <w:pStyle w:val="af0"/>
        <w:rPr>
          <w:color w:val="000000"/>
        </w:rPr>
      </w:pPr>
      <w:r>
        <w:rPr>
          <w:color w:val="000000"/>
        </w:rPr>
        <w:t>«27</w:t>
      </w:r>
      <w:r w:rsidR="007907D2" w:rsidRPr="005F5736">
        <w:rPr>
          <w:color w:val="000000"/>
        </w:rPr>
        <w:t xml:space="preserve">» </w:t>
      </w:r>
      <w:r>
        <w:rPr>
          <w:color w:val="000000"/>
        </w:rPr>
        <w:t>апреля</w:t>
      </w:r>
      <w:r w:rsidR="007907D2">
        <w:rPr>
          <w:color w:val="000000"/>
        </w:rPr>
        <w:t xml:space="preserve">  20</w:t>
      </w:r>
      <w:r>
        <w:rPr>
          <w:color w:val="000000"/>
        </w:rPr>
        <w:t>21</w:t>
      </w:r>
      <w:r w:rsidR="007907D2">
        <w:rPr>
          <w:color w:val="000000"/>
        </w:rPr>
        <w:t xml:space="preserve"> года  №  </w:t>
      </w:r>
      <w:r w:rsidR="00C825AC">
        <w:rPr>
          <w:color w:val="000000"/>
        </w:rPr>
        <w:t>14</w:t>
      </w:r>
    </w:p>
    <w:p w:rsidR="00FD713E" w:rsidRPr="00DF638E" w:rsidRDefault="00FD713E" w:rsidP="00FD713E">
      <w:pPr>
        <w:pStyle w:val="a3"/>
        <w:rPr>
          <w:sz w:val="28"/>
          <w:szCs w:val="28"/>
        </w:rPr>
      </w:pPr>
    </w:p>
    <w:p w:rsidR="00145D53" w:rsidRDefault="00145D53" w:rsidP="007907D2">
      <w:pPr>
        <w:ind w:right="-5"/>
        <w:rPr>
          <w:b/>
          <w:sz w:val="28"/>
          <w:szCs w:val="28"/>
        </w:rPr>
      </w:pPr>
      <w:r>
        <w:rPr>
          <w:b/>
          <w:sz w:val="28"/>
          <w:szCs w:val="28"/>
        </w:rPr>
        <w:t xml:space="preserve">«О внесении изменений и дополнений </w:t>
      </w:r>
      <w:proofErr w:type="gramStart"/>
      <w:r>
        <w:rPr>
          <w:b/>
          <w:sz w:val="28"/>
          <w:szCs w:val="28"/>
        </w:rPr>
        <w:t>в</w:t>
      </w:r>
      <w:proofErr w:type="gramEnd"/>
      <w:r>
        <w:rPr>
          <w:b/>
          <w:sz w:val="28"/>
          <w:szCs w:val="28"/>
        </w:rPr>
        <w:t xml:space="preserve"> </w:t>
      </w:r>
    </w:p>
    <w:p w:rsidR="00145D53" w:rsidRDefault="00145D53" w:rsidP="007907D2">
      <w:pPr>
        <w:ind w:right="-5"/>
        <w:rPr>
          <w:b/>
          <w:sz w:val="28"/>
          <w:szCs w:val="28"/>
        </w:rPr>
      </w:pPr>
      <w:r>
        <w:rPr>
          <w:b/>
          <w:sz w:val="28"/>
          <w:szCs w:val="28"/>
        </w:rPr>
        <w:t xml:space="preserve">Постановление администрации № 14 </w:t>
      </w:r>
    </w:p>
    <w:p w:rsidR="005E1294" w:rsidRDefault="00145D53" w:rsidP="007907D2">
      <w:pPr>
        <w:ind w:right="-5"/>
        <w:rPr>
          <w:b/>
          <w:sz w:val="28"/>
          <w:szCs w:val="28"/>
        </w:rPr>
      </w:pPr>
      <w:r>
        <w:rPr>
          <w:b/>
          <w:sz w:val="28"/>
          <w:szCs w:val="28"/>
        </w:rPr>
        <w:t>от 22.03.2019 года «</w:t>
      </w:r>
      <w:r w:rsidR="00FD713E" w:rsidRPr="00DF638E">
        <w:rPr>
          <w:b/>
          <w:sz w:val="28"/>
          <w:szCs w:val="28"/>
        </w:rPr>
        <w:t xml:space="preserve">О создании </w:t>
      </w:r>
      <w:proofErr w:type="gramStart"/>
      <w:r w:rsidR="00FD713E" w:rsidRPr="00DF638E">
        <w:rPr>
          <w:b/>
          <w:sz w:val="28"/>
          <w:szCs w:val="28"/>
        </w:rPr>
        <w:t>добровольной</w:t>
      </w:r>
      <w:proofErr w:type="gramEnd"/>
    </w:p>
    <w:p w:rsidR="00FD713E" w:rsidRDefault="00FD713E" w:rsidP="007907D2">
      <w:pPr>
        <w:ind w:right="-5"/>
        <w:rPr>
          <w:b/>
          <w:sz w:val="28"/>
          <w:szCs w:val="28"/>
        </w:rPr>
      </w:pPr>
      <w:r w:rsidRPr="00DF638E">
        <w:rPr>
          <w:b/>
          <w:sz w:val="28"/>
          <w:szCs w:val="28"/>
        </w:rPr>
        <w:t>пожарной дружины</w:t>
      </w:r>
    </w:p>
    <w:p w:rsidR="005E1294" w:rsidRDefault="00FD713E" w:rsidP="007907D2">
      <w:pPr>
        <w:ind w:right="-5"/>
        <w:rPr>
          <w:b/>
          <w:sz w:val="28"/>
          <w:szCs w:val="28"/>
        </w:rPr>
      </w:pPr>
      <w:r>
        <w:rPr>
          <w:b/>
          <w:sz w:val="28"/>
          <w:szCs w:val="28"/>
        </w:rPr>
        <w:t xml:space="preserve">на территории </w:t>
      </w:r>
      <w:r w:rsidR="00334CF5">
        <w:rPr>
          <w:b/>
          <w:sz w:val="28"/>
          <w:szCs w:val="28"/>
        </w:rPr>
        <w:t>Портбайкальского</w:t>
      </w:r>
    </w:p>
    <w:p w:rsidR="00FD713E" w:rsidRPr="00DF638E" w:rsidRDefault="007907D2" w:rsidP="007907D2">
      <w:pPr>
        <w:ind w:right="-5"/>
        <w:rPr>
          <w:b/>
          <w:sz w:val="28"/>
          <w:szCs w:val="28"/>
        </w:rPr>
      </w:pPr>
      <w:r>
        <w:rPr>
          <w:b/>
          <w:sz w:val="28"/>
          <w:szCs w:val="28"/>
        </w:rPr>
        <w:t>сельского поселения</w:t>
      </w:r>
      <w:r w:rsidR="00145D53">
        <w:rPr>
          <w:b/>
          <w:sz w:val="28"/>
          <w:szCs w:val="28"/>
        </w:rPr>
        <w:t>»</w:t>
      </w:r>
    </w:p>
    <w:p w:rsidR="00FD713E" w:rsidRPr="00DF638E" w:rsidRDefault="00FD713E" w:rsidP="00FD713E">
      <w:pPr>
        <w:pStyle w:val="a8"/>
        <w:ind w:right="5395"/>
        <w:jc w:val="both"/>
      </w:pPr>
    </w:p>
    <w:p w:rsidR="00FD713E" w:rsidRPr="00DF638E" w:rsidRDefault="00FD713E" w:rsidP="00FD713E">
      <w:pPr>
        <w:pStyle w:val="ab"/>
        <w:tabs>
          <w:tab w:val="left" w:pos="708"/>
        </w:tabs>
        <w:jc w:val="both"/>
      </w:pPr>
      <w:r w:rsidRPr="00DF638E">
        <w:t xml:space="preserve">           В соответствии с Федеральным законом Российской Федерации от 21.12.1994 г. № 69-ФЗ «О пожарной безопасности», Федеральным законом Российской Федерации от 06.10.2003 г. №131-ФЗ «Об общих принципах организации местного самоуправления в Российской Федерации», руководствуясь Уста</w:t>
      </w:r>
      <w:r>
        <w:t xml:space="preserve">вом </w:t>
      </w:r>
      <w:r w:rsidR="00334CF5">
        <w:t>Портбайкальского</w:t>
      </w:r>
      <w:r w:rsidR="007907D2">
        <w:t xml:space="preserve"> сельского поселения</w:t>
      </w:r>
      <w:r>
        <w:t>,</w:t>
      </w:r>
    </w:p>
    <w:p w:rsidR="00084AC3" w:rsidRDefault="00084AC3" w:rsidP="00FD713E">
      <w:pPr>
        <w:spacing w:before="120" w:after="120"/>
        <w:ind w:left="539"/>
        <w:jc w:val="center"/>
        <w:rPr>
          <w:b/>
          <w:spacing w:val="40"/>
          <w:sz w:val="28"/>
          <w:szCs w:val="28"/>
        </w:rPr>
      </w:pPr>
    </w:p>
    <w:p w:rsidR="00FD713E" w:rsidRDefault="00FD713E" w:rsidP="00FD713E">
      <w:pPr>
        <w:spacing w:before="120" w:after="120"/>
        <w:ind w:left="539"/>
        <w:jc w:val="center"/>
        <w:rPr>
          <w:b/>
          <w:spacing w:val="40"/>
          <w:sz w:val="28"/>
          <w:szCs w:val="28"/>
        </w:rPr>
      </w:pPr>
      <w:r w:rsidRPr="00DF638E">
        <w:rPr>
          <w:b/>
          <w:spacing w:val="40"/>
          <w:sz w:val="28"/>
          <w:szCs w:val="28"/>
        </w:rPr>
        <w:t>ПОСТАНОВЛЯЮ:</w:t>
      </w:r>
    </w:p>
    <w:p w:rsidR="00FD713E" w:rsidRDefault="00145D53" w:rsidP="00FD713E">
      <w:pPr>
        <w:pStyle w:val="aa"/>
        <w:numPr>
          <w:ilvl w:val="0"/>
          <w:numId w:val="2"/>
        </w:numPr>
        <w:spacing w:line="240" w:lineRule="auto"/>
        <w:ind w:left="357" w:hanging="357"/>
        <w:jc w:val="both"/>
        <w:rPr>
          <w:b w:val="0"/>
          <w:szCs w:val="28"/>
        </w:rPr>
      </w:pPr>
      <w:r>
        <w:rPr>
          <w:b w:val="0"/>
          <w:szCs w:val="28"/>
        </w:rPr>
        <w:t>Внести изменения и дополнения в Постановление администрации Портбайкальского муниципального образования № 14 от 22.03.2019 года «О создании добровольной пожарной дружины на территории Портбайкальского сельского поселения» в части «Приложение 2 изложить в новой редакции»</w:t>
      </w:r>
      <w:r w:rsidR="00FD713E">
        <w:rPr>
          <w:b w:val="0"/>
          <w:szCs w:val="28"/>
        </w:rPr>
        <w:t xml:space="preserve"> (Прилагается).</w:t>
      </w:r>
    </w:p>
    <w:p w:rsidR="00700267" w:rsidRPr="00700267" w:rsidRDefault="00700267" w:rsidP="00FD713E">
      <w:pPr>
        <w:pStyle w:val="af1"/>
        <w:numPr>
          <w:ilvl w:val="0"/>
          <w:numId w:val="2"/>
        </w:numPr>
        <w:shd w:val="clear" w:color="auto" w:fill="FFFFFF"/>
        <w:spacing w:after="240"/>
        <w:ind w:left="357" w:hanging="357"/>
        <w:jc w:val="both"/>
        <w:rPr>
          <w:szCs w:val="28"/>
        </w:rPr>
      </w:pPr>
      <w:r w:rsidRPr="00700267">
        <w:rPr>
          <w:sz w:val="28"/>
          <w:szCs w:val="28"/>
        </w:rPr>
        <w:t xml:space="preserve">Табель обязанностей расчета Добровольной пожарной дружины изложить в новой редакции. </w:t>
      </w:r>
    </w:p>
    <w:p w:rsidR="00FD713E" w:rsidRPr="00700267" w:rsidRDefault="00FD713E" w:rsidP="00FD713E">
      <w:pPr>
        <w:pStyle w:val="af1"/>
        <w:numPr>
          <w:ilvl w:val="0"/>
          <w:numId w:val="2"/>
        </w:numPr>
        <w:shd w:val="clear" w:color="auto" w:fill="FFFFFF"/>
        <w:spacing w:after="240"/>
        <w:ind w:left="357" w:hanging="357"/>
        <w:jc w:val="both"/>
        <w:rPr>
          <w:sz w:val="28"/>
          <w:szCs w:val="28"/>
        </w:rPr>
      </w:pPr>
      <w:r w:rsidRPr="00700267">
        <w:rPr>
          <w:sz w:val="28"/>
          <w:szCs w:val="28"/>
        </w:rPr>
        <w:t xml:space="preserve">Опубликовать настоящее постановление в </w:t>
      </w:r>
      <w:r w:rsidR="00334CF5" w:rsidRPr="00700267">
        <w:rPr>
          <w:sz w:val="28"/>
          <w:szCs w:val="28"/>
        </w:rPr>
        <w:t xml:space="preserve">печатном издании </w:t>
      </w:r>
      <w:r w:rsidRPr="00700267">
        <w:rPr>
          <w:sz w:val="28"/>
          <w:szCs w:val="28"/>
        </w:rPr>
        <w:t xml:space="preserve"> «</w:t>
      </w:r>
      <w:r w:rsidR="00334CF5" w:rsidRPr="00700267">
        <w:rPr>
          <w:sz w:val="28"/>
          <w:szCs w:val="28"/>
        </w:rPr>
        <w:t>Портбайкальские Вести</w:t>
      </w:r>
      <w:r w:rsidRPr="00700267">
        <w:rPr>
          <w:sz w:val="28"/>
          <w:szCs w:val="28"/>
        </w:rPr>
        <w:t>» и разместить на официальном сайте в информационно-телекоммуникационной сети Интернет.</w:t>
      </w:r>
    </w:p>
    <w:p w:rsidR="00FD713E" w:rsidRPr="00DF638E" w:rsidRDefault="00FD713E" w:rsidP="00FD713E">
      <w:pPr>
        <w:pStyle w:val="aa"/>
        <w:numPr>
          <w:ilvl w:val="0"/>
          <w:numId w:val="2"/>
        </w:numPr>
        <w:spacing w:line="240" w:lineRule="auto"/>
        <w:ind w:left="357" w:hanging="357"/>
        <w:jc w:val="both"/>
        <w:rPr>
          <w:b w:val="0"/>
          <w:szCs w:val="28"/>
        </w:rPr>
      </w:pPr>
      <w:proofErr w:type="gramStart"/>
      <w:r w:rsidRPr="00DF638E">
        <w:rPr>
          <w:b w:val="0"/>
          <w:szCs w:val="28"/>
        </w:rPr>
        <w:t>Контроль за</w:t>
      </w:r>
      <w:proofErr w:type="gramEnd"/>
      <w:r w:rsidRPr="00DF638E">
        <w:rPr>
          <w:b w:val="0"/>
          <w:szCs w:val="28"/>
        </w:rPr>
        <w:t xml:space="preserve"> исполнением настоящего постановления оставляю за собой.</w:t>
      </w:r>
    </w:p>
    <w:p w:rsidR="00FD713E" w:rsidRPr="00DF638E" w:rsidRDefault="00FD713E" w:rsidP="00FD713E">
      <w:pPr>
        <w:rPr>
          <w:sz w:val="28"/>
          <w:szCs w:val="28"/>
        </w:rPr>
      </w:pPr>
    </w:p>
    <w:tbl>
      <w:tblPr>
        <w:tblStyle w:val="a7"/>
        <w:tblW w:w="137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639"/>
        <w:gridCol w:w="4080"/>
      </w:tblGrid>
      <w:tr w:rsidR="00FD713E" w:rsidRPr="00DF638E" w:rsidTr="00C7207C">
        <w:trPr>
          <w:trHeight w:val="613"/>
        </w:trPr>
        <w:tc>
          <w:tcPr>
            <w:tcW w:w="9639" w:type="dxa"/>
            <w:vAlign w:val="center"/>
          </w:tcPr>
          <w:p w:rsidR="00C7207C" w:rsidRDefault="00FD713E" w:rsidP="00884991">
            <w:pPr>
              <w:ind w:left="-108"/>
              <w:rPr>
                <w:sz w:val="28"/>
                <w:szCs w:val="28"/>
              </w:rPr>
            </w:pPr>
            <w:r>
              <w:rPr>
                <w:sz w:val="28"/>
                <w:szCs w:val="28"/>
              </w:rPr>
              <w:t>Глава</w:t>
            </w:r>
            <w:r w:rsidR="00334CF5">
              <w:rPr>
                <w:sz w:val="28"/>
                <w:szCs w:val="28"/>
              </w:rPr>
              <w:t>Портбайкальского</w:t>
            </w:r>
          </w:p>
          <w:p w:rsidR="00FD713E" w:rsidRPr="00DF638E" w:rsidRDefault="00C7207C" w:rsidP="00334CF5">
            <w:pPr>
              <w:ind w:left="-108" w:right="-4107"/>
              <w:rPr>
                <w:sz w:val="28"/>
                <w:szCs w:val="28"/>
              </w:rPr>
            </w:pPr>
            <w:r>
              <w:rPr>
                <w:sz w:val="28"/>
                <w:szCs w:val="28"/>
              </w:rPr>
              <w:t>сельского поселения</w:t>
            </w:r>
            <w:r w:rsidR="00334CF5">
              <w:rPr>
                <w:sz w:val="28"/>
                <w:szCs w:val="28"/>
              </w:rPr>
              <w:t xml:space="preserve">                    </w:t>
            </w:r>
            <w:r w:rsidR="00700267">
              <w:rPr>
                <w:sz w:val="28"/>
                <w:szCs w:val="28"/>
              </w:rPr>
              <w:t xml:space="preserve">              </w:t>
            </w:r>
            <w:r w:rsidR="00334CF5">
              <w:rPr>
                <w:sz w:val="28"/>
                <w:szCs w:val="28"/>
              </w:rPr>
              <w:t xml:space="preserve">           Н.И. Симакова</w:t>
            </w:r>
          </w:p>
        </w:tc>
        <w:tc>
          <w:tcPr>
            <w:tcW w:w="4080" w:type="dxa"/>
            <w:vAlign w:val="center"/>
          </w:tcPr>
          <w:p w:rsidR="00FD713E" w:rsidRPr="00DF638E" w:rsidRDefault="00FD713E" w:rsidP="00C7207C">
            <w:pPr>
              <w:ind w:firstLine="600"/>
              <w:jc w:val="right"/>
              <w:rPr>
                <w:sz w:val="28"/>
                <w:szCs w:val="28"/>
              </w:rPr>
            </w:pPr>
          </w:p>
        </w:tc>
      </w:tr>
    </w:tbl>
    <w:p w:rsidR="00FD713E" w:rsidRDefault="00FD713E" w:rsidP="00FD713E">
      <w:pPr>
        <w:pStyle w:val="ConsPlusTitle"/>
        <w:widowControl/>
        <w:jc w:val="center"/>
        <w:rPr>
          <w:rFonts w:ascii="Times New Roman" w:hAnsi="Times New Roman" w:cs="Times New Roman"/>
          <w:sz w:val="28"/>
          <w:szCs w:val="28"/>
        </w:rPr>
      </w:pPr>
    </w:p>
    <w:p w:rsidR="00FD713E" w:rsidRDefault="00FD713E" w:rsidP="00FD713E">
      <w:pPr>
        <w:pStyle w:val="a8"/>
        <w:jc w:val="left"/>
        <w:rPr>
          <w:b/>
        </w:rPr>
      </w:pPr>
    </w:p>
    <w:p w:rsidR="00C7207C" w:rsidRDefault="00C7207C" w:rsidP="00FD713E">
      <w:pPr>
        <w:pStyle w:val="a8"/>
        <w:jc w:val="left"/>
        <w:rPr>
          <w:b/>
          <w:u w:val="single"/>
        </w:rPr>
      </w:pPr>
    </w:p>
    <w:p w:rsidR="00C7207C" w:rsidRDefault="00C7207C" w:rsidP="00FD713E">
      <w:pPr>
        <w:pStyle w:val="a8"/>
        <w:jc w:val="left"/>
        <w:rPr>
          <w:b/>
          <w:u w:val="single"/>
        </w:rPr>
      </w:pPr>
    </w:p>
    <w:p w:rsidR="00C7207C" w:rsidRDefault="00C7207C" w:rsidP="00FD713E">
      <w:pPr>
        <w:pStyle w:val="a8"/>
        <w:jc w:val="left"/>
        <w:rPr>
          <w:b/>
          <w:u w:val="single"/>
        </w:rPr>
      </w:pPr>
    </w:p>
    <w:p w:rsidR="00145D53" w:rsidRDefault="00145D53" w:rsidP="00FD713E">
      <w:pPr>
        <w:pStyle w:val="a8"/>
        <w:jc w:val="left"/>
        <w:rPr>
          <w:b/>
          <w:u w:val="single"/>
        </w:rPr>
      </w:pPr>
    </w:p>
    <w:p w:rsidR="00145D53" w:rsidRDefault="00145D53" w:rsidP="00FD713E">
      <w:pPr>
        <w:pStyle w:val="a8"/>
        <w:jc w:val="left"/>
        <w:rPr>
          <w:b/>
          <w:u w:val="single"/>
        </w:rPr>
      </w:pPr>
    </w:p>
    <w:p w:rsidR="00FD713E" w:rsidRDefault="00FD713E" w:rsidP="00FD713E">
      <w:pP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16"/>
        <w:gridCol w:w="4337"/>
      </w:tblGrid>
      <w:tr w:rsidR="00FD713E" w:rsidRPr="00DF638E" w:rsidTr="00376435">
        <w:tc>
          <w:tcPr>
            <w:tcW w:w="5516" w:type="dxa"/>
          </w:tcPr>
          <w:p w:rsidR="00FD713E" w:rsidRPr="00DF638E" w:rsidRDefault="00FD713E" w:rsidP="00884991">
            <w:pPr>
              <w:jc w:val="both"/>
              <w:rPr>
                <w:sz w:val="28"/>
                <w:szCs w:val="28"/>
              </w:rPr>
            </w:pPr>
          </w:p>
        </w:tc>
        <w:tc>
          <w:tcPr>
            <w:tcW w:w="4337" w:type="dxa"/>
          </w:tcPr>
          <w:p w:rsidR="000D58D7" w:rsidRPr="00470AEC" w:rsidRDefault="000D58D7" w:rsidP="000D58D7">
            <w:pPr>
              <w:jc w:val="right"/>
              <w:rPr>
                <w:color w:val="000000"/>
                <w:spacing w:val="-5"/>
                <w:sz w:val="28"/>
                <w:szCs w:val="28"/>
              </w:rPr>
            </w:pPr>
            <w:r w:rsidRPr="00470AEC">
              <w:rPr>
                <w:color w:val="000000"/>
                <w:spacing w:val="-5"/>
                <w:sz w:val="28"/>
                <w:szCs w:val="28"/>
              </w:rPr>
              <w:t>Приложение № 2 к постановлению</w:t>
            </w:r>
          </w:p>
          <w:p w:rsidR="00FD713E" w:rsidRPr="00DF638E" w:rsidRDefault="00145D53" w:rsidP="00145D53">
            <w:pPr>
              <w:jc w:val="right"/>
              <w:rPr>
                <w:sz w:val="28"/>
                <w:szCs w:val="28"/>
              </w:rPr>
            </w:pPr>
            <w:r w:rsidRPr="00470AEC">
              <w:rPr>
                <w:color w:val="000000"/>
                <w:spacing w:val="-5"/>
                <w:sz w:val="28"/>
                <w:szCs w:val="28"/>
              </w:rPr>
              <w:t>№ 16</w:t>
            </w:r>
            <w:r w:rsidR="000D58D7" w:rsidRPr="00470AEC">
              <w:rPr>
                <w:color w:val="000000"/>
                <w:spacing w:val="-5"/>
                <w:sz w:val="28"/>
                <w:szCs w:val="28"/>
              </w:rPr>
              <w:t xml:space="preserve"> от </w:t>
            </w:r>
            <w:r w:rsidR="00C825AC" w:rsidRPr="00470AEC">
              <w:rPr>
                <w:color w:val="000000"/>
                <w:spacing w:val="-5"/>
                <w:sz w:val="28"/>
                <w:szCs w:val="28"/>
              </w:rPr>
              <w:t>2</w:t>
            </w:r>
            <w:r w:rsidRPr="00470AEC">
              <w:rPr>
                <w:color w:val="000000"/>
                <w:spacing w:val="-5"/>
                <w:sz w:val="28"/>
                <w:szCs w:val="28"/>
              </w:rPr>
              <w:t>7</w:t>
            </w:r>
            <w:r w:rsidR="008847EC" w:rsidRPr="00470AEC">
              <w:rPr>
                <w:color w:val="000000"/>
                <w:spacing w:val="-5"/>
                <w:sz w:val="28"/>
                <w:szCs w:val="28"/>
              </w:rPr>
              <w:t>.0</w:t>
            </w:r>
            <w:r w:rsidRPr="00470AEC">
              <w:rPr>
                <w:color w:val="000000"/>
                <w:spacing w:val="-5"/>
                <w:sz w:val="28"/>
                <w:szCs w:val="28"/>
              </w:rPr>
              <w:t>4</w:t>
            </w:r>
            <w:r w:rsidR="008847EC" w:rsidRPr="00470AEC">
              <w:rPr>
                <w:color w:val="000000"/>
                <w:spacing w:val="-5"/>
                <w:sz w:val="28"/>
                <w:szCs w:val="28"/>
              </w:rPr>
              <w:t>.20</w:t>
            </w:r>
            <w:r w:rsidRPr="00470AEC">
              <w:rPr>
                <w:color w:val="000000"/>
                <w:spacing w:val="-5"/>
                <w:sz w:val="28"/>
                <w:szCs w:val="28"/>
              </w:rPr>
              <w:t>21</w:t>
            </w:r>
            <w:r w:rsidR="008847EC" w:rsidRPr="00470AEC">
              <w:rPr>
                <w:color w:val="000000"/>
                <w:spacing w:val="-5"/>
                <w:sz w:val="28"/>
                <w:szCs w:val="28"/>
              </w:rPr>
              <w:t>г</w:t>
            </w:r>
            <w:r w:rsidR="00376435" w:rsidRPr="00683F79">
              <w:rPr>
                <w:color w:val="000000"/>
                <w:spacing w:val="-5"/>
              </w:rPr>
              <w:t>.</w:t>
            </w:r>
          </w:p>
        </w:tc>
      </w:tr>
    </w:tbl>
    <w:p w:rsidR="00FD713E" w:rsidRPr="008F0F16" w:rsidRDefault="00FD713E" w:rsidP="00FD713E">
      <w:pPr>
        <w:rPr>
          <w:sz w:val="28"/>
          <w:szCs w:val="28"/>
        </w:rPr>
      </w:pPr>
    </w:p>
    <w:p w:rsidR="00FD713E" w:rsidRDefault="00FD713E" w:rsidP="00FD713E">
      <w:pPr>
        <w:pStyle w:val="21"/>
        <w:spacing w:after="0" w:line="240" w:lineRule="auto"/>
        <w:jc w:val="center"/>
        <w:rPr>
          <w:b/>
          <w:bCs/>
          <w:sz w:val="28"/>
          <w:szCs w:val="28"/>
        </w:rPr>
      </w:pPr>
      <w:r w:rsidRPr="008F0F16">
        <w:rPr>
          <w:b/>
          <w:bCs/>
          <w:sz w:val="28"/>
          <w:szCs w:val="28"/>
        </w:rPr>
        <w:t xml:space="preserve">Реестр </w:t>
      </w:r>
    </w:p>
    <w:p w:rsidR="00FD713E" w:rsidRDefault="00FD713E" w:rsidP="00FD713E">
      <w:pPr>
        <w:pStyle w:val="21"/>
        <w:spacing w:after="0" w:line="240" w:lineRule="auto"/>
        <w:jc w:val="center"/>
        <w:rPr>
          <w:b/>
          <w:bCs/>
          <w:sz w:val="28"/>
          <w:szCs w:val="28"/>
        </w:rPr>
      </w:pPr>
      <w:r>
        <w:rPr>
          <w:b/>
          <w:bCs/>
          <w:sz w:val="28"/>
          <w:szCs w:val="28"/>
        </w:rPr>
        <w:t>д</w:t>
      </w:r>
      <w:r w:rsidRPr="008F0F16">
        <w:rPr>
          <w:b/>
          <w:bCs/>
          <w:sz w:val="28"/>
          <w:szCs w:val="28"/>
        </w:rPr>
        <w:t>обровольн</w:t>
      </w:r>
      <w:r>
        <w:rPr>
          <w:b/>
          <w:bCs/>
          <w:sz w:val="28"/>
          <w:szCs w:val="28"/>
        </w:rPr>
        <w:t xml:space="preserve">ой </w:t>
      </w:r>
      <w:r w:rsidRPr="008F0F16">
        <w:rPr>
          <w:b/>
          <w:bCs/>
          <w:sz w:val="28"/>
          <w:szCs w:val="28"/>
        </w:rPr>
        <w:t>пожарн</w:t>
      </w:r>
      <w:r>
        <w:rPr>
          <w:b/>
          <w:bCs/>
          <w:sz w:val="28"/>
          <w:szCs w:val="28"/>
        </w:rPr>
        <w:t xml:space="preserve">ойдружины  </w:t>
      </w:r>
    </w:p>
    <w:p w:rsidR="00FD713E" w:rsidRPr="008F0F16" w:rsidRDefault="00FD713E" w:rsidP="00FD713E">
      <w:pPr>
        <w:pStyle w:val="21"/>
        <w:spacing w:after="0" w:line="240" w:lineRule="auto"/>
        <w:jc w:val="center"/>
        <w:rPr>
          <w:b/>
          <w:bCs/>
          <w:color w:val="000000"/>
          <w:spacing w:val="1"/>
          <w:sz w:val="28"/>
          <w:szCs w:val="28"/>
        </w:rPr>
      </w:pPr>
      <w:r>
        <w:rPr>
          <w:b/>
          <w:bCs/>
          <w:sz w:val="28"/>
          <w:szCs w:val="28"/>
        </w:rPr>
        <w:t xml:space="preserve">на территории </w:t>
      </w:r>
      <w:r w:rsidR="008847EC">
        <w:rPr>
          <w:b/>
          <w:bCs/>
          <w:sz w:val="28"/>
          <w:szCs w:val="28"/>
        </w:rPr>
        <w:t>Портбайкальского</w:t>
      </w:r>
      <w:r w:rsidR="00376435">
        <w:rPr>
          <w:b/>
          <w:bCs/>
          <w:sz w:val="28"/>
          <w:szCs w:val="28"/>
        </w:rPr>
        <w:t xml:space="preserve"> сельского поселения</w:t>
      </w:r>
    </w:p>
    <w:p w:rsidR="00FD713E" w:rsidRPr="008F0F16" w:rsidRDefault="00FD713E" w:rsidP="00FD713E">
      <w:pPr>
        <w:jc w:val="center"/>
        <w:rPr>
          <w:sz w:val="28"/>
          <w:szCs w:val="28"/>
        </w:rPr>
      </w:pPr>
    </w:p>
    <w:tbl>
      <w:tblPr>
        <w:tblW w:w="1142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1843"/>
        <w:gridCol w:w="1440"/>
        <w:gridCol w:w="1537"/>
        <w:gridCol w:w="1440"/>
        <w:gridCol w:w="1688"/>
        <w:gridCol w:w="1408"/>
        <w:gridCol w:w="1559"/>
      </w:tblGrid>
      <w:tr w:rsidR="00FD713E" w:rsidRPr="00C217CB" w:rsidTr="00C217CB">
        <w:tc>
          <w:tcPr>
            <w:tcW w:w="513" w:type="dxa"/>
          </w:tcPr>
          <w:p w:rsidR="00FD713E" w:rsidRPr="00C217CB" w:rsidRDefault="00FD713E" w:rsidP="00884991">
            <w:pPr>
              <w:jc w:val="center"/>
              <w:rPr>
                <w:sz w:val="20"/>
                <w:szCs w:val="20"/>
              </w:rPr>
            </w:pPr>
            <w:r w:rsidRPr="00C217CB">
              <w:rPr>
                <w:sz w:val="20"/>
                <w:szCs w:val="20"/>
              </w:rPr>
              <w:t>№</w:t>
            </w:r>
          </w:p>
          <w:p w:rsidR="00FD713E" w:rsidRPr="00C217CB" w:rsidRDefault="00FD713E" w:rsidP="00884991">
            <w:pPr>
              <w:jc w:val="center"/>
              <w:rPr>
                <w:sz w:val="20"/>
                <w:szCs w:val="20"/>
              </w:rPr>
            </w:pPr>
            <w:proofErr w:type="gramStart"/>
            <w:r w:rsidRPr="00C217CB">
              <w:rPr>
                <w:sz w:val="20"/>
                <w:szCs w:val="20"/>
              </w:rPr>
              <w:t>п</w:t>
            </w:r>
            <w:proofErr w:type="gramEnd"/>
            <w:r w:rsidRPr="00C217CB">
              <w:rPr>
                <w:sz w:val="20"/>
                <w:szCs w:val="20"/>
              </w:rPr>
              <w:t>/п</w:t>
            </w:r>
          </w:p>
        </w:tc>
        <w:tc>
          <w:tcPr>
            <w:tcW w:w="1843" w:type="dxa"/>
          </w:tcPr>
          <w:p w:rsidR="00FD713E" w:rsidRPr="00C217CB" w:rsidRDefault="00FD713E" w:rsidP="00884991">
            <w:pPr>
              <w:jc w:val="center"/>
              <w:rPr>
                <w:sz w:val="20"/>
                <w:szCs w:val="20"/>
              </w:rPr>
            </w:pPr>
            <w:r w:rsidRPr="00C217CB">
              <w:rPr>
                <w:sz w:val="20"/>
                <w:szCs w:val="20"/>
              </w:rPr>
              <w:t>Ф.И.О. добровольного пожарного</w:t>
            </w:r>
          </w:p>
        </w:tc>
        <w:tc>
          <w:tcPr>
            <w:tcW w:w="1440" w:type="dxa"/>
          </w:tcPr>
          <w:p w:rsidR="00FD713E" w:rsidRPr="00C217CB" w:rsidRDefault="00FD713E" w:rsidP="00884991">
            <w:pPr>
              <w:jc w:val="center"/>
              <w:rPr>
                <w:sz w:val="20"/>
                <w:szCs w:val="20"/>
              </w:rPr>
            </w:pPr>
            <w:r w:rsidRPr="00C217CB">
              <w:rPr>
                <w:sz w:val="20"/>
                <w:szCs w:val="20"/>
              </w:rPr>
              <w:t>Основной документ, удостоверяющий личность гражданина Российской Федерации</w:t>
            </w:r>
          </w:p>
        </w:tc>
        <w:tc>
          <w:tcPr>
            <w:tcW w:w="1537" w:type="dxa"/>
          </w:tcPr>
          <w:p w:rsidR="00FD713E" w:rsidRPr="00C217CB" w:rsidRDefault="00FD713E" w:rsidP="00884991">
            <w:pPr>
              <w:jc w:val="center"/>
              <w:rPr>
                <w:sz w:val="20"/>
                <w:szCs w:val="20"/>
              </w:rPr>
            </w:pPr>
            <w:r w:rsidRPr="00C217CB">
              <w:rPr>
                <w:sz w:val="20"/>
                <w:szCs w:val="20"/>
              </w:rPr>
              <w:t>Место жительства (регистрации), телефон</w:t>
            </w:r>
          </w:p>
        </w:tc>
        <w:tc>
          <w:tcPr>
            <w:tcW w:w="1440" w:type="dxa"/>
          </w:tcPr>
          <w:p w:rsidR="00FD713E" w:rsidRPr="00C217CB" w:rsidRDefault="00FD713E" w:rsidP="00884991">
            <w:pPr>
              <w:jc w:val="center"/>
              <w:rPr>
                <w:sz w:val="20"/>
                <w:szCs w:val="20"/>
              </w:rPr>
            </w:pPr>
            <w:r w:rsidRPr="00C217CB">
              <w:rPr>
                <w:sz w:val="20"/>
                <w:szCs w:val="20"/>
              </w:rPr>
              <w:t>Наименование объекта основной работы, адрес, должность, телефон</w:t>
            </w:r>
          </w:p>
        </w:tc>
        <w:tc>
          <w:tcPr>
            <w:tcW w:w="1688" w:type="dxa"/>
          </w:tcPr>
          <w:p w:rsidR="00FD713E" w:rsidRPr="00C217CB" w:rsidRDefault="00FD713E" w:rsidP="00884991">
            <w:pPr>
              <w:jc w:val="center"/>
              <w:rPr>
                <w:sz w:val="20"/>
                <w:szCs w:val="20"/>
              </w:rPr>
            </w:pPr>
            <w:r w:rsidRPr="00C217CB">
              <w:rPr>
                <w:sz w:val="20"/>
                <w:szCs w:val="20"/>
              </w:rPr>
              <w:t xml:space="preserve">Дата и </w:t>
            </w:r>
          </w:p>
          <w:p w:rsidR="00FD713E" w:rsidRPr="00C217CB" w:rsidRDefault="00FD713E" w:rsidP="00884991">
            <w:pPr>
              <w:jc w:val="center"/>
              <w:rPr>
                <w:sz w:val="20"/>
                <w:szCs w:val="20"/>
              </w:rPr>
            </w:pPr>
            <w:r w:rsidRPr="00C217CB">
              <w:rPr>
                <w:sz w:val="20"/>
                <w:szCs w:val="20"/>
              </w:rPr>
              <w:t xml:space="preserve">основание регистрации </w:t>
            </w:r>
          </w:p>
          <w:p w:rsidR="00FD713E" w:rsidRPr="00C217CB" w:rsidRDefault="00FD713E" w:rsidP="00884991">
            <w:pPr>
              <w:jc w:val="center"/>
              <w:rPr>
                <w:sz w:val="20"/>
                <w:szCs w:val="20"/>
              </w:rPr>
            </w:pPr>
            <w:r w:rsidRPr="00C217CB">
              <w:rPr>
                <w:sz w:val="20"/>
                <w:szCs w:val="20"/>
              </w:rPr>
              <w:t xml:space="preserve">в </w:t>
            </w:r>
          </w:p>
          <w:p w:rsidR="00FD713E" w:rsidRPr="00C217CB" w:rsidRDefault="00FD713E" w:rsidP="00884991">
            <w:pPr>
              <w:jc w:val="center"/>
              <w:rPr>
                <w:sz w:val="20"/>
                <w:szCs w:val="20"/>
              </w:rPr>
            </w:pPr>
            <w:proofErr w:type="gramStart"/>
            <w:r w:rsidRPr="00C217CB">
              <w:rPr>
                <w:sz w:val="20"/>
                <w:szCs w:val="20"/>
              </w:rPr>
              <w:t>Реестре</w:t>
            </w:r>
            <w:proofErr w:type="gramEnd"/>
          </w:p>
        </w:tc>
        <w:tc>
          <w:tcPr>
            <w:tcW w:w="1408" w:type="dxa"/>
          </w:tcPr>
          <w:p w:rsidR="00FD713E" w:rsidRPr="00C217CB" w:rsidRDefault="00FD713E" w:rsidP="00884991">
            <w:pPr>
              <w:jc w:val="center"/>
              <w:rPr>
                <w:sz w:val="20"/>
                <w:szCs w:val="20"/>
              </w:rPr>
            </w:pPr>
            <w:r w:rsidRPr="00C217CB">
              <w:rPr>
                <w:sz w:val="20"/>
                <w:szCs w:val="20"/>
              </w:rPr>
              <w:t>Дата и основание исключения из Реестра</w:t>
            </w:r>
          </w:p>
        </w:tc>
        <w:tc>
          <w:tcPr>
            <w:tcW w:w="1559" w:type="dxa"/>
          </w:tcPr>
          <w:p w:rsidR="00FD713E" w:rsidRPr="00C217CB" w:rsidRDefault="00FD713E" w:rsidP="00884991">
            <w:pPr>
              <w:jc w:val="center"/>
              <w:rPr>
                <w:sz w:val="20"/>
                <w:szCs w:val="20"/>
              </w:rPr>
            </w:pPr>
            <w:r w:rsidRPr="00C217CB">
              <w:rPr>
                <w:sz w:val="20"/>
                <w:szCs w:val="20"/>
              </w:rPr>
              <w:t>Ф.И.О. и подпись лица, ответственного за ведение Реестра</w:t>
            </w:r>
          </w:p>
        </w:tc>
      </w:tr>
      <w:tr w:rsidR="00FD713E" w:rsidRPr="00C217CB" w:rsidTr="00C217CB">
        <w:tc>
          <w:tcPr>
            <w:tcW w:w="513" w:type="dxa"/>
          </w:tcPr>
          <w:p w:rsidR="00FD713E" w:rsidRPr="00C217CB" w:rsidRDefault="00FD713E" w:rsidP="00884991">
            <w:pPr>
              <w:jc w:val="center"/>
              <w:rPr>
                <w:sz w:val="20"/>
                <w:szCs w:val="20"/>
              </w:rPr>
            </w:pPr>
            <w:r w:rsidRPr="00C217CB">
              <w:rPr>
                <w:sz w:val="20"/>
                <w:szCs w:val="20"/>
              </w:rPr>
              <w:t>1</w:t>
            </w:r>
          </w:p>
        </w:tc>
        <w:tc>
          <w:tcPr>
            <w:tcW w:w="1843" w:type="dxa"/>
          </w:tcPr>
          <w:p w:rsidR="00FD713E" w:rsidRPr="00C217CB" w:rsidRDefault="00FD713E" w:rsidP="00884991">
            <w:pPr>
              <w:jc w:val="center"/>
              <w:rPr>
                <w:sz w:val="20"/>
                <w:szCs w:val="20"/>
              </w:rPr>
            </w:pPr>
            <w:r w:rsidRPr="00C217CB">
              <w:rPr>
                <w:sz w:val="20"/>
                <w:szCs w:val="20"/>
              </w:rPr>
              <w:t>2</w:t>
            </w:r>
          </w:p>
        </w:tc>
        <w:tc>
          <w:tcPr>
            <w:tcW w:w="1440" w:type="dxa"/>
          </w:tcPr>
          <w:p w:rsidR="00FD713E" w:rsidRPr="00C217CB" w:rsidRDefault="00FD713E" w:rsidP="00884991">
            <w:pPr>
              <w:jc w:val="center"/>
              <w:rPr>
                <w:sz w:val="20"/>
                <w:szCs w:val="20"/>
              </w:rPr>
            </w:pPr>
            <w:r w:rsidRPr="00C217CB">
              <w:rPr>
                <w:sz w:val="20"/>
                <w:szCs w:val="20"/>
              </w:rPr>
              <w:t>3</w:t>
            </w:r>
          </w:p>
        </w:tc>
        <w:tc>
          <w:tcPr>
            <w:tcW w:w="1537" w:type="dxa"/>
          </w:tcPr>
          <w:p w:rsidR="00FD713E" w:rsidRPr="00C217CB" w:rsidRDefault="00FD713E" w:rsidP="00884991">
            <w:pPr>
              <w:jc w:val="center"/>
              <w:rPr>
                <w:sz w:val="20"/>
                <w:szCs w:val="20"/>
              </w:rPr>
            </w:pPr>
            <w:r w:rsidRPr="00C217CB">
              <w:rPr>
                <w:sz w:val="20"/>
                <w:szCs w:val="20"/>
              </w:rPr>
              <w:t>4</w:t>
            </w:r>
          </w:p>
        </w:tc>
        <w:tc>
          <w:tcPr>
            <w:tcW w:w="1440" w:type="dxa"/>
          </w:tcPr>
          <w:p w:rsidR="00FD713E" w:rsidRPr="00C217CB" w:rsidRDefault="00FD713E" w:rsidP="00884991">
            <w:pPr>
              <w:jc w:val="center"/>
              <w:rPr>
                <w:sz w:val="20"/>
                <w:szCs w:val="20"/>
              </w:rPr>
            </w:pPr>
            <w:r w:rsidRPr="00C217CB">
              <w:rPr>
                <w:sz w:val="20"/>
                <w:szCs w:val="20"/>
              </w:rPr>
              <w:t>5</w:t>
            </w:r>
          </w:p>
        </w:tc>
        <w:tc>
          <w:tcPr>
            <w:tcW w:w="1688" w:type="dxa"/>
          </w:tcPr>
          <w:p w:rsidR="00FD713E" w:rsidRPr="00C217CB" w:rsidRDefault="00FD713E" w:rsidP="00884991">
            <w:pPr>
              <w:jc w:val="center"/>
              <w:rPr>
                <w:sz w:val="20"/>
                <w:szCs w:val="20"/>
              </w:rPr>
            </w:pPr>
            <w:r w:rsidRPr="00C217CB">
              <w:rPr>
                <w:sz w:val="20"/>
                <w:szCs w:val="20"/>
              </w:rPr>
              <w:t>6</w:t>
            </w:r>
          </w:p>
        </w:tc>
        <w:tc>
          <w:tcPr>
            <w:tcW w:w="1408" w:type="dxa"/>
          </w:tcPr>
          <w:p w:rsidR="00FD713E" w:rsidRPr="00C217CB" w:rsidRDefault="00FD713E" w:rsidP="00884991">
            <w:pPr>
              <w:jc w:val="center"/>
              <w:rPr>
                <w:sz w:val="20"/>
                <w:szCs w:val="20"/>
              </w:rPr>
            </w:pPr>
            <w:r w:rsidRPr="00C217CB">
              <w:rPr>
                <w:sz w:val="20"/>
                <w:szCs w:val="20"/>
              </w:rPr>
              <w:t>7</w:t>
            </w:r>
          </w:p>
        </w:tc>
        <w:tc>
          <w:tcPr>
            <w:tcW w:w="1559" w:type="dxa"/>
          </w:tcPr>
          <w:p w:rsidR="00FD713E" w:rsidRPr="00C217CB" w:rsidRDefault="00FD713E" w:rsidP="00884991">
            <w:pPr>
              <w:jc w:val="center"/>
              <w:rPr>
                <w:sz w:val="20"/>
                <w:szCs w:val="20"/>
              </w:rPr>
            </w:pPr>
            <w:r w:rsidRPr="00C217CB">
              <w:rPr>
                <w:sz w:val="20"/>
                <w:szCs w:val="20"/>
              </w:rPr>
              <w:t>8</w:t>
            </w:r>
          </w:p>
        </w:tc>
      </w:tr>
      <w:tr w:rsidR="00C217CB" w:rsidRPr="00C217CB" w:rsidTr="00C217CB">
        <w:tc>
          <w:tcPr>
            <w:tcW w:w="513" w:type="dxa"/>
          </w:tcPr>
          <w:p w:rsidR="00C217CB" w:rsidRPr="00C217CB" w:rsidRDefault="00C217CB" w:rsidP="00C217CB">
            <w:pPr>
              <w:jc w:val="center"/>
              <w:rPr>
                <w:sz w:val="20"/>
                <w:szCs w:val="20"/>
              </w:rPr>
            </w:pPr>
            <w:r w:rsidRPr="00C217CB">
              <w:rPr>
                <w:sz w:val="20"/>
                <w:szCs w:val="20"/>
              </w:rPr>
              <w:t>1</w:t>
            </w:r>
          </w:p>
        </w:tc>
        <w:tc>
          <w:tcPr>
            <w:tcW w:w="1843" w:type="dxa"/>
          </w:tcPr>
          <w:p w:rsidR="00C217CB" w:rsidRPr="00C217CB" w:rsidRDefault="00C825AC" w:rsidP="00C217CB">
            <w:pPr>
              <w:jc w:val="center"/>
              <w:rPr>
                <w:sz w:val="20"/>
                <w:szCs w:val="20"/>
              </w:rPr>
            </w:pPr>
            <w:proofErr w:type="spellStart"/>
            <w:r>
              <w:rPr>
                <w:sz w:val="20"/>
                <w:szCs w:val="20"/>
              </w:rPr>
              <w:t>Дутова</w:t>
            </w:r>
            <w:proofErr w:type="spellEnd"/>
            <w:r>
              <w:rPr>
                <w:sz w:val="20"/>
                <w:szCs w:val="20"/>
              </w:rPr>
              <w:t xml:space="preserve"> Евгения Михайловна</w:t>
            </w:r>
          </w:p>
          <w:p w:rsidR="00C217CB" w:rsidRPr="00C217CB" w:rsidRDefault="00C217CB" w:rsidP="00C217CB">
            <w:pPr>
              <w:jc w:val="center"/>
              <w:rPr>
                <w:sz w:val="20"/>
                <w:szCs w:val="20"/>
              </w:rPr>
            </w:pPr>
          </w:p>
        </w:tc>
        <w:tc>
          <w:tcPr>
            <w:tcW w:w="1440" w:type="dxa"/>
          </w:tcPr>
          <w:p w:rsidR="00C217CB" w:rsidRPr="00C217CB" w:rsidRDefault="00C217CB" w:rsidP="00C217CB">
            <w:pPr>
              <w:jc w:val="center"/>
              <w:rPr>
                <w:sz w:val="20"/>
                <w:szCs w:val="20"/>
              </w:rPr>
            </w:pPr>
            <w:r w:rsidRPr="00C217CB">
              <w:rPr>
                <w:sz w:val="20"/>
                <w:szCs w:val="20"/>
              </w:rPr>
              <w:t>Паспорт</w:t>
            </w:r>
          </w:p>
        </w:tc>
        <w:tc>
          <w:tcPr>
            <w:tcW w:w="1537" w:type="dxa"/>
          </w:tcPr>
          <w:p w:rsidR="00C217CB" w:rsidRPr="00C217CB" w:rsidRDefault="008847EC" w:rsidP="008847EC">
            <w:pPr>
              <w:rPr>
                <w:sz w:val="16"/>
                <w:szCs w:val="16"/>
              </w:rPr>
            </w:pPr>
            <w:r>
              <w:rPr>
                <w:sz w:val="16"/>
                <w:szCs w:val="16"/>
              </w:rPr>
              <w:t>П. Байкал</w:t>
            </w:r>
          </w:p>
        </w:tc>
        <w:tc>
          <w:tcPr>
            <w:tcW w:w="1440" w:type="dxa"/>
          </w:tcPr>
          <w:p w:rsidR="00C217CB" w:rsidRPr="00C217CB" w:rsidRDefault="008847EC" w:rsidP="00C217CB">
            <w:pPr>
              <w:jc w:val="center"/>
              <w:rPr>
                <w:sz w:val="20"/>
                <w:szCs w:val="20"/>
              </w:rPr>
            </w:pPr>
            <w:r>
              <w:rPr>
                <w:sz w:val="20"/>
                <w:szCs w:val="20"/>
              </w:rPr>
              <w:t>Администрация</w:t>
            </w:r>
          </w:p>
        </w:tc>
        <w:tc>
          <w:tcPr>
            <w:tcW w:w="1688" w:type="dxa"/>
          </w:tcPr>
          <w:p w:rsidR="00C217CB" w:rsidRPr="00C217CB" w:rsidRDefault="00C825AC" w:rsidP="00C825AC">
            <w:pPr>
              <w:jc w:val="center"/>
              <w:rPr>
                <w:sz w:val="20"/>
                <w:szCs w:val="20"/>
              </w:rPr>
            </w:pPr>
            <w:r>
              <w:rPr>
                <w:sz w:val="20"/>
                <w:szCs w:val="20"/>
              </w:rPr>
              <w:t>22</w:t>
            </w:r>
            <w:r w:rsidR="008847EC">
              <w:rPr>
                <w:sz w:val="20"/>
                <w:szCs w:val="20"/>
              </w:rPr>
              <w:t>.0</w:t>
            </w:r>
            <w:r>
              <w:rPr>
                <w:sz w:val="20"/>
                <w:szCs w:val="20"/>
              </w:rPr>
              <w:t>3</w:t>
            </w:r>
            <w:r w:rsidR="008847EC">
              <w:rPr>
                <w:sz w:val="20"/>
                <w:szCs w:val="20"/>
              </w:rPr>
              <w:t>.201</w:t>
            </w:r>
            <w:r>
              <w:rPr>
                <w:sz w:val="20"/>
                <w:szCs w:val="20"/>
              </w:rPr>
              <w:t>9</w:t>
            </w:r>
          </w:p>
        </w:tc>
        <w:tc>
          <w:tcPr>
            <w:tcW w:w="1408" w:type="dxa"/>
          </w:tcPr>
          <w:p w:rsidR="00C217CB" w:rsidRPr="00C217CB" w:rsidRDefault="00C217CB" w:rsidP="00C217CB">
            <w:pPr>
              <w:jc w:val="center"/>
              <w:rPr>
                <w:sz w:val="20"/>
                <w:szCs w:val="20"/>
              </w:rPr>
            </w:pPr>
          </w:p>
        </w:tc>
        <w:tc>
          <w:tcPr>
            <w:tcW w:w="1559" w:type="dxa"/>
          </w:tcPr>
          <w:p w:rsidR="00C217CB" w:rsidRPr="00C217CB" w:rsidRDefault="008847EC" w:rsidP="00C217CB">
            <w:pPr>
              <w:rPr>
                <w:sz w:val="20"/>
                <w:szCs w:val="20"/>
              </w:rPr>
            </w:pPr>
            <w:r>
              <w:rPr>
                <w:sz w:val="20"/>
                <w:szCs w:val="20"/>
              </w:rPr>
              <w:t>Симакова Н.И.</w:t>
            </w:r>
          </w:p>
        </w:tc>
      </w:tr>
      <w:tr w:rsidR="00866816" w:rsidRPr="00C217CB" w:rsidTr="00C217CB">
        <w:tc>
          <w:tcPr>
            <w:tcW w:w="513" w:type="dxa"/>
          </w:tcPr>
          <w:p w:rsidR="00866816" w:rsidRPr="00C217CB" w:rsidRDefault="00866816" w:rsidP="00C217CB">
            <w:pPr>
              <w:jc w:val="center"/>
              <w:rPr>
                <w:sz w:val="20"/>
                <w:szCs w:val="20"/>
              </w:rPr>
            </w:pPr>
            <w:r w:rsidRPr="00C217CB">
              <w:rPr>
                <w:sz w:val="20"/>
                <w:szCs w:val="20"/>
              </w:rPr>
              <w:t>2</w:t>
            </w:r>
          </w:p>
        </w:tc>
        <w:tc>
          <w:tcPr>
            <w:tcW w:w="1843" w:type="dxa"/>
          </w:tcPr>
          <w:p w:rsidR="00866816" w:rsidRPr="00C217CB" w:rsidRDefault="00C825AC" w:rsidP="00C217CB">
            <w:pPr>
              <w:jc w:val="center"/>
              <w:rPr>
                <w:sz w:val="20"/>
                <w:szCs w:val="20"/>
              </w:rPr>
            </w:pPr>
            <w:r>
              <w:rPr>
                <w:sz w:val="20"/>
                <w:szCs w:val="20"/>
              </w:rPr>
              <w:t>Мельник Елена Ильинична</w:t>
            </w:r>
          </w:p>
          <w:p w:rsidR="00866816" w:rsidRPr="00C217CB" w:rsidRDefault="00866816" w:rsidP="00C217CB">
            <w:pPr>
              <w:jc w:val="center"/>
              <w:rPr>
                <w:sz w:val="20"/>
                <w:szCs w:val="20"/>
              </w:rPr>
            </w:pPr>
          </w:p>
        </w:tc>
        <w:tc>
          <w:tcPr>
            <w:tcW w:w="1440" w:type="dxa"/>
          </w:tcPr>
          <w:p w:rsidR="00866816" w:rsidRDefault="00866816" w:rsidP="00866816">
            <w:pPr>
              <w:jc w:val="center"/>
            </w:pPr>
            <w:r w:rsidRPr="00F8644F">
              <w:rPr>
                <w:sz w:val="20"/>
                <w:szCs w:val="20"/>
              </w:rPr>
              <w:t>Паспорт</w:t>
            </w:r>
          </w:p>
        </w:tc>
        <w:tc>
          <w:tcPr>
            <w:tcW w:w="1537" w:type="dxa"/>
          </w:tcPr>
          <w:p w:rsidR="00866816" w:rsidRPr="00C217CB" w:rsidRDefault="008847EC" w:rsidP="00C217CB">
            <w:pPr>
              <w:rPr>
                <w:sz w:val="16"/>
                <w:szCs w:val="16"/>
              </w:rPr>
            </w:pPr>
            <w:r>
              <w:rPr>
                <w:sz w:val="16"/>
                <w:szCs w:val="16"/>
              </w:rPr>
              <w:t>П. Байкал</w:t>
            </w:r>
          </w:p>
        </w:tc>
        <w:tc>
          <w:tcPr>
            <w:tcW w:w="1440" w:type="dxa"/>
          </w:tcPr>
          <w:p w:rsidR="00866816" w:rsidRPr="00C217CB" w:rsidRDefault="008847EC" w:rsidP="00C217CB">
            <w:pPr>
              <w:jc w:val="center"/>
              <w:rPr>
                <w:sz w:val="20"/>
                <w:szCs w:val="20"/>
              </w:rPr>
            </w:pPr>
            <w:r>
              <w:rPr>
                <w:sz w:val="20"/>
                <w:szCs w:val="20"/>
              </w:rPr>
              <w:t>Администрация</w:t>
            </w:r>
          </w:p>
        </w:tc>
        <w:tc>
          <w:tcPr>
            <w:tcW w:w="1688" w:type="dxa"/>
          </w:tcPr>
          <w:p w:rsidR="00866816" w:rsidRPr="00C217CB" w:rsidRDefault="00C825AC" w:rsidP="00C217CB">
            <w:pPr>
              <w:jc w:val="center"/>
              <w:rPr>
                <w:sz w:val="20"/>
                <w:szCs w:val="20"/>
              </w:rPr>
            </w:pPr>
            <w:r w:rsidRPr="00C825AC">
              <w:rPr>
                <w:sz w:val="20"/>
                <w:szCs w:val="20"/>
              </w:rPr>
              <w:t>22.03.2019</w:t>
            </w:r>
          </w:p>
        </w:tc>
        <w:tc>
          <w:tcPr>
            <w:tcW w:w="1408" w:type="dxa"/>
          </w:tcPr>
          <w:p w:rsidR="00866816" w:rsidRPr="00C217CB" w:rsidRDefault="00866816" w:rsidP="00C217CB">
            <w:pPr>
              <w:jc w:val="center"/>
              <w:rPr>
                <w:sz w:val="20"/>
                <w:szCs w:val="20"/>
              </w:rPr>
            </w:pPr>
          </w:p>
        </w:tc>
        <w:tc>
          <w:tcPr>
            <w:tcW w:w="1559" w:type="dxa"/>
          </w:tcPr>
          <w:p w:rsidR="00866816" w:rsidRPr="00C217CB" w:rsidRDefault="008847EC" w:rsidP="006237B4">
            <w:pPr>
              <w:rPr>
                <w:sz w:val="20"/>
                <w:szCs w:val="20"/>
              </w:rPr>
            </w:pPr>
            <w:r>
              <w:rPr>
                <w:sz w:val="20"/>
                <w:szCs w:val="20"/>
              </w:rPr>
              <w:t>Симакова Н.И.</w:t>
            </w:r>
          </w:p>
        </w:tc>
      </w:tr>
      <w:tr w:rsidR="00866816" w:rsidRPr="00C217CB" w:rsidTr="00C217CB">
        <w:tc>
          <w:tcPr>
            <w:tcW w:w="513" w:type="dxa"/>
          </w:tcPr>
          <w:p w:rsidR="00866816" w:rsidRPr="00C217CB" w:rsidRDefault="00470AEC" w:rsidP="00C217CB">
            <w:pPr>
              <w:jc w:val="center"/>
              <w:rPr>
                <w:sz w:val="20"/>
                <w:szCs w:val="20"/>
              </w:rPr>
            </w:pPr>
            <w:r>
              <w:rPr>
                <w:sz w:val="20"/>
                <w:szCs w:val="20"/>
              </w:rPr>
              <w:t>3</w:t>
            </w:r>
          </w:p>
        </w:tc>
        <w:tc>
          <w:tcPr>
            <w:tcW w:w="1843" w:type="dxa"/>
          </w:tcPr>
          <w:p w:rsidR="00866816" w:rsidRPr="00C217CB" w:rsidRDefault="00470AEC" w:rsidP="00C217CB">
            <w:pPr>
              <w:jc w:val="center"/>
              <w:rPr>
                <w:sz w:val="20"/>
                <w:szCs w:val="20"/>
              </w:rPr>
            </w:pPr>
            <w:proofErr w:type="spellStart"/>
            <w:r>
              <w:rPr>
                <w:sz w:val="20"/>
                <w:szCs w:val="20"/>
              </w:rPr>
              <w:t>Малинкина</w:t>
            </w:r>
            <w:proofErr w:type="spellEnd"/>
            <w:r>
              <w:rPr>
                <w:sz w:val="20"/>
                <w:szCs w:val="20"/>
              </w:rPr>
              <w:t xml:space="preserve"> Ольга Сергеевна</w:t>
            </w:r>
          </w:p>
          <w:p w:rsidR="00866816" w:rsidRPr="00C217CB" w:rsidRDefault="00866816" w:rsidP="00C217CB">
            <w:pPr>
              <w:jc w:val="center"/>
              <w:rPr>
                <w:sz w:val="20"/>
                <w:szCs w:val="20"/>
              </w:rPr>
            </w:pPr>
          </w:p>
        </w:tc>
        <w:tc>
          <w:tcPr>
            <w:tcW w:w="1440" w:type="dxa"/>
          </w:tcPr>
          <w:p w:rsidR="00866816" w:rsidRDefault="00866816" w:rsidP="00866816">
            <w:pPr>
              <w:jc w:val="center"/>
            </w:pPr>
            <w:r w:rsidRPr="00F8644F">
              <w:rPr>
                <w:sz w:val="20"/>
                <w:szCs w:val="20"/>
              </w:rPr>
              <w:t>Паспорт</w:t>
            </w:r>
          </w:p>
        </w:tc>
        <w:tc>
          <w:tcPr>
            <w:tcW w:w="1537" w:type="dxa"/>
          </w:tcPr>
          <w:p w:rsidR="00866816" w:rsidRPr="00C217CB" w:rsidRDefault="008847EC" w:rsidP="00C217CB">
            <w:pPr>
              <w:rPr>
                <w:sz w:val="16"/>
                <w:szCs w:val="16"/>
              </w:rPr>
            </w:pPr>
            <w:r>
              <w:rPr>
                <w:sz w:val="16"/>
                <w:szCs w:val="16"/>
              </w:rPr>
              <w:t>П. Байкал</w:t>
            </w:r>
          </w:p>
        </w:tc>
        <w:tc>
          <w:tcPr>
            <w:tcW w:w="1440" w:type="dxa"/>
          </w:tcPr>
          <w:p w:rsidR="00866816" w:rsidRPr="00C217CB" w:rsidRDefault="00470AEC" w:rsidP="00C217CB">
            <w:pPr>
              <w:jc w:val="center"/>
              <w:rPr>
                <w:sz w:val="20"/>
                <w:szCs w:val="20"/>
              </w:rPr>
            </w:pPr>
            <w:r>
              <w:rPr>
                <w:sz w:val="20"/>
                <w:szCs w:val="20"/>
              </w:rPr>
              <w:t>Администрация</w:t>
            </w:r>
          </w:p>
        </w:tc>
        <w:tc>
          <w:tcPr>
            <w:tcW w:w="1688" w:type="dxa"/>
          </w:tcPr>
          <w:p w:rsidR="00866816" w:rsidRPr="00C217CB" w:rsidRDefault="008847EC" w:rsidP="00C217CB">
            <w:pPr>
              <w:jc w:val="center"/>
              <w:rPr>
                <w:sz w:val="20"/>
                <w:szCs w:val="20"/>
              </w:rPr>
            </w:pPr>
            <w:r>
              <w:rPr>
                <w:sz w:val="20"/>
                <w:szCs w:val="20"/>
              </w:rPr>
              <w:t>10.08.2016</w:t>
            </w:r>
            <w:r w:rsidR="00866816" w:rsidRPr="00C217CB">
              <w:rPr>
                <w:sz w:val="20"/>
                <w:szCs w:val="20"/>
              </w:rPr>
              <w:t>.</w:t>
            </w:r>
          </w:p>
        </w:tc>
        <w:tc>
          <w:tcPr>
            <w:tcW w:w="1408" w:type="dxa"/>
          </w:tcPr>
          <w:p w:rsidR="00866816" w:rsidRPr="00C217CB" w:rsidRDefault="00866816" w:rsidP="00C217CB">
            <w:pPr>
              <w:jc w:val="center"/>
              <w:rPr>
                <w:sz w:val="20"/>
                <w:szCs w:val="20"/>
              </w:rPr>
            </w:pPr>
          </w:p>
        </w:tc>
        <w:tc>
          <w:tcPr>
            <w:tcW w:w="1559" w:type="dxa"/>
          </w:tcPr>
          <w:p w:rsidR="00866816" w:rsidRPr="00C217CB" w:rsidRDefault="008847EC" w:rsidP="006237B4">
            <w:pPr>
              <w:rPr>
                <w:sz w:val="20"/>
                <w:szCs w:val="20"/>
              </w:rPr>
            </w:pPr>
            <w:r>
              <w:rPr>
                <w:sz w:val="20"/>
                <w:szCs w:val="20"/>
              </w:rPr>
              <w:t>Симакова Н.И.</w:t>
            </w:r>
          </w:p>
        </w:tc>
      </w:tr>
      <w:tr w:rsidR="008847EC" w:rsidRPr="00C217CB" w:rsidTr="00C217CB">
        <w:tc>
          <w:tcPr>
            <w:tcW w:w="513" w:type="dxa"/>
          </w:tcPr>
          <w:p w:rsidR="008847EC" w:rsidRPr="00C217CB" w:rsidRDefault="00470AEC" w:rsidP="00C217CB">
            <w:pPr>
              <w:jc w:val="center"/>
              <w:rPr>
                <w:sz w:val="20"/>
                <w:szCs w:val="20"/>
              </w:rPr>
            </w:pPr>
            <w:r>
              <w:rPr>
                <w:sz w:val="20"/>
                <w:szCs w:val="20"/>
              </w:rPr>
              <w:t>4</w:t>
            </w:r>
          </w:p>
        </w:tc>
        <w:tc>
          <w:tcPr>
            <w:tcW w:w="1843" w:type="dxa"/>
          </w:tcPr>
          <w:p w:rsidR="008847EC" w:rsidRDefault="00574C65" w:rsidP="00C217CB">
            <w:pPr>
              <w:jc w:val="center"/>
              <w:rPr>
                <w:sz w:val="20"/>
                <w:szCs w:val="20"/>
              </w:rPr>
            </w:pPr>
            <w:r>
              <w:rPr>
                <w:sz w:val="20"/>
                <w:szCs w:val="20"/>
              </w:rPr>
              <w:t>Мельник Павел Петрович</w:t>
            </w:r>
          </w:p>
        </w:tc>
        <w:tc>
          <w:tcPr>
            <w:tcW w:w="1440" w:type="dxa"/>
          </w:tcPr>
          <w:p w:rsidR="008847EC" w:rsidRPr="00F8644F" w:rsidRDefault="008847EC" w:rsidP="00866816">
            <w:pPr>
              <w:jc w:val="center"/>
              <w:rPr>
                <w:sz w:val="20"/>
                <w:szCs w:val="20"/>
              </w:rPr>
            </w:pPr>
            <w:r>
              <w:rPr>
                <w:sz w:val="20"/>
                <w:szCs w:val="20"/>
              </w:rPr>
              <w:t>Паспорт</w:t>
            </w:r>
          </w:p>
        </w:tc>
        <w:tc>
          <w:tcPr>
            <w:tcW w:w="1537" w:type="dxa"/>
          </w:tcPr>
          <w:p w:rsidR="008847EC" w:rsidRDefault="008847EC" w:rsidP="00C217CB">
            <w:pPr>
              <w:rPr>
                <w:sz w:val="16"/>
                <w:szCs w:val="16"/>
              </w:rPr>
            </w:pPr>
            <w:r>
              <w:rPr>
                <w:sz w:val="16"/>
                <w:szCs w:val="16"/>
              </w:rPr>
              <w:t>П. Байкал</w:t>
            </w:r>
          </w:p>
        </w:tc>
        <w:tc>
          <w:tcPr>
            <w:tcW w:w="1440" w:type="dxa"/>
          </w:tcPr>
          <w:p w:rsidR="008847EC" w:rsidRDefault="00574C65" w:rsidP="00C217CB">
            <w:pPr>
              <w:jc w:val="center"/>
              <w:rPr>
                <w:sz w:val="20"/>
                <w:szCs w:val="20"/>
              </w:rPr>
            </w:pPr>
            <w:r>
              <w:rPr>
                <w:sz w:val="20"/>
                <w:szCs w:val="20"/>
              </w:rPr>
              <w:t>ИП Мельник</w:t>
            </w:r>
          </w:p>
        </w:tc>
        <w:tc>
          <w:tcPr>
            <w:tcW w:w="1688" w:type="dxa"/>
          </w:tcPr>
          <w:p w:rsidR="008847EC" w:rsidRDefault="00574C65" w:rsidP="00C217CB">
            <w:pPr>
              <w:jc w:val="center"/>
              <w:rPr>
                <w:sz w:val="20"/>
                <w:szCs w:val="20"/>
              </w:rPr>
            </w:pPr>
            <w:r>
              <w:rPr>
                <w:sz w:val="20"/>
                <w:szCs w:val="20"/>
              </w:rPr>
              <w:t>22.03.2019</w:t>
            </w:r>
          </w:p>
        </w:tc>
        <w:tc>
          <w:tcPr>
            <w:tcW w:w="1408" w:type="dxa"/>
          </w:tcPr>
          <w:p w:rsidR="008847EC" w:rsidRPr="00C217CB" w:rsidRDefault="008847EC" w:rsidP="00C217CB">
            <w:pPr>
              <w:jc w:val="center"/>
              <w:rPr>
                <w:sz w:val="20"/>
                <w:szCs w:val="20"/>
              </w:rPr>
            </w:pPr>
          </w:p>
        </w:tc>
        <w:tc>
          <w:tcPr>
            <w:tcW w:w="1559" w:type="dxa"/>
          </w:tcPr>
          <w:p w:rsidR="008847EC" w:rsidRDefault="008847EC" w:rsidP="006237B4">
            <w:pPr>
              <w:rPr>
                <w:sz w:val="20"/>
                <w:szCs w:val="20"/>
              </w:rPr>
            </w:pPr>
            <w:r>
              <w:rPr>
                <w:sz w:val="20"/>
                <w:szCs w:val="20"/>
              </w:rPr>
              <w:t>Симакова Н.И.</w:t>
            </w:r>
          </w:p>
        </w:tc>
      </w:tr>
      <w:tr w:rsidR="00470AEC" w:rsidRPr="00C217CB" w:rsidTr="00C217CB">
        <w:tc>
          <w:tcPr>
            <w:tcW w:w="513" w:type="dxa"/>
          </w:tcPr>
          <w:p w:rsidR="00470AEC" w:rsidRDefault="00470AEC" w:rsidP="00C217CB">
            <w:pPr>
              <w:jc w:val="center"/>
              <w:rPr>
                <w:sz w:val="20"/>
                <w:szCs w:val="20"/>
              </w:rPr>
            </w:pPr>
            <w:r>
              <w:rPr>
                <w:sz w:val="20"/>
                <w:szCs w:val="20"/>
              </w:rPr>
              <w:t>5</w:t>
            </w:r>
          </w:p>
        </w:tc>
        <w:tc>
          <w:tcPr>
            <w:tcW w:w="1843" w:type="dxa"/>
          </w:tcPr>
          <w:p w:rsidR="00470AEC" w:rsidRDefault="00470AEC" w:rsidP="00C217CB">
            <w:pPr>
              <w:jc w:val="center"/>
              <w:rPr>
                <w:sz w:val="20"/>
                <w:szCs w:val="20"/>
              </w:rPr>
            </w:pPr>
            <w:r>
              <w:rPr>
                <w:sz w:val="20"/>
                <w:szCs w:val="20"/>
              </w:rPr>
              <w:t>Симакова Надежда Ильинична</w:t>
            </w:r>
          </w:p>
        </w:tc>
        <w:tc>
          <w:tcPr>
            <w:tcW w:w="1440" w:type="dxa"/>
          </w:tcPr>
          <w:p w:rsidR="00470AEC" w:rsidRDefault="00470AEC" w:rsidP="00866816">
            <w:pPr>
              <w:jc w:val="center"/>
              <w:rPr>
                <w:sz w:val="20"/>
                <w:szCs w:val="20"/>
              </w:rPr>
            </w:pPr>
            <w:r>
              <w:rPr>
                <w:sz w:val="20"/>
                <w:szCs w:val="20"/>
              </w:rPr>
              <w:t>паспорт</w:t>
            </w:r>
          </w:p>
        </w:tc>
        <w:tc>
          <w:tcPr>
            <w:tcW w:w="1537" w:type="dxa"/>
          </w:tcPr>
          <w:p w:rsidR="00470AEC" w:rsidRDefault="00470AEC" w:rsidP="00C217CB">
            <w:pPr>
              <w:rPr>
                <w:sz w:val="16"/>
                <w:szCs w:val="16"/>
              </w:rPr>
            </w:pPr>
            <w:r>
              <w:rPr>
                <w:sz w:val="16"/>
                <w:szCs w:val="16"/>
              </w:rPr>
              <w:t>П. Байкал</w:t>
            </w:r>
          </w:p>
        </w:tc>
        <w:tc>
          <w:tcPr>
            <w:tcW w:w="1440" w:type="dxa"/>
          </w:tcPr>
          <w:p w:rsidR="00470AEC" w:rsidRDefault="00470AEC" w:rsidP="00C217CB">
            <w:pPr>
              <w:jc w:val="center"/>
              <w:rPr>
                <w:sz w:val="20"/>
                <w:szCs w:val="20"/>
              </w:rPr>
            </w:pPr>
            <w:r>
              <w:rPr>
                <w:sz w:val="20"/>
                <w:szCs w:val="20"/>
              </w:rPr>
              <w:t>Администрация</w:t>
            </w:r>
          </w:p>
        </w:tc>
        <w:tc>
          <w:tcPr>
            <w:tcW w:w="1688" w:type="dxa"/>
          </w:tcPr>
          <w:p w:rsidR="00470AEC" w:rsidRDefault="00470AEC" w:rsidP="00C217CB">
            <w:pPr>
              <w:jc w:val="center"/>
              <w:rPr>
                <w:sz w:val="20"/>
                <w:szCs w:val="20"/>
              </w:rPr>
            </w:pPr>
            <w:r>
              <w:rPr>
                <w:sz w:val="20"/>
                <w:szCs w:val="20"/>
              </w:rPr>
              <w:t>10.01.2021</w:t>
            </w:r>
          </w:p>
        </w:tc>
        <w:tc>
          <w:tcPr>
            <w:tcW w:w="1408" w:type="dxa"/>
          </w:tcPr>
          <w:p w:rsidR="00470AEC" w:rsidRPr="00C217CB" w:rsidRDefault="00470AEC" w:rsidP="00C217CB">
            <w:pPr>
              <w:jc w:val="center"/>
              <w:rPr>
                <w:sz w:val="20"/>
                <w:szCs w:val="20"/>
              </w:rPr>
            </w:pPr>
          </w:p>
        </w:tc>
        <w:tc>
          <w:tcPr>
            <w:tcW w:w="1559" w:type="dxa"/>
          </w:tcPr>
          <w:p w:rsidR="00470AEC" w:rsidRDefault="00470AEC" w:rsidP="006237B4">
            <w:pPr>
              <w:rPr>
                <w:sz w:val="20"/>
                <w:szCs w:val="20"/>
              </w:rPr>
            </w:pPr>
            <w:r>
              <w:rPr>
                <w:sz w:val="20"/>
                <w:szCs w:val="20"/>
              </w:rPr>
              <w:t>Симакова Н.И.</w:t>
            </w:r>
          </w:p>
        </w:tc>
      </w:tr>
    </w:tbl>
    <w:p w:rsidR="00385895" w:rsidRDefault="00385895"/>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p w:rsidR="00470AEC" w:rsidRDefault="00470AEC"/>
    <w:p w:rsidR="00470AEC" w:rsidRDefault="00470AEC"/>
    <w:p w:rsidR="00470AEC" w:rsidRDefault="00470AEC"/>
    <w:p w:rsidR="00470AEC" w:rsidRDefault="00470AEC"/>
    <w:p w:rsidR="00470AEC" w:rsidRDefault="00470AEC"/>
    <w:p w:rsidR="00470AEC" w:rsidRDefault="00470AEC"/>
    <w:p w:rsidR="00470AEC" w:rsidRDefault="00470AEC"/>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rsidP="00470AEC">
      <w:pPr>
        <w:shd w:val="clear" w:color="auto" w:fill="FFFFFF"/>
        <w:spacing w:after="240"/>
        <w:jc w:val="center"/>
        <w:rPr>
          <w:rFonts w:ascii="Arial" w:hAnsi="Arial" w:cs="Arial"/>
          <w:color w:val="4A4A4A"/>
          <w:sz w:val="23"/>
          <w:szCs w:val="23"/>
        </w:rPr>
      </w:pPr>
      <w:r w:rsidRPr="00470AEC">
        <w:rPr>
          <w:color w:val="4A4A4A"/>
          <w:sz w:val="28"/>
          <w:szCs w:val="28"/>
        </w:rPr>
        <w:t>Табель обязанностей расчета Добровольной пожарной дружины</w:t>
      </w:r>
      <w:r>
        <w:rPr>
          <w:rFonts w:ascii="Arial" w:hAnsi="Arial" w:cs="Arial"/>
          <w:color w:val="4A4A4A"/>
          <w:sz w:val="23"/>
          <w:szCs w:val="23"/>
        </w:rPr>
        <w:t>.</w:t>
      </w:r>
    </w:p>
    <w:tbl>
      <w:tblPr>
        <w:tblW w:w="10159" w:type="dxa"/>
        <w:tblCellMar>
          <w:left w:w="0" w:type="dxa"/>
          <w:right w:w="0" w:type="dxa"/>
        </w:tblCellMar>
        <w:tblLook w:val="04A0"/>
      </w:tblPr>
      <w:tblGrid>
        <w:gridCol w:w="2211"/>
        <w:gridCol w:w="4252"/>
        <w:gridCol w:w="3696"/>
      </w:tblGrid>
      <w:tr w:rsidR="00B97965" w:rsidTr="00470AEC">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470AEC" w:rsidRDefault="00B97965" w:rsidP="00067B2F">
            <w:pPr>
              <w:pStyle w:val="a8"/>
              <w:rPr>
                <w:sz w:val="20"/>
                <w:szCs w:val="20"/>
              </w:rPr>
            </w:pPr>
            <w:r w:rsidRPr="00470AEC">
              <w:rPr>
                <w:sz w:val="20"/>
                <w:szCs w:val="20"/>
              </w:rPr>
              <w:t>Состав расчета ДПД</w:t>
            </w:r>
          </w:p>
        </w:tc>
        <w:tc>
          <w:tcPr>
            <w:tcW w:w="4252"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470AEC" w:rsidRDefault="00B97965" w:rsidP="00067B2F">
            <w:pPr>
              <w:pStyle w:val="a8"/>
              <w:rPr>
                <w:sz w:val="20"/>
                <w:szCs w:val="20"/>
              </w:rPr>
            </w:pPr>
            <w:r w:rsidRPr="00470AEC">
              <w:rPr>
                <w:sz w:val="20"/>
                <w:szCs w:val="20"/>
              </w:rPr>
              <w:t xml:space="preserve">Обязанности </w:t>
            </w:r>
          </w:p>
          <w:p w:rsidR="00B97965" w:rsidRPr="00470AEC" w:rsidRDefault="00B97965" w:rsidP="00067B2F">
            <w:pPr>
              <w:pStyle w:val="a8"/>
              <w:rPr>
                <w:sz w:val="20"/>
                <w:szCs w:val="20"/>
              </w:rPr>
            </w:pPr>
            <w:r w:rsidRPr="00470AEC">
              <w:rPr>
                <w:sz w:val="20"/>
                <w:szCs w:val="20"/>
              </w:rPr>
              <w:t>По предупреждению пожаров</w:t>
            </w:r>
          </w:p>
        </w:tc>
        <w:tc>
          <w:tcPr>
            <w:tcW w:w="3696"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470AEC" w:rsidRDefault="00B97965" w:rsidP="00067B2F">
            <w:pPr>
              <w:pStyle w:val="a8"/>
              <w:rPr>
                <w:sz w:val="20"/>
                <w:szCs w:val="20"/>
              </w:rPr>
            </w:pPr>
            <w:r w:rsidRPr="00470AEC">
              <w:rPr>
                <w:sz w:val="20"/>
                <w:szCs w:val="20"/>
              </w:rPr>
              <w:t>Обязанности</w:t>
            </w:r>
            <w:proofErr w:type="gramStart"/>
            <w:r w:rsidRPr="00470AEC">
              <w:rPr>
                <w:sz w:val="20"/>
                <w:szCs w:val="20"/>
              </w:rPr>
              <w:t xml:space="preserve"> </w:t>
            </w:r>
            <w:r w:rsidR="00470AEC">
              <w:rPr>
                <w:sz w:val="20"/>
                <w:szCs w:val="20"/>
              </w:rPr>
              <w:t xml:space="preserve"> </w:t>
            </w:r>
            <w:r w:rsidRPr="00470AEC">
              <w:rPr>
                <w:sz w:val="20"/>
                <w:szCs w:val="20"/>
              </w:rPr>
              <w:t>П</w:t>
            </w:r>
            <w:proofErr w:type="gramEnd"/>
            <w:r w:rsidRPr="00470AEC">
              <w:rPr>
                <w:sz w:val="20"/>
                <w:szCs w:val="20"/>
              </w:rPr>
              <w:t>о тушению пожаров</w:t>
            </w:r>
          </w:p>
        </w:tc>
      </w:tr>
      <w:tr w:rsidR="00B97965" w:rsidTr="00470AEC">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470AEC" w:rsidRDefault="00B97965" w:rsidP="00067B2F">
            <w:pPr>
              <w:pStyle w:val="a8"/>
              <w:rPr>
                <w:sz w:val="20"/>
                <w:szCs w:val="20"/>
              </w:rPr>
            </w:pPr>
            <w:r w:rsidRPr="00470AEC">
              <w:rPr>
                <w:sz w:val="20"/>
                <w:szCs w:val="20"/>
              </w:rPr>
              <w:t>Начальник расчета</w:t>
            </w:r>
          </w:p>
          <w:p w:rsidR="00067B2F" w:rsidRPr="00470AEC" w:rsidRDefault="008847EC" w:rsidP="00067B2F">
            <w:pPr>
              <w:pStyle w:val="a8"/>
              <w:rPr>
                <w:sz w:val="20"/>
                <w:szCs w:val="20"/>
                <w:u w:val="single"/>
              </w:rPr>
            </w:pPr>
            <w:r w:rsidRPr="00470AEC">
              <w:rPr>
                <w:sz w:val="20"/>
                <w:szCs w:val="20"/>
                <w:u w:val="single"/>
              </w:rPr>
              <w:t>Симакова Надежда Ильинична</w:t>
            </w:r>
          </w:p>
          <w:p w:rsidR="00B97965" w:rsidRPr="00470AEC" w:rsidRDefault="00B97965" w:rsidP="00067B2F">
            <w:pPr>
              <w:pStyle w:val="a8"/>
              <w:rPr>
                <w:sz w:val="20"/>
                <w:szCs w:val="20"/>
              </w:rPr>
            </w:pPr>
            <w:r w:rsidRPr="00470AEC">
              <w:rPr>
                <w:sz w:val="20"/>
                <w:szCs w:val="20"/>
              </w:rPr>
              <w:t>(Ф. И.О)</w:t>
            </w:r>
          </w:p>
        </w:tc>
        <w:tc>
          <w:tcPr>
            <w:tcW w:w="4252"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470AEC" w:rsidRDefault="00B97965" w:rsidP="00067B2F">
            <w:pPr>
              <w:pStyle w:val="a8"/>
              <w:rPr>
                <w:sz w:val="20"/>
                <w:szCs w:val="20"/>
              </w:rPr>
            </w:pPr>
            <w:r w:rsidRPr="00470AEC">
              <w:rPr>
                <w:sz w:val="20"/>
                <w:szCs w:val="20"/>
              </w:rPr>
              <w:t xml:space="preserve">Осуществляет </w:t>
            </w:r>
            <w:proofErr w:type="gramStart"/>
            <w:r w:rsidRPr="00470AEC">
              <w:rPr>
                <w:sz w:val="20"/>
                <w:szCs w:val="20"/>
              </w:rPr>
              <w:t>контрол</w:t>
            </w:r>
            <w:r w:rsidR="008847EC" w:rsidRPr="00470AEC">
              <w:rPr>
                <w:sz w:val="20"/>
                <w:szCs w:val="20"/>
              </w:rPr>
              <w:t>ь за</w:t>
            </w:r>
            <w:proofErr w:type="gramEnd"/>
            <w:r w:rsidR="008847EC" w:rsidRPr="00470AEC">
              <w:rPr>
                <w:sz w:val="20"/>
                <w:szCs w:val="20"/>
              </w:rPr>
              <w:t xml:space="preserve"> соблюдением противопожарно</w:t>
            </w:r>
            <w:r w:rsidRPr="00470AEC">
              <w:rPr>
                <w:sz w:val="20"/>
                <w:szCs w:val="20"/>
              </w:rPr>
              <w:t>го режима и исправностью средств пожаротушения.</w:t>
            </w:r>
          </w:p>
          <w:p w:rsidR="00B97965" w:rsidRPr="00470AEC" w:rsidRDefault="00B97965" w:rsidP="00067B2F">
            <w:pPr>
              <w:pStyle w:val="a8"/>
              <w:rPr>
                <w:sz w:val="20"/>
                <w:szCs w:val="20"/>
              </w:rPr>
            </w:pPr>
            <w:r w:rsidRPr="00470AEC">
              <w:rPr>
                <w:sz w:val="20"/>
                <w:szCs w:val="20"/>
              </w:rPr>
              <w:t>Проверяет у членов расчета ДПД знание своих функциональных обязанностей. Информирует начальника ДПД объекта о выявленных нарушениях противопожарного режима.</w:t>
            </w:r>
          </w:p>
        </w:tc>
        <w:tc>
          <w:tcPr>
            <w:tcW w:w="3696"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470AEC" w:rsidRDefault="00B97965" w:rsidP="00067B2F">
            <w:pPr>
              <w:pStyle w:val="a8"/>
              <w:rPr>
                <w:sz w:val="20"/>
                <w:szCs w:val="20"/>
              </w:rPr>
            </w:pPr>
            <w:r w:rsidRPr="00470AEC">
              <w:rPr>
                <w:sz w:val="20"/>
                <w:szCs w:val="20"/>
              </w:rPr>
              <w:t>Руководит тушением пожара, осуществляет эвакуацию сотрудников и имущества до прибытия подразделения пожарной охраны.</w:t>
            </w:r>
          </w:p>
        </w:tc>
      </w:tr>
      <w:tr w:rsidR="00B97965" w:rsidTr="00470AEC">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470AEC" w:rsidRDefault="00B97965" w:rsidP="00067B2F">
            <w:pPr>
              <w:pStyle w:val="a8"/>
              <w:rPr>
                <w:sz w:val="20"/>
                <w:szCs w:val="20"/>
              </w:rPr>
            </w:pPr>
            <w:r w:rsidRPr="00470AEC">
              <w:rPr>
                <w:sz w:val="20"/>
                <w:szCs w:val="20"/>
              </w:rPr>
              <w:t>Дружинник № 1</w:t>
            </w:r>
          </w:p>
          <w:p w:rsidR="00B97965" w:rsidRPr="00470AEC" w:rsidRDefault="00574C65" w:rsidP="00067B2F">
            <w:pPr>
              <w:pStyle w:val="a8"/>
              <w:rPr>
                <w:sz w:val="20"/>
                <w:szCs w:val="20"/>
                <w:u w:val="single"/>
              </w:rPr>
            </w:pPr>
            <w:proofErr w:type="spellStart"/>
            <w:r w:rsidRPr="00470AEC">
              <w:rPr>
                <w:sz w:val="20"/>
                <w:szCs w:val="20"/>
                <w:u w:val="single"/>
              </w:rPr>
              <w:t>Дутова</w:t>
            </w:r>
            <w:proofErr w:type="spellEnd"/>
            <w:r w:rsidRPr="00470AEC">
              <w:rPr>
                <w:sz w:val="20"/>
                <w:szCs w:val="20"/>
                <w:u w:val="single"/>
              </w:rPr>
              <w:t xml:space="preserve"> Евгения Михайловна</w:t>
            </w:r>
          </w:p>
          <w:p w:rsidR="00B97965" w:rsidRPr="00470AEC" w:rsidRDefault="00B97965" w:rsidP="00067B2F">
            <w:pPr>
              <w:pStyle w:val="a8"/>
              <w:rPr>
                <w:sz w:val="20"/>
                <w:szCs w:val="20"/>
              </w:rPr>
            </w:pPr>
            <w:r w:rsidRPr="00470AEC">
              <w:rPr>
                <w:sz w:val="20"/>
                <w:szCs w:val="20"/>
              </w:rPr>
              <w:t>(Ф. И.О.)</w:t>
            </w:r>
          </w:p>
        </w:tc>
        <w:tc>
          <w:tcPr>
            <w:tcW w:w="4252"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470AEC" w:rsidRDefault="00B97965" w:rsidP="00067B2F">
            <w:pPr>
              <w:pStyle w:val="a8"/>
              <w:rPr>
                <w:sz w:val="20"/>
                <w:szCs w:val="20"/>
              </w:rPr>
            </w:pPr>
            <w:r w:rsidRPr="00470AEC">
              <w:rPr>
                <w:sz w:val="20"/>
                <w:szCs w:val="20"/>
              </w:rPr>
              <w:t>Проверяет исправность средств извещения о пожаре. Следит за тем, чтобы пути эвакуации не были загромождены. Во время отсутствия начальника расчета ДПД, исполняет его обязанности.</w:t>
            </w:r>
          </w:p>
        </w:tc>
        <w:tc>
          <w:tcPr>
            <w:tcW w:w="3696"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470AEC" w:rsidRDefault="00B97965" w:rsidP="008847EC">
            <w:pPr>
              <w:pStyle w:val="a8"/>
              <w:rPr>
                <w:sz w:val="20"/>
                <w:szCs w:val="20"/>
              </w:rPr>
            </w:pPr>
            <w:r w:rsidRPr="00470AEC">
              <w:rPr>
                <w:sz w:val="20"/>
                <w:szCs w:val="20"/>
              </w:rPr>
              <w:t>Сообщае</w:t>
            </w:r>
            <w:r w:rsidR="008847EC" w:rsidRPr="00470AEC">
              <w:rPr>
                <w:sz w:val="20"/>
                <w:szCs w:val="20"/>
              </w:rPr>
              <w:t>т в пожарную часть по телефону 112</w:t>
            </w:r>
            <w:r w:rsidRPr="00470AEC">
              <w:rPr>
                <w:sz w:val="20"/>
                <w:szCs w:val="20"/>
              </w:rPr>
              <w:t>, оповещает руководство и охрану объекта. Встречает подразделения пожарной охраны и указывает место пожара. В отсутствии начальника расчета ДПД исполняет его обязанности.</w:t>
            </w:r>
          </w:p>
        </w:tc>
      </w:tr>
      <w:tr w:rsidR="00B97965" w:rsidTr="00470AEC">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470AEC" w:rsidRDefault="00B97965" w:rsidP="00067B2F">
            <w:pPr>
              <w:pStyle w:val="a8"/>
              <w:rPr>
                <w:sz w:val="20"/>
                <w:szCs w:val="20"/>
              </w:rPr>
            </w:pPr>
            <w:r w:rsidRPr="00470AEC">
              <w:rPr>
                <w:sz w:val="20"/>
                <w:szCs w:val="20"/>
              </w:rPr>
              <w:t>Дружинник № 2</w:t>
            </w:r>
          </w:p>
          <w:p w:rsidR="00B97965" w:rsidRPr="00470AEC" w:rsidRDefault="00574C65" w:rsidP="00067B2F">
            <w:pPr>
              <w:pStyle w:val="a8"/>
              <w:rPr>
                <w:sz w:val="20"/>
                <w:szCs w:val="20"/>
                <w:u w:val="single"/>
              </w:rPr>
            </w:pPr>
            <w:r w:rsidRPr="00470AEC">
              <w:rPr>
                <w:sz w:val="20"/>
                <w:szCs w:val="20"/>
                <w:u w:val="single"/>
              </w:rPr>
              <w:t>Мельник Елена Ильинична</w:t>
            </w:r>
          </w:p>
          <w:p w:rsidR="00B97965" w:rsidRPr="00470AEC" w:rsidRDefault="00B97965" w:rsidP="00067B2F">
            <w:pPr>
              <w:pStyle w:val="a8"/>
              <w:rPr>
                <w:sz w:val="20"/>
                <w:szCs w:val="20"/>
              </w:rPr>
            </w:pPr>
            <w:r w:rsidRPr="00470AEC">
              <w:rPr>
                <w:sz w:val="20"/>
                <w:szCs w:val="20"/>
              </w:rPr>
              <w:t>(Ф. И.О.)</w:t>
            </w:r>
          </w:p>
        </w:tc>
        <w:tc>
          <w:tcPr>
            <w:tcW w:w="4252"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470AEC" w:rsidRPr="00470AEC" w:rsidRDefault="00B97965" w:rsidP="00470AEC">
            <w:pPr>
              <w:pStyle w:val="a8"/>
              <w:rPr>
                <w:sz w:val="20"/>
                <w:szCs w:val="20"/>
              </w:rPr>
            </w:pPr>
            <w:r w:rsidRPr="00470AEC">
              <w:rPr>
                <w:sz w:val="20"/>
                <w:szCs w:val="20"/>
              </w:rPr>
              <w:t>Следит за укомплектованностью и исправностью первичных средств пожаротушения, не допускает их загромождения другими предметами и материалами.</w:t>
            </w:r>
            <w:r w:rsidR="00470AEC" w:rsidRPr="00470AEC">
              <w:rPr>
                <w:sz w:val="20"/>
                <w:szCs w:val="20"/>
              </w:rPr>
              <w:t xml:space="preserve"> </w:t>
            </w:r>
          </w:p>
          <w:p w:rsidR="00470AEC" w:rsidRPr="00470AEC" w:rsidRDefault="00470AEC" w:rsidP="00470AEC">
            <w:pPr>
              <w:pStyle w:val="a8"/>
              <w:rPr>
                <w:sz w:val="20"/>
                <w:szCs w:val="20"/>
              </w:rPr>
            </w:pPr>
            <w:r w:rsidRPr="00470AEC">
              <w:rPr>
                <w:sz w:val="20"/>
                <w:szCs w:val="20"/>
              </w:rPr>
              <w:t>Проверяет соблюдение противопожарного режима, исправность пожарных кранов и других средств пожаротушения. Через</w:t>
            </w:r>
          </w:p>
          <w:p w:rsidR="00B97965" w:rsidRPr="00470AEC" w:rsidRDefault="00470AEC" w:rsidP="00470AEC">
            <w:pPr>
              <w:pStyle w:val="a8"/>
              <w:rPr>
                <w:sz w:val="20"/>
                <w:szCs w:val="20"/>
              </w:rPr>
            </w:pPr>
            <w:r w:rsidRPr="00470AEC">
              <w:rPr>
                <w:sz w:val="20"/>
                <w:szCs w:val="20"/>
              </w:rPr>
              <w:t>Начальника расчета принимает меры по устранению выявленных нарушений.</w:t>
            </w:r>
          </w:p>
        </w:tc>
        <w:tc>
          <w:tcPr>
            <w:tcW w:w="3696"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470AEC" w:rsidRPr="00470AEC" w:rsidRDefault="00B97965" w:rsidP="00067B2F">
            <w:pPr>
              <w:pStyle w:val="a8"/>
              <w:rPr>
                <w:sz w:val="20"/>
                <w:szCs w:val="20"/>
              </w:rPr>
            </w:pPr>
            <w:r w:rsidRPr="00470AEC">
              <w:rPr>
                <w:sz w:val="20"/>
                <w:szCs w:val="20"/>
              </w:rPr>
              <w:t>Прокладывает рукавную линию от внутреннего пожарного крана, работает со стволом или приводит в действие другие средства пожаротушения.</w:t>
            </w:r>
          </w:p>
          <w:p w:rsidR="00B97965" w:rsidRPr="00470AEC" w:rsidRDefault="00470AEC" w:rsidP="00067B2F">
            <w:pPr>
              <w:pStyle w:val="a8"/>
              <w:rPr>
                <w:sz w:val="20"/>
                <w:szCs w:val="20"/>
              </w:rPr>
            </w:pPr>
            <w:r w:rsidRPr="00470AEC">
              <w:rPr>
                <w:sz w:val="20"/>
                <w:szCs w:val="20"/>
              </w:rPr>
              <w:t xml:space="preserve"> Обеспечивает эвакуацию сотрудников из помещений, ликвидирует пожар огнетушителями или другими средствами пожаротушения.</w:t>
            </w:r>
          </w:p>
        </w:tc>
      </w:tr>
      <w:tr w:rsidR="00B97965" w:rsidTr="00470AEC">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470AEC" w:rsidRDefault="00B97965" w:rsidP="00067B2F">
            <w:pPr>
              <w:pStyle w:val="a8"/>
              <w:rPr>
                <w:sz w:val="20"/>
                <w:szCs w:val="20"/>
              </w:rPr>
            </w:pPr>
            <w:r w:rsidRPr="00470AEC">
              <w:rPr>
                <w:sz w:val="20"/>
                <w:szCs w:val="20"/>
              </w:rPr>
              <w:t>Дружинник № 3</w:t>
            </w:r>
          </w:p>
          <w:p w:rsidR="00B97965" w:rsidRPr="00470AEC" w:rsidRDefault="00470AEC" w:rsidP="00067B2F">
            <w:pPr>
              <w:pStyle w:val="a8"/>
              <w:rPr>
                <w:sz w:val="20"/>
                <w:szCs w:val="20"/>
                <w:u w:val="single"/>
              </w:rPr>
            </w:pPr>
            <w:proofErr w:type="spellStart"/>
            <w:r w:rsidRPr="00470AEC">
              <w:rPr>
                <w:sz w:val="20"/>
                <w:szCs w:val="20"/>
                <w:u w:val="single"/>
              </w:rPr>
              <w:t>Малинкина</w:t>
            </w:r>
            <w:proofErr w:type="spellEnd"/>
            <w:r w:rsidRPr="00470AEC">
              <w:rPr>
                <w:sz w:val="20"/>
                <w:szCs w:val="20"/>
                <w:u w:val="single"/>
              </w:rPr>
              <w:t xml:space="preserve"> Ольга Сергеевна</w:t>
            </w:r>
          </w:p>
          <w:p w:rsidR="00B97965" w:rsidRPr="00470AEC" w:rsidRDefault="00B97965" w:rsidP="00067B2F">
            <w:pPr>
              <w:pStyle w:val="a8"/>
              <w:rPr>
                <w:sz w:val="20"/>
                <w:szCs w:val="20"/>
              </w:rPr>
            </w:pPr>
            <w:r w:rsidRPr="00470AEC">
              <w:rPr>
                <w:sz w:val="20"/>
                <w:szCs w:val="20"/>
              </w:rPr>
              <w:t>(Ф. И.О.)</w:t>
            </w:r>
          </w:p>
        </w:tc>
        <w:tc>
          <w:tcPr>
            <w:tcW w:w="4252"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470AEC" w:rsidRPr="00470AEC" w:rsidRDefault="00B97965" w:rsidP="00067B2F">
            <w:pPr>
              <w:pStyle w:val="a8"/>
              <w:rPr>
                <w:sz w:val="20"/>
                <w:szCs w:val="20"/>
              </w:rPr>
            </w:pPr>
            <w:r w:rsidRPr="00470AEC">
              <w:rPr>
                <w:sz w:val="20"/>
                <w:szCs w:val="20"/>
              </w:rPr>
              <w:t>Следит за исправностью электросетей, электроустановок, отключает нагревательные и другие электроприборы после окончания работы.</w:t>
            </w:r>
            <w:r w:rsidR="00470AEC" w:rsidRPr="00470AEC">
              <w:rPr>
                <w:sz w:val="20"/>
                <w:szCs w:val="20"/>
              </w:rPr>
              <w:t xml:space="preserve"> </w:t>
            </w:r>
          </w:p>
          <w:p w:rsidR="00B97965" w:rsidRPr="00470AEC" w:rsidRDefault="00470AEC" w:rsidP="00067B2F">
            <w:pPr>
              <w:pStyle w:val="a8"/>
              <w:rPr>
                <w:sz w:val="20"/>
                <w:szCs w:val="20"/>
              </w:rPr>
            </w:pPr>
            <w:r w:rsidRPr="00470AEC">
              <w:rPr>
                <w:sz w:val="20"/>
                <w:szCs w:val="20"/>
              </w:rPr>
              <w:t>Следит за укомплектованностью и исправностью первичных средств пожаротушения, не допускает их загромождения другими предметами и материалами.</w:t>
            </w:r>
          </w:p>
        </w:tc>
        <w:tc>
          <w:tcPr>
            <w:tcW w:w="3696"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470AEC" w:rsidRDefault="00645C0D" w:rsidP="00067B2F">
            <w:pPr>
              <w:pStyle w:val="a8"/>
              <w:rPr>
                <w:sz w:val="20"/>
                <w:szCs w:val="20"/>
              </w:rPr>
            </w:pPr>
            <w:r w:rsidRPr="00470AEC">
              <w:rPr>
                <w:sz w:val="20"/>
                <w:szCs w:val="20"/>
              </w:rPr>
              <w:t>Отключает на участке элект</w:t>
            </w:r>
            <w:r w:rsidR="00B97965" w:rsidRPr="00470AEC">
              <w:rPr>
                <w:sz w:val="20"/>
                <w:szCs w:val="20"/>
              </w:rPr>
              <w:t>росеть и принимает участие в тушении пожаров электросети</w:t>
            </w:r>
          </w:p>
          <w:p w:rsidR="00470AEC" w:rsidRPr="00470AEC" w:rsidRDefault="00B97965" w:rsidP="00067B2F">
            <w:pPr>
              <w:pStyle w:val="a8"/>
              <w:rPr>
                <w:sz w:val="20"/>
                <w:szCs w:val="20"/>
              </w:rPr>
            </w:pPr>
            <w:r w:rsidRPr="00470AEC">
              <w:rPr>
                <w:sz w:val="20"/>
                <w:szCs w:val="20"/>
              </w:rPr>
              <w:t>И электроуста</w:t>
            </w:r>
            <w:r w:rsidR="00645C0D" w:rsidRPr="00470AEC">
              <w:rPr>
                <w:sz w:val="20"/>
                <w:szCs w:val="20"/>
              </w:rPr>
              <w:t>новок огнетуши</w:t>
            </w:r>
            <w:r w:rsidRPr="00470AEC">
              <w:rPr>
                <w:sz w:val="20"/>
                <w:szCs w:val="20"/>
              </w:rPr>
              <w:t>телями.</w:t>
            </w:r>
            <w:r w:rsidR="00470AEC" w:rsidRPr="00470AEC">
              <w:rPr>
                <w:sz w:val="20"/>
                <w:szCs w:val="20"/>
              </w:rPr>
              <w:t xml:space="preserve"> </w:t>
            </w:r>
          </w:p>
          <w:p w:rsidR="00B97965" w:rsidRPr="00470AEC" w:rsidRDefault="00470AEC" w:rsidP="00067B2F">
            <w:pPr>
              <w:pStyle w:val="a8"/>
              <w:rPr>
                <w:sz w:val="20"/>
                <w:szCs w:val="20"/>
              </w:rPr>
            </w:pPr>
            <w:r w:rsidRPr="00470AEC">
              <w:rPr>
                <w:sz w:val="20"/>
                <w:szCs w:val="20"/>
              </w:rPr>
              <w:t>Обеспечивает эвакуацию сотрудников из помещений, ликвидирует пожар огнетушителями или другими средствами пожаротушения</w:t>
            </w:r>
          </w:p>
        </w:tc>
      </w:tr>
      <w:tr w:rsidR="00645C0D" w:rsidRPr="00067B2F" w:rsidTr="00470AEC">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645C0D" w:rsidRPr="00470AEC" w:rsidRDefault="00645C0D" w:rsidP="007C1592">
            <w:pPr>
              <w:pStyle w:val="a8"/>
              <w:rPr>
                <w:sz w:val="20"/>
                <w:szCs w:val="20"/>
              </w:rPr>
            </w:pPr>
            <w:r w:rsidRPr="00470AEC">
              <w:rPr>
                <w:sz w:val="20"/>
                <w:szCs w:val="20"/>
              </w:rPr>
              <w:t xml:space="preserve">Дружинник № </w:t>
            </w:r>
            <w:r w:rsidR="00470AEC" w:rsidRPr="00470AEC">
              <w:rPr>
                <w:sz w:val="20"/>
                <w:szCs w:val="20"/>
              </w:rPr>
              <w:t>4</w:t>
            </w:r>
          </w:p>
          <w:p w:rsidR="00645C0D" w:rsidRPr="00470AEC" w:rsidRDefault="00574C65" w:rsidP="007C1592">
            <w:pPr>
              <w:pStyle w:val="a8"/>
              <w:rPr>
                <w:sz w:val="20"/>
                <w:szCs w:val="20"/>
                <w:u w:val="single"/>
              </w:rPr>
            </w:pPr>
            <w:r w:rsidRPr="00470AEC">
              <w:rPr>
                <w:sz w:val="20"/>
                <w:szCs w:val="20"/>
                <w:u w:val="single"/>
              </w:rPr>
              <w:t>Мельник Павел Петрович</w:t>
            </w:r>
          </w:p>
          <w:p w:rsidR="00645C0D" w:rsidRPr="00470AEC" w:rsidRDefault="00645C0D" w:rsidP="007C1592">
            <w:pPr>
              <w:pStyle w:val="a8"/>
              <w:rPr>
                <w:sz w:val="20"/>
                <w:szCs w:val="20"/>
              </w:rPr>
            </w:pPr>
            <w:r w:rsidRPr="00470AEC">
              <w:rPr>
                <w:sz w:val="20"/>
                <w:szCs w:val="20"/>
              </w:rPr>
              <w:t>(Ф. И.О.)</w:t>
            </w:r>
          </w:p>
        </w:tc>
        <w:tc>
          <w:tcPr>
            <w:tcW w:w="4252"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645C0D" w:rsidRPr="00470AEC" w:rsidRDefault="00645C0D" w:rsidP="007C1592">
            <w:pPr>
              <w:pStyle w:val="a8"/>
              <w:rPr>
                <w:sz w:val="20"/>
                <w:szCs w:val="20"/>
              </w:rPr>
            </w:pPr>
            <w:r w:rsidRPr="00470AEC">
              <w:rPr>
                <w:sz w:val="20"/>
                <w:szCs w:val="20"/>
              </w:rPr>
              <w:t>Проверяет соблюдение противопожарного режима, исправность пожарных кранов и других средств пожаротушения. Через</w:t>
            </w:r>
          </w:p>
          <w:p w:rsidR="00645C0D" w:rsidRPr="00470AEC" w:rsidRDefault="00645C0D" w:rsidP="007C1592">
            <w:pPr>
              <w:pStyle w:val="a8"/>
              <w:rPr>
                <w:sz w:val="20"/>
                <w:szCs w:val="20"/>
              </w:rPr>
            </w:pPr>
            <w:r w:rsidRPr="00470AEC">
              <w:rPr>
                <w:sz w:val="20"/>
                <w:szCs w:val="20"/>
              </w:rPr>
              <w:t>Начальника расчета принимает меры по устранению выявленных нарушений.</w:t>
            </w:r>
          </w:p>
        </w:tc>
        <w:tc>
          <w:tcPr>
            <w:tcW w:w="3696"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645C0D" w:rsidRPr="00470AEC" w:rsidRDefault="00645C0D" w:rsidP="007C1592">
            <w:pPr>
              <w:pStyle w:val="a8"/>
              <w:rPr>
                <w:sz w:val="20"/>
                <w:szCs w:val="20"/>
              </w:rPr>
            </w:pPr>
            <w:r w:rsidRPr="00470AEC">
              <w:rPr>
                <w:sz w:val="20"/>
                <w:szCs w:val="20"/>
              </w:rPr>
              <w:t>Обеспечивает эвакуацию сотрудников из помещений, ликвидирует пожар огнетушителями или другими средствами пожаротушения.</w:t>
            </w:r>
          </w:p>
        </w:tc>
      </w:tr>
    </w:tbl>
    <w:p w:rsidR="00B97965" w:rsidRDefault="00B97965" w:rsidP="00B97965">
      <w:pPr>
        <w:rPr>
          <w:rFonts w:asciiTheme="minorHAnsi" w:eastAsiaTheme="minorHAnsi" w:hAnsiTheme="minorHAnsi" w:cstheme="minorBidi"/>
          <w:sz w:val="22"/>
          <w:szCs w:val="22"/>
          <w:lang w:eastAsia="en-US"/>
        </w:rPr>
      </w:pPr>
    </w:p>
    <w:p w:rsidR="00B97965" w:rsidRDefault="00B97965"/>
    <w:p w:rsidR="00B97965" w:rsidRDefault="00B97965"/>
    <w:p w:rsidR="006B4C30" w:rsidRPr="006B4C30" w:rsidRDefault="006B4C30" w:rsidP="006B4C30"/>
    <w:p w:rsidR="006B4C30" w:rsidRPr="006B4C30" w:rsidRDefault="006B4C30" w:rsidP="006B4C30"/>
    <w:p w:rsidR="006B4C30" w:rsidRDefault="006B4C30" w:rsidP="006B4C30">
      <w:pPr>
        <w:spacing w:before="100" w:beforeAutospacing="1" w:after="100" w:afterAutospacing="1"/>
        <w:rPr>
          <w:b/>
          <w:bCs/>
        </w:rPr>
      </w:pPr>
    </w:p>
    <w:p w:rsidR="00645C0D" w:rsidRDefault="00645C0D" w:rsidP="006B4C30">
      <w:pPr>
        <w:spacing w:before="100" w:beforeAutospacing="1" w:after="100" w:afterAutospacing="1"/>
      </w:pPr>
    </w:p>
    <w:p w:rsidR="006B4C30" w:rsidRDefault="006B4C30" w:rsidP="006B4C30">
      <w:pPr>
        <w:spacing w:before="100" w:beforeAutospacing="1" w:after="100" w:afterAutospacing="1"/>
      </w:pPr>
    </w:p>
    <w:p w:rsidR="006B4C30" w:rsidRPr="006B4C30" w:rsidRDefault="006B4C30" w:rsidP="006B4C30">
      <w:pPr>
        <w:tabs>
          <w:tab w:val="left" w:pos="5291"/>
        </w:tabs>
      </w:pPr>
    </w:p>
    <w:sectPr w:rsidR="006B4C30" w:rsidRPr="006B4C30" w:rsidSect="00C7207C">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7BF7"/>
    <w:multiLevelType w:val="hybridMultilevel"/>
    <w:tmpl w:val="FB0457F6"/>
    <w:lvl w:ilvl="0" w:tplc="D04EF7D6">
      <w:start w:val="1"/>
      <w:numFmt w:val="decimal"/>
      <w:lvlText w:val="%1."/>
      <w:lvlJc w:val="left"/>
      <w:pPr>
        <w:tabs>
          <w:tab w:val="num" w:pos="1068"/>
        </w:tabs>
        <w:ind w:left="1068" w:hanging="360"/>
      </w:pPr>
      <w:rPr>
        <w:rFonts w:hint="default"/>
      </w:rPr>
    </w:lvl>
    <w:lvl w:ilvl="1" w:tplc="6F7C751A">
      <w:numFmt w:val="none"/>
      <w:lvlText w:val=""/>
      <w:lvlJc w:val="left"/>
      <w:pPr>
        <w:tabs>
          <w:tab w:val="num" w:pos="360"/>
        </w:tabs>
      </w:pPr>
    </w:lvl>
    <w:lvl w:ilvl="2" w:tplc="D37CD5CE">
      <w:numFmt w:val="none"/>
      <w:lvlText w:val=""/>
      <w:lvlJc w:val="left"/>
      <w:pPr>
        <w:tabs>
          <w:tab w:val="num" w:pos="360"/>
        </w:tabs>
      </w:pPr>
    </w:lvl>
    <w:lvl w:ilvl="3" w:tplc="C64008D4">
      <w:numFmt w:val="none"/>
      <w:lvlText w:val=""/>
      <w:lvlJc w:val="left"/>
      <w:pPr>
        <w:tabs>
          <w:tab w:val="num" w:pos="360"/>
        </w:tabs>
      </w:pPr>
    </w:lvl>
    <w:lvl w:ilvl="4" w:tplc="F7566AE4">
      <w:numFmt w:val="none"/>
      <w:lvlText w:val=""/>
      <w:lvlJc w:val="left"/>
      <w:pPr>
        <w:tabs>
          <w:tab w:val="num" w:pos="360"/>
        </w:tabs>
      </w:pPr>
    </w:lvl>
    <w:lvl w:ilvl="5" w:tplc="076612D4">
      <w:numFmt w:val="none"/>
      <w:lvlText w:val=""/>
      <w:lvlJc w:val="left"/>
      <w:pPr>
        <w:tabs>
          <w:tab w:val="num" w:pos="360"/>
        </w:tabs>
      </w:pPr>
    </w:lvl>
    <w:lvl w:ilvl="6" w:tplc="961E6C94">
      <w:numFmt w:val="none"/>
      <w:lvlText w:val=""/>
      <w:lvlJc w:val="left"/>
      <w:pPr>
        <w:tabs>
          <w:tab w:val="num" w:pos="360"/>
        </w:tabs>
      </w:pPr>
    </w:lvl>
    <w:lvl w:ilvl="7" w:tplc="F08CC78E">
      <w:numFmt w:val="none"/>
      <w:lvlText w:val=""/>
      <w:lvlJc w:val="left"/>
      <w:pPr>
        <w:tabs>
          <w:tab w:val="num" w:pos="360"/>
        </w:tabs>
      </w:pPr>
    </w:lvl>
    <w:lvl w:ilvl="8" w:tplc="24D8D9FC">
      <w:numFmt w:val="none"/>
      <w:lvlText w:val=""/>
      <w:lvlJc w:val="left"/>
      <w:pPr>
        <w:tabs>
          <w:tab w:val="num" w:pos="360"/>
        </w:tabs>
      </w:pPr>
    </w:lvl>
  </w:abstractNum>
  <w:abstractNum w:abstractNumId="1">
    <w:nsid w:val="4D1E2DE7"/>
    <w:multiLevelType w:val="multilevel"/>
    <w:tmpl w:val="75F26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752083"/>
    <w:multiLevelType w:val="hybridMultilevel"/>
    <w:tmpl w:val="0A386A82"/>
    <w:lvl w:ilvl="0" w:tplc="BA0866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FD713E"/>
    <w:rsid w:val="00067B2F"/>
    <w:rsid w:val="000744D5"/>
    <w:rsid w:val="00084AC3"/>
    <w:rsid w:val="000D58D7"/>
    <w:rsid w:val="00145D53"/>
    <w:rsid w:val="002529E7"/>
    <w:rsid w:val="00267C6A"/>
    <w:rsid w:val="00334CF5"/>
    <w:rsid w:val="00355E1A"/>
    <w:rsid w:val="00376435"/>
    <w:rsid w:val="00385895"/>
    <w:rsid w:val="00470AEC"/>
    <w:rsid w:val="00474FD4"/>
    <w:rsid w:val="004D47AA"/>
    <w:rsid w:val="00574C65"/>
    <w:rsid w:val="005E1294"/>
    <w:rsid w:val="00645C0D"/>
    <w:rsid w:val="0066163B"/>
    <w:rsid w:val="006B4C30"/>
    <w:rsid w:val="00700267"/>
    <w:rsid w:val="007907D2"/>
    <w:rsid w:val="007B7FD3"/>
    <w:rsid w:val="00866816"/>
    <w:rsid w:val="008847EC"/>
    <w:rsid w:val="00A94B63"/>
    <w:rsid w:val="00B97965"/>
    <w:rsid w:val="00C217CB"/>
    <w:rsid w:val="00C7207C"/>
    <w:rsid w:val="00C825AC"/>
    <w:rsid w:val="00CE7E63"/>
    <w:rsid w:val="00DC6971"/>
    <w:rsid w:val="00FC6550"/>
    <w:rsid w:val="00FD713E"/>
    <w:rsid w:val="00FF4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3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D713E"/>
    <w:pPr>
      <w:keepNext/>
      <w:jc w:val="right"/>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713E"/>
    <w:rPr>
      <w:rFonts w:ascii="Times New Roman" w:eastAsia="Times New Roman" w:hAnsi="Times New Roman" w:cs="Times New Roman"/>
      <w:sz w:val="26"/>
      <w:szCs w:val="20"/>
      <w:lang w:eastAsia="ru-RU"/>
    </w:rPr>
  </w:style>
  <w:style w:type="paragraph" w:styleId="a3">
    <w:name w:val="Body Text"/>
    <w:basedOn w:val="a"/>
    <w:link w:val="a4"/>
    <w:rsid w:val="00FD713E"/>
    <w:pPr>
      <w:jc w:val="center"/>
    </w:pPr>
  </w:style>
  <w:style w:type="character" w:customStyle="1" w:styleId="a4">
    <w:name w:val="Основной текст Знак"/>
    <w:basedOn w:val="a0"/>
    <w:link w:val="a3"/>
    <w:rsid w:val="00FD713E"/>
    <w:rPr>
      <w:rFonts w:ascii="Times New Roman" w:eastAsia="Times New Roman" w:hAnsi="Times New Roman" w:cs="Times New Roman"/>
      <w:sz w:val="24"/>
      <w:szCs w:val="24"/>
      <w:lang w:eastAsia="ru-RU"/>
    </w:rPr>
  </w:style>
  <w:style w:type="paragraph" w:styleId="a5">
    <w:name w:val="Body Text Indent"/>
    <w:basedOn w:val="a"/>
    <w:link w:val="a6"/>
    <w:rsid w:val="00FD713E"/>
    <w:pPr>
      <w:ind w:firstLine="709"/>
      <w:jc w:val="both"/>
    </w:pPr>
  </w:style>
  <w:style w:type="character" w:customStyle="1" w:styleId="a6">
    <w:name w:val="Основной текст с отступом Знак"/>
    <w:basedOn w:val="a0"/>
    <w:link w:val="a5"/>
    <w:rsid w:val="00FD713E"/>
    <w:rPr>
      <w:rFonts w:ascii="Times New Roman" w:eastAsia="Times New Roman" w:hAnsi="Times New Roman" w:cs="Times New Roman"/>
      <w:sz w:val="24"/>
      <w:szCs w:val="24"/>
      <w:lang w:eastAsia="ru-RU"/>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D713E"/>
    <w:pPr>
      <w:widowControl w:val="0"/>
      <w:adjustRightInd w:val="0"/>
      <w:spacing w:after="160" w:line="240" w:lineRule="exact"/>
      <w:jc w:val="right"/>
    </w:pPr>
    <w:rPr>
      <w:sz w:val="20"/>
      <w:szCs w:val="20"/>
      <w:lang w:val="en-GB" w:eastAsia="en-US"/>
    </w:rPr>
  </w:style>
  <w:style w:type="paragraph" w:customStyle="1" w:styleId="ConsPlusTitle">
    <w:name w:val="ConsPlusTitle"/>
    <w:rsid w:val="00FD71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rsid w:val="00FD7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FD713E"/>
    <w:pPr>
      <w:jc w:val="center"/>
    </w:pPr>
    <w:rPr>
      <w:sz w:val="28"/>
      <w:szCs w:val="28"/>
    </w:rPr>
  </w:style>
  <w:style w:type="character" w:customStyle="1" w:styleId="a9">
    <w:name w:val="Название Знак"/>
    <w:basedOn w:val="a0"/>
    <w:link w:val="a8"/>
    <w:rsid w:val="00FD713E"/>
    <w:rPr>
      <w:rFonts w:ascii="Times New Roman" w:eastAsia="Times New Roman" w:hAnsi="Times New Roman" w:cs="Times New Roman"/>
      <w:sz w:val="28"/>
      <w:szCs w:val="28"/>
      <w:lang w:eastAsia="ru-RU"/>
    </w:rPr>
  </w:style>
  <w:style w:type="paragraph" w:customStyle="1" w:styleId="aa">
    <w:name w:val="Статья"/>
    <w:basedOn w:val="a"/>
    <w:next w:val="a"/>
    <w:rsid w:val="00FD713E"/>
    <w:pPr>
      <w:spacing w:line="288" w:lineRule="auto"/>
      <w:jc w:val="center"/>
    </w:pPr>
    <w:rPr>
      <w:b/>
      <w:bCs/>
      <w:sz w:val="28"/>
    </w:rPr>
  </w:style>
  <w:style w:type="paragraph" w:styleId="ab">
    <w:name w:val="header"/>
    <w:basedOn w:val="a"/>
    <w:link w:val="ac"/>
    <w:rsid w:val="00FD713E"/>
    <w:pPr>
      <w:tabs>
        <w:tab w:val="center" w:pos="4677"/>
        <w:tab w:val="right" w:pos="9355"/>
      </w:tabs>
    </w:pPr>
    <w:rPr>
      <w:sz w:val="28"/>
      <w:szCs w:val="28"/>
    </w:rPr>
  </w:style>
  <w:style w:type="character" w:customStyle="1" w:styleId="ac">
    <w:name w:val="Верхний колонтитул Знак"/>
    <w:basedOn w:val="a0"/>
    <w:link w:val="ab"/>
    <w:rsid w:val="00FD713E"/>
    <w:rPr>
      <w:rFonts w:ascii="Times New Roman" w:eastAsia="Times New Roman" w:hAnsi="Times New Roman" w:cs="Times New Roman"/>
      <w:sz w:val="28"/>
      <w:szCs w:val="28"/>
      <w:lang w:eastAsia="ru-RU"/>
    </w:rPr>
  </w:style>
  <w:style w:type="paragraph" w:styleId="2">
    <w:name w:val="Body Text Indent 2"/>
    <w:basedOn w:val="a"/>
    <w:link w:val="20"/>
    <w:rsid w:val="00FD713E"/>
    <w:pPr>
      <w:spacing w:after="120" w:line="480" w:lineRule="auto"/>
      <w:ind w:left="283"/>
    </w:pPr>
  </w:style>
  <w:style w:type="character" w:customStyle="1" w:styleId="20">
    <w:name w:val="Основной текст с отступом 2 Знак"/>
    <w:basedOn w:val="a0"/>
    <w:link w:val="2"/>
    <w:rsid w:val="00FD713E"/>
    <w:rPr>
      <w:rFonts w:ascii="Times New Roman" w:eastAsia="Times New Roman" w:hAnsi="Times New Roman" w:cs="Times New Roman"/>
      <w:sz w:val="24"/>
      <w:szCs w:val="24"/>
      <w:lang w:eastAsia="ru-RU"/>
    </w:rPr>
  </w:style>
  <w:style w:type="paragraph" w:styleId="31">
    <w:name w:val="Body Text 3"/>
    <w:basedOn w:val="a"/>
    <w:link w:val="32"/>
    <w:rsid w:val="00FD713E"/>
    <w:pPr>
      <w:spacing w:after="120"/>
    </w:pPr>
    <w:rPr>
      <w:sz w:val="16"/>
      <w:szCs w:val="16"/>
    </w:rPr>
  </w:style>
  <w:style w:type="character" w:customStyle="1" w:styleId="32">
    <w:name w:val="Основной текст 3 Знак"/>
    <w:basedOn w:val="a0"/>
    <w:link w:val="31"/>
    <w:rsid w:val="00FD713E"/>
    <w:rPr>
      <w:rFonts w:ascii="Times New Roman" w:eastAsia="Times New Roman" w:hAnsi="Times New Roman" w:cs="Times New Roman"/>
      <w:sz w:val="16"/>
      <w:szCs w:val="16"/>
      <w:lang w:eastAsia="ru-RU"/>
    </w:rPr>
  </w:style>
  <w:style w:type="paragraph" w:customStyle="1" w:styleId="ConsNormal">
    <w:name w:val="ConsNormal"/>
    <w:rsid w:val="00FD71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D71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1">
    <w:name w:val="Body Text 2"/>
    <w:basedOn w:val="a"/>
    <w:link w:val="22"/>
    <w:rsid w:val="00FD713E"/>
    <w:pPr>
      <w:spacing w:after="120" w:line="480" w:lineRule="auto"/>
    </w:pPr>
  </w:style>
  <w:style w:type="character" w:customStyle="1" w:styleId="22">
    <w:name w:val="Основной текст 2 Знак"/>
    <w:basedOn w:val="a0"/>
    <w:link w:val="21"/>
    <w:rsid w:val="00FD713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D713E"/>
    <w:rPr>
      <w:rFonts w:ascii="Tahoma" w:hAnsi="Tahoma" w:cs="Tahoma"/>
      <w:sz w:val="16"/>
      <w:szCs w:val="16"/>
    </w:rPr>
  </w:style>
  <w:style w:type="character" w:customStyle="1" w:styleId="ae">
    <w:name w:val="Текст выноски Знак"/>
    <w:basedOn w:val="a0"/>
    <w:link w:val="ad"/>
    <w:uiPriority w:val="99"/>
    <w:semiHidden/>
    <w:rsid w:val="00FD713E"/>
    <w:rPr>
      <w:rFonts w:ascii="Tahoma" w:eastAsia="Times New Roman" w:hAnsi="Tahoma" w:cs="Tahoma"/>
      <w:sz w:val="16"/>
      <w:szCs w:val="16"/>
      <w:lang w:eastAsia="ru-RU"/>
    </w:rPr>
  </w:style>
  <w:style w:type="character" w:styleId="af">
    <w:name w:val="Hyperlink"/>
    <w:basedOn w:val="a0"/>
    <w:uiPriority w:val="99"/>
    <w:semiHidden/>
    <w:unhideWhenUsed/>
    <w:rsid w:val="006B4C30"/>
    <w:rPr>
      <w:color w:val="0000FF"/>
      <w:u w:val="single"/>
    </w:rPr>
  </w:style>
  <w:style w:type="paragraph" w:styleId="af0">
    <w:name w:val="No Spacing"/>
    <w:uiPriority w:val="1"/>
    <w:qFormat/>
    <w:rsid w:val="007907D2"/>
    <w:pPr>
      <w:widowControl w:val="0"/>
      <w:autoSpaceDE w:val="0"/>
      <w:autoSpaceDN w:val="0"/>
      <w:adjustRightInd w:val="0"/>
      <w:spacing w:after="0" w:line="240" w:lineRule="auto"/>
    </w:pPr>
    <w:rPr>
      <w:rFonts w:ascii="Times New Roman CYR" w:eastAsia="Times New Roman" w:hAnsi="Times New Roman CYR" w:cs="Mangal"/>
      <w:sz w:val="24"/>
      <w:szCs w:val="21"/>
      <w:lang w:eastAsia="ru-RU" w:bidi="hi-IN"/>
    </w:rPr>
  </w:style>
  <w:style w:type="paragraph" w:customStyle="1" w:styleId="ConsPlusNonformat">
    <w:name w:val="ConsPlusNonformat"/>
    <w:uiPriority w:val="99"/>
    <w:rsid w:val="00FF4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C82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3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D713E"/>
    <w:pPr>
      <w:keepNext/>
      <w:jc w:val="right"/>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713E"/>
    <w:rPr>
      <w:rFonts w:ascii="Times New Roman" w:eastAsia="Times New Roman" w:hAnsi="Times New Roman" w:cs="Times New Roman"/>
      <w:sz w:val="26"/>
      <w:szCs w:val="20"/>
      <w:lang w:eastAsia="ru-RU"/>
    </w:rPr>
  </w:style>
  <w:style w:type="paragraph" w:styleId="a3">
    <w:name w:val="Body Text"/>
    <w:basedOn w:val="a"/>
    <w:link w:val="a4"/>
    <w:rsid w:val="00FD713E"/>
    <w:pPr>
      <w:jc w:val="center"/>
    </w:pPr>
  </w:style>
  <w:style w:type="character" w:customStyle="1" w:styleId="a4">
    <w:name w:val="Основной текст Знак"/>
    <w:basedOn w:val="a0"/>
    <w:link w:val="a3"/>
    <w:rsid w:val="00FD713E"/>
    <w:rPr>
      <w:rFonts w:ascii="Times New Roman" w:eastAsia="Times New Roman" w:hAnsi="Times New Roman" w:cs="Times New Roman"/>
      <w:sz w:val="24"/>
      <w:szCs w:val="24"/>
      <w:lang w:eastAsia="ru-RU"/>
    </w:rPr>
  </w:style>
  <w:style w:type="paragraph" w:styleId="a5">
    <w:name w:val="Body Text Indent"/>
    <w:basedOn w:val="a"/>
    <w:link w:val="a6"/>
    <w:rsid w:val="00FD713E"/>
    <w:pPr>
      <w:ind w:firstLine="709"/>
      <w:jc w:val="both"/>
    </w:pPr>
  </w:style>
  <w:style w:type="character" w:customStyle="1" w:styleId="a6">
    <w:name w:val="Основной текст с отступом Знак"/>
    <w:basedOn w:val="a0"/>
    <w:link w:val="a5"/>
    <w:rsid w:val="00FD713E"/>
    <w:rPr>
      <w:rFonts w:ascii="Times New Roman" w:eastAsia="Times New Roman" w:hAnsi="Times New Roman" w:cs="Times New Roman"/>
      <w:sz w:val="24"/>
      <w:szCs w:val="24"/>
      <w:lang w:eastAsia="ru-RU"/>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D713E"/>
    <w:pPr>
      <w:widowControl w:val="0"/>
      <w:adjustRightInd w:val="0"/>
      <w:spacing w:after="160" w:line="240" w:lineRule="exact"/>
      <w:jc w:val="right"/>
    </w:pPr>
    <w:rPr>
      <w:sz w:val="20"/>
      <w:szCs w:val="20"/>
      <w:lang w:val="en-GB" w:eastAsia="en-US"/>
    </w:rPr>
  </w:style>
  <w:style w:type="paragraph" w:customStyle="1" w:styleId="ConsPlusTitle">
    <w:name w:val="ConsPlusTitle"/>
    <w:rsid w:val="00FD71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rsid w:val="00FD7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FD713E"/>
    <w:pPr>
      <w:jc w:val="center"/>
    </w:pPr>
    <w:rPr>
      <w:sz w:val="28"/>
      <w:szCs w:val="28"/>
    </w:rPr>
  </w:style>
  <w:style w:type="character" w:customStyle="1" w:styleId="a9">
    <w:name w:val="Название Знак"/>
    <w:basedOn w:val="a0"/>
    <w:link w:val="a8"/>
    <w:rsid w:val="00FD713E"/>
    <w:rPr>
      <w:rFonts w:ascii="Times New Roman" w:eastAsia="Times New Roman" w:hAnsi="Times New Roman" w:cs="Times New Roman"/>
      <w:sz w:val="28"/>
      <w:szCs w:val="28"/>
      <w:lang w:eastAsia="ru-RU"/>
    </w:rPr>
  </w:style>
  <w:style w:type="paragraph" w:customStyle="1" w:styleId="aa">
    <w:name w:val="Статья"/>
    <w:basedOn w:val="a"/>
    <w:next w:val="a"/>
    <w:rsid w:val="00FD713E"/>
    <w:pPr>
      <w:spacing w:line="288" w:lineRule="auto"/>
      <w:jc w:val="center"/>
    </w:pPr>
    <w:rPr>
      <w:b/>
      <w:bCs/>
      <w:sz w:val="28"/>
    </w:rPr>
  </w:style>
  <w:style w:type="paragraph" w:styleId="ab">
    <w:name w:val="header"/>
    <w:basedOn w:val="a"/>
    <w:link w:val="ac"/>
    <w:rsid w:val="00FD713E"/>
    <w:pPr>
      <w:tabs>
        <w:tab w:val="center" w:pos="4677"/>
        <w:tab w:val="right" w:pos="9355"/>
      </w:tabs>
    </w:pPr>
    <w:rPr>
      <w:sz w:val="28"/>
      <w:szCs w:val="28"/>
    </w:rPr>
  </w:style>
  <w:style w:type="character" w:customStyle="1" w:styleId="ac">
    <w:name w:val="Верхний колонтитул Знак"/>
    <w:basedOn w:val="a0"/>
    <w:link w:val="ab"/>
    <w:rsid w:val="00FD713E"/>
    <w:rPr>
      <w:rFonts w:ascii="Times New Roman" w:eastAsia="Times New Roman" w:hAnsi="Times New Roman" w:cs="Times New Roman"/>
      <w:sz w:val="28"/>
      <w:szCs w:val="28"/>
      <w:lang w:eastAsia="ru-RU"/>
    </w:rPr>
  </w:style>
  <w:style w:type="paragraph" w:styleId="2">
    <w:name w:val="Body Text Indent 2"/>
    <w:basedOn w:val="a"/>
    <w:link w:val="20"/>
    <w:rsid w:val="00FD713E"/>
    <w:pPr>
      <w:spacing w:after="120" w:line="480" w:lineRule="auto"/>
      <w:ind w:left="283"/>
    </w:pPr>
  </w:style>
  <w:style w:type="character" w:customStyle="1" w:styleId="20">
    <w:name w:val="Основной текст с отступом 2 Знак"/>
    <w:basedOn w:val="a0"/>
    <w:link w:val="2"/>
    <w:rsid w:val="00FD713E"/>
    <w:rPr>
      <w:rFonts w:ascii="Times New Roman" w:eastAsia="Times New Roman" w:hAnsi="Times New Roman" w:cs="Times New Roman"/>
      <w:sz w:val="24"/>
      <w:szCs w:val="24"/>
      <w:lang w:eastAsia="ru-RU"/>
    </w:rPr>
  </w:style>
  <w:style w:type="paragraph" w:styleId="31">
    <w:name w:val="Body Text 3"/>
    <w:basedOn w:val="a"/>
    <w:link w:val="32"/>
    <w:rsid w:val="00FD713E"/>
    <w:pPr>
      <w:spacing w:after="120"/>
    </w:pPr>
    <w:rPr>
      <w:sz w:val="16"/>
      <w:szCs w:val="16"/>
    </w:rPr>
  </w:style>
  <w:style w:type="character" w:customStyle="1" w:styleId="32">
    <w:name w:val="Основной текст 3 Знак"/>
    <w:basedOn w:val="a0"/>
    <w:link w:val="31"/>
    <w:rsid w:val="00FD713E"/>
    <w:rPr>
      <w:rFonts w:ascii="Times New Roman" w:eastAsia="Times New Roman" w:hAnsi="Times New Roman" w:cs="Times New Roman"/>
      <w:sz w:val="16"/>
      <w:szCs w:val="16"/>
      <w:lang w:eastAsia="ru-RU"/>
    </w:rPr>
  </w:style>
  <w:style w:type="paragraph" w:customStyle="1" w:styleId="ConsNormal">
    <w:name w:val="ConsNormal"/>
    <w:rsid w:val="00FD71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D71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1">
    <w:name w:val="Body Text 2"/>
    <w:basedOn w:val="a"/>
    <w:link w:val="22"/>
    <w:rsid w:val="00FD713E"/>
    <w:pPr>
      <w:spacing w:after="120" w:line="480" w:lineRule="auto"/>
    </w:pPr>
  </w:style>
  <w:style w:type="character" w:customStyle="1" w:styleId="22">
    <w:name w:val="Основной текст 2 Знак"/>
    <w:basedOn w:val="a0"/>
    <w:link w:val="21"/>
    <w:rsid w:val="00FD713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D713E"/>
    <w:rPr>
      <w:rFonts w:ascii="Tahoma" w:hAnsi="Tahoma" w:cs="Tahoma"/>
      <w:sz w:val="16"/>
      <w:szCs w:val="16"/>
    </w:rPr>
  </w:style>
  <w:style w:type="character" w:customStyle="1" w:styleId="ae">
    <w:name w:val="Текст выноски Знак"/>
    <w:basedOn w:val="a0"/>
    <w:link w:val="ad"/>
    <w:uiPriority w:val="99"/>
    <w:semiHidden/>
    <w:rsid w:val="00FD713E"/>
    <w:rPr>
      <w:rFonts w:ascii="Tahoma" w:eastAsia="Times New Roman" w:hAnsi="Tahoma" w:cs="Tahoma"/>
      <w:sz w:val="16"/>
      <w:szCs w:val="16"/>
      <w:lang w:eastAsia="ru-RU"/>
    </w:rPr>
  </w:style>
  <w:style w:type="character" w:styleId="af">
    <w:name w:val="Hyperlink"/>
    <w:basedOn w:val="a0"/>
    <w:uiPriority w:val="99"/>
    <w:semiHidden/>
    <w:unhideWhenUsed/>
    <w:rsid w:val="006B4C30"/>
    <w:rPr>
      <w:color w:val="0000FF"/>
      <w:u w:val="single"/>
    </w:rPr>
  </w:style>
  <w:style w:type="paragraph" w:styleId="af0">
    <w:name w:val="No Spacing"/>
    <w:uiPriority w:val="1"/>
    <w:qFormat/>
    <w:rsid w:val="007907D2"/>
    <w:pPr>
      <w:widowControl w:val="0"/>
      <w:autoSpaceDE w:val="0"/>
      <w:autoSpaceDN w:val="0"/>
      <w:adjustRightInd w:val="0"/>
      <w:spacing w:after="0" w:line="240" w:lineRule="auto"/>
    </w:pPr>
    <w:rPr>
      <w:rFonts w:ascii="Times New Roman CYR" w:eastAsia="Times New Roman" w:hAnsi="Times New Roman CYR" w:cs="Mangal"/>
      <w:sz w:val="24"/>
      <w:szCs w:val="21"/>
      <w:lang w:eastAsia="ru-RU" w:bidi="hi-IN"/>
    </w:rPr>
  </w:style>
  <w:style w:type="paragraph" w:customStyle="1" w:styleId="ConsPlusNonformat">
    <w:name w:val="ConsPlusNonformat"/>
    <w:uiPriority w:val="99"/>
    <w:rsid w:val="00FF4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C825AC"/>
    <w:pPr>
      <w:ind w:left="720"/>
      <w:contextualSpacing/>
    </w:pPr>
  </w:style>
</w:styles>
</file>

<file path=word/webSettings.xml><?xml version="1.0" encoding="utf-8"?>
<w:webSettings xmlns:r="http://schemas.openxmlformats.org/officeDocument/2006/relationships" xmlns:w="http://schemas.openxmlformats.org/wordprocessingml/2006/main">
  <w:divs>
    <w:div w:id="802889889">
      <w:bodyDiv w:val="1"/>
      <w:marLeft w:val="0"/>
      <w:marRight w:val="0"/>
      <w:marTop w:val="0"/>
      <w:marBottom w:val="0"/>
      <w:divBdr>
        <w:top w:val="none" w:sz="0" w:space="0" w:color="auto"/>
        <w:left w:val="none" w:sz="0" w:space="0" w:color="auto"/>
        <w:bottom w:val="none" w:sz="0" w:space="0" w:color="auto"/>
        <w:right w:val="none" w:sz="0" w:space="0" w:color="auto"/>
      </w:divBdr>
    </w:div>
    <w:div w:id="15619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ППС</dc:creator>
  <cp:lastModifiedBy>Администрация</cp:lastModifiedBy>
  <cp:revision>2</cp:revision>
  <cp:lastPrinted>2021-04-27T16:45:00Z</cp:lastPrinted>
  <dcterms:created xsi:type="dcterms:W3CDTF">2021-04-27T16:46:00Z</dcterms:created>
  <dcterms:modified xsi:type="dcterms:W3CDTF">2021-04-27T16:46:00Z</dcterms:modified>
</cp:coreProperties>
</file>