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68F" w:rsidRDefault="006F40E5" w:rsidP="002070C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РОССИЙСКАЯ ФЕДЕРАЦИЯ</w:t>
      </w:r>
    </w:p>
    <w:p w:rsidR="00CC4CF2" w:rsidRDefault="00CC4CF2" w:rsidP="00CC4CF2">
      <w:pPr>
        <w:pStyle w:val="ConsPlusNormal"/>
        <w:widowControl/>
        <w:spacing w:line="360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CC4CF2" w:rsidRDefault="00CC4CF2" w:rsidP="00CC4CF2">
      <w:pPr>
        <w:pStyle w:val="ConsPlusNormal"/>
        <w:widowControl/>
        <w:spacing w:line="360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Слюдянский район</w:t>
      </w:r>
    </w:p>
    <w:p w:rsidR="00CC4CF2" w:rsidRDefault="00CC4CF2" w:rsidP="002070C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C4CF2" w:rsidRPr="006F40E5" w:rsidRDefault="00CC4CF2" w:rsidP="002070C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B468F" w:rsidRDefault="006F40E5" w:rsidP="006F40E5">
      <w:pPr>
        <w:pStyle w:val="ConsPlusNormal"/>
        <w:widowControl/>
        <w:spacing w:line="360" w:lineRule="auto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ПОРТБАЙКАЛЬСКОГО </w:t>
      </w:r>
      <w:r w:rsidR="00CC4CF2">
        <w:rPr>
          <w:b/>
          <w:sz w:val="28"/>
          <w:szCs w:val="28"/>
        </w:rPr>
        <w:t>СЕЛЬСКОГО</w:t>
      </w:r>
      <w:r>
        <w:rPr>
          <w:b/>
          <w:sz w:val="28"/>
          <w:szCs w:val="28"/>
        </w:rPr>
        <w:t xml:space="preserve"> ПОСЕЛЕНИЯ</w:t>
      </w:r>
    </w:p>
    <w:p w:rsidR="006F40E5" w:rsidRDefault="00CC4CF2" w:rsidP="006F40E5">
      <w:pPr>
        <w:pStyle w:val="ConsPlusNormal"/>
        <w:widowControl/>
        <w:spacing w:line="360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пос. Байкал</w:t>
      </w:r>
      <w:r w:rsidR="006F40E5">
        <w:rPr>
          <w:sz w:val="28"/>
          <w:szCs w:val="28"/>
        </w:rPr>
        <w:t xml:space="preserve"> </w:t>
      </w:r>
    </w:p>
    <w:p w:rsidR="006F40E5" w:rsidRDefault="006F40E5" w:rsidP="006F40E5">
      <w:pPr>
        <w:pStyle w:val="ConsPlusNormal"/>
        <w:widowControl/>
        <w:spacing w:line="360" w:lineRule="auto"/>
        <w:ind w:firstLine="540"/>
        <w:jc w:val="center"/>
        <w:rPr>
          <w:sz w:val="28"/>
          <w:szCs w:val="28"/>
        </w:rPr>
      </w:pPr>
    </w:p>
    <w:p w:rsidR="006F40E5" w:rsidRDefault="006F40E5" w:rsidP="006F40E5">
      <w:pPr>
        <w:pStyle w:val="ConsPlusNormal"/>
        <w:widowControl/>
        <w:spacing w:line="360" w:lineRule="auto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F40E5" w:rsidRDefault="006F40E5" w:rsidP="006F40E5">
      <w:pPr>
        <w:pStyle w:val="ConsPlusNormal"/>
        <w:widowControl/>
        <w:spacing w:line="360" w:lineRule="auto"/>
        <w:ind w:firstLine="540"/>
        <w:jc w:val="center"/>
        <w:rPr>
          <w:b/>
          <w:sz w:val="28"/>
          <w:szCs w:val="28"/>
        </w:rPr>
      </w:pPr>
    </w:p>
    <w:p w:rsidR="00CC4CF2" w:rsidRDefault="00C8212B" w:rsidP="00CC4CF2">
      <w:pPr>
        <w:pStyle w:val="ConsPlusNormal"/>
        <w:widowControl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о</w:t>
      </w:r>
      <w:r w:rsidR="00096E90">
        <w:rPr>
          <w:sz w:val="28"/>
          <w:szCs w:val="28"/>
        </w:rPr>
        <w:t>т</w:t>
      </w:r>
      <w:r w:rsidR="00096E90" w:rsidRPr="00096E90">
        <w:rPr>
          <w:sz w:val="28"/>
          <w:szCs w:val="28"/>
        </w:rPr>
        <w:t xml:space="preserve"> </w:t>
      </w:r>
      <w:r w:rsidRPr="00C8212B">
        <w:rPr>
          <w:sz w:val="28"/>
          <w:szCs w:val="28"/>
        </w:rPr>
        <w:t xml:space="preserve"> </w:t>
      </w:r>
      <w:r w:rsidR="0055518A">
        <w:rPr>
          <w:sz w:val="28"/>
          <w:szCs w:val="28"/>
        </w:rPr>
        <w:t>15</w:t>
      </w:r>
      <w:r w:rsidR="0083209F">
        <w:rPr>
          <w:sz w:val="28"/>
          <w:szCs w:val="28"/>
        </w:rPr>
        <w:t>.1</w:t>
      </w:r>
      <w:r w:rsidR="0055518A">
        <w:rPr>
          <w:sz w:val="28"/>
          <w:szCs w:val="28"/>
        </w:rPr>
        <w:t>0</w:t>
      </w:r>
      <w:r w:rsidR="0083209F">
        <w:rPr>
          <w:sz w:val="28"/>
          <w:szCs w:val="28"/>
        </w:rPr>
        <w:t>.</w:t>
      </w:r>
      <w:r w:rsidR="00CC4CF2">
        <w:rPr>
          <w:sz w:val="28"/>
          <w:szCs w:val="28"/>
        </w:rPr>
        <w:t xml:space="preserve"> </w:t>
      </w:r>
      <w:r w:rsidR="0095775B">
        <w:rPr>
          <w:sz w:val="28"/>
          <w:szCs w:val="28"/>
        </w:rPr>
        <w:t>20</w:t>
      </w:r>
      <w:r w:rsidR="0055518A">
        <w:rPr>
          <w:sz w:val="28"/>
          <w:szCs w:val="28"/>
        </w:rPr>
        <w:t>21</w:t>
      </w:r>
      <w:r w:rsidR="006F40E5">
        <w:rPr>
          <w:sz w:val="28"/>
          <w:szCs w:val="28"/>
        </w:rPr>
        <w:t>г</w:t>
      </w:r>
      <w:r w:rsidR="00096E90">
        <w:rPr>
          <w:sz w:val="28"/>
          <w:szCs w:val="28"/>
        </w:rPr>
        <w:t xml:space="preserve">. № </w:t>
      </w:r>
      <w:r w:rsidR="0055518A">
        <w:rPr>
          <w:sz w:val="28"/>
          <w:szCs w:val="28"/>
        </w:rPr>
        <w:t>55</w:t>
      </w:r>
    </w:p>
    <w:p w:rsidR="00290992" w:rsidRDefault="00290992" w:rsidP="00CC4CF2">
      <w:r>
        <w:t>М</w:t>
      </w:r>
      <w:r w:rsidR="00C8212B" w:rsidRPr="0095775B">
        <w:t>униципальн</w:t>
      </w:r>
      <w:r>
        <w:t xml:space="preserve">ая программа </w:t>
      </w:r>
      <w:r w:rsidR="00CB468F" w:rsidRPr="0095775B">
        <w:t xml:space="preserve">«Об  утверждении  </w:t>
      </w:r>
    </w:p>
    <w:p w:rsidR="00CB468F" w:rsidRPr="0095775B" w:rsidRDefault="00CB468F" w:rsidP="00CC4CF2">
      <w:r w:rsidRPr="0095775B">
        <w:t>муниципальной  целевой  программы «Развитие</w:t>
      </w:r>
    </w:p>
    <w:p w:rsidR="00290992" w:rsidRDefault="00CB468F" w:rsidP="00CC4CF2">
      <w:r w:rsidRPr="0095775B">
        <w:t>пожарной  безопасности</w:t>
      </w:r>
      <w:r w:rsidR="00290992">
        <w:t xml:space="preserve"> </w:t>
      </w:r>
      <w:r w:rsidR="00B771D0" w:rsidRPr="0095775B">
        <w:t xml:space="preserve">на  территории  Портбайкальского  </w:t>
      </w:r>
    </w:p>
    <w:p w:rsidR="00CB468F" w:rsidRPr="0095775B" w:rsidRDefault="00290992" w:rsidP="00CC4CF2">
      <w:r>
        <w:t>сельского</w:t>
      </w:r>
      <w:r w:rsidR="0055518A">
        <w:t xml:space="preserve">  поселения  на 2021-2023</w:t>
      </w:r>
      <w:r w:rsidR="00B771D0" w:rsidRPr="0095775B">
        <w:t xml:space="preserve"> гг</w:t>
      </w:r>
      <w:r w:rsidR="0095775B">
        <w:t>»</w:t>
      </w:r>
    </w:p>
    <w:p w:rsidR="00B771D0" w:rsidRPr="00B771D0" w:rsidRDefault="00B771D0" w:rsidP="00B771D0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CB468F" w:rsidRDefault="00CB468F" w:rsidP="00CC4CF2">
      <w:pPr>
        <w:ind w:firstLine="567"/>
        <w:jc w:val="both"/>
      </w:pPr>
      <w:r>
        <w:t xml:space="preserve">В  соответствии  с  </w:t>
      </w:r>
      <w:r w:rsidRPr="00401C29">
        <w:t>Федеральны</w:t>
      </w:r>
      <w:r>
        <w:t>ми</w:t>
      </w:r>
      <w:r w:rsidRPr="00401C29">
        <w:t xml:space="preserve"> закон</w:t>
      </w:r>
      <w:r>
        <w:t xml:space="preserve">ами </w:t>
      </w:r>
      <w:r w:rsidRPr="00401C29">
        <w:t xml:space="preserve"> от </w:t>
      </w:r>
      <w:r>
        <w:t xml:space="preserve"> </w:t>
      </w:r>
      <w:r w:rsidRPr="00401C29">
        <w:t>21.12.1994</w:t>
      </w:r>
      <w:r>
        <w:t xml:space="preserve"> №68-ФЗ «О защите  населения  и  территорий  от  чрезвычайных  ситуаций  природного  и  техногенного  характера», </w:t>
      </w:r>
      <w:r w:rsidRPr="00401C29">
        <w:t xml:space="preserve">N 69-ФЗ </w:t>
      </w:r>
      <w:r>
        <w:t xml:space="preserve"> от 21.12.1994 г."0 пожарной безопасности", от 12.02.1998 №28-ФЗ  «О  гражданской  обороне»</w:t>
      </w:r>
      <w:r w:rsidRPr="00401C29">
        <w:t xml:space="preserve"> </w:t>
      </w:r>
      <w:r>
        <w:t xml:space="preserve">, </w:t>
      </w:r>
      <w:r w:rsidRPr="00401C29">
        <w:t xml:space="preserve">от 06.10.2003 </w:t>
      </w:r>
      <w:r>
        <w:t>№</w:t>
      </w:r>
      <w:r w:rsidRPr="00401C29">
        <w:t xml:space="preserve"> 131 "Об общих принципах организации местного самоуправления в РФ" </w:t>
      </w:r>
      <w:r>
        <w:t xml:space="preserve">, </w:t>
      </w:r>
      <w:r w:rsidRPr="00401C29">
        <w:t>Закон</w:t>
      </w:r>
      <w:r>
        <w:t xml:space="preserve">а </w:t>
      </w:r>
      <w:r w:rsidR="00B771D0">
        <w:t xml:space="preserve"> Иркутской</w:t>
      </w:r>
      <w:r w:rsidRPr="00401C29">
        <w:t xml:space="preserve"> области</w:t>
      </w:r>
      <w:r w:rsidR="00C8212B">
        <w:t xml:space="preserve"> </w:t>
      </w:r>
      <w:r w:rsidRPr="00401C29">
        <w:t>от 03.12.2004 N 228-03 "</w:t>
      </w:r>
      <w:r>
        <w:t>О</w:t>
      </w:r>
      <w:r w:rsidRPr="00401C29">
        <w:t xml:space="preserve"> системе обеспечения пожар</w:t>
      </w:r>
      <w:r w:rsidR="00B771D0">
        <w:t>ной безопасности в Иркутской</w:t>
      </w:r>
      <w:r w:rsidRPr="00401C29">
        <w:t xml:space="preserve"> области</w:t>
      </w:r>
      <w:r>
        <w:t>, Уставом  муниципал</w:t>
      </w:r>
      <w:r w:rsidR="00B771D0">
        <w:t xml:space="preserve">ьного  образования  Портбайкальского  </w:t>
      </w:r>
      <w:r w:rsidR="00CC4CF2">
        <w:t>сельского</w:t>
      </w:r>
      <w:r w:rsidR="00B771D0">
        <w:t xml:space="preserve">  поселения</w:t>
      </w:r>
    </w:p>
    <w:p w:rsidR="00CB468F" w:rsidRPr="00072268" w:rsidRDefault="00CB468F" w:rsidP="00CB468F">
      <w:pPr>
        <w:rPr>
          <w:sz w:val="28"/>
          <w:szCs w:val="28"/>
        </w:rPr>
      </w:pPr>
    </w:p>
    <w:p w:rsidR="00CB468F" w:rsidRDefault="00856851" w:rsidP="00B771D0">
      <w:pPr>
        <w:autoSpaceDE w:val="0"/>
        <w:autoSpaceDN w:val="0"/>
        <w:adjustRightInd w:val="0"/>
        <w:ind w:firstLine="539"/>
        <w:rPr>
          <w:sz w:val="28"/>
          <w:szCs w:val="28"/>
        </w:rPr>
      </w:pPr>
      <w:r>
        <w:rPr>
          <w:sz w:val="28"/>
          <w:szCs w:val="28"/>
        </w:rPr>
        <w:t>П</w:t>
      </w:r>
      <w:r w:rsidR="00CB468F" w:rsidRPr="00B1268F">
        <w:rPr>
          <w:sz w:val="28"/>
          <w:szCs w:val="28"/>
        </w:rPr>
        <w:t>остановляю:</w:t>
      </w:r>
    </w:p>
    <w:p w:rsidR="00CB468F" w:rsidRDefault="00CB468F" w:rsidP="00CB468F">
      <w:pPr>
        <w:autoSpaceDE w:val="0"/>
        <w:autoSpaceDN w:val="0"/>
        <w:adjustRightInd w:val="0"/>
        <w:ind w:firstLine="539"/>
        <w:rPr>
          <w:sz w:val="28"/>
          <w:szCs w:val="28"/>
        </w:rPr>
      </w:pPr>
    </w:p>
    <w:p w:rsidR="0055518A" w:rsidRDefault="0055518A" w:rsidP="00C8212B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Отменить Постановление администрации Портбайкальского муниципального образования № 91 от 22.11.2019 года «Об утверждении муниципальной целевой программы «Развитие пожарной безопасности на территории Портбайкальского сельского поселения на 2021-2023гг».</w:t>
      </w:r>
    </w:p>
    <w:p w:rsidR="00CB468F" w:rsidRPr="00D24704" w:rsidRDefault="00290992" w:rsidP="00C8212B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м</w:t>
      </w:r>
      <w:r w:rsidR="00CB468F" w:rsidRPr="00856851">
        <w:rPr>
          <w:rFonts w:ascii="Times New Roman" w:hAnsi="Times New Roman" w:cs="Times New Roman"/>
          <w:sz w:val="24"/>
          <w:szCs w:val="24"/>
        </w:rPr>
        <w:t>униципальн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CB468F" w:rsidRPr="00856851">
        <w:rPr>
          <w:rFonts w:ascii="Times New Roman" w:hAnsi="Times New Roman" w:cs="Times New Roman"/>
          <w:sz w:val="24"/>
          <w:szCs w:val="24"/>
        </w:rPr>
        <w:t xml:space="preserve">  целев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CB468F" w:rsidRPr="00856851">
        <w:rPr>
          <w:rFonts w:ascii="Times New Roman" w:hAnsi="Times New Roman" w:cs="Times New Roman"/>
          <w:sz w:val="24"/>
          <w:szCs w:val="24"/>
        </w:rPr>
        <w:t xml:space="preserve">  программ</w:t>
      </w:r>
      <w:r>
        <w:rPr>
          <w:rFonts w:ascii="Times New Roman" w:hAnsi="Times New Roman" w:cs="Times New Roman"/>
          <w:sz w:val="24"/>
          <w:szCs w:val="24"/>
        </w:rPr>
        <w:t>у</w:t>
      </w:r>
      <w:r w:rsidR="00CB468F" w:rsidRPr="00856851">
        <w:rPr>
          <w:rFonts w:ascii="Times New Roman" w:hAnsi="Times New Roman" w:cs="Times New Roman"/>
          <w:sz w:val="24"/>
          <w:szCs w:val="24"/>
        </w:rPr>
        <w:t xml:space="preserve"> «Развитие  системы  пожарной  безопасности</w:t>
      </w:r>
      <w:r w:rsidR="00813219" w:rsidRPr="00856851">
        <w:rPr>
          <w:rFonts w:ascii="Times New Roman" w:hAnsi="Times New Roman" w:cs="Times New Roman"/>
          <w:sz w:val="24"/>
          <w:szCs w:val="24"/>
        </w:rPr>
        <w:t xml:space="preserve"> </w:t>
      </w:r>
      <w:r w:rsidR="00CB468F" w:rsidRPr="00856851">
        <w:rPr>
          <w:rFonts w:ascii="Times New Roman" w:hAnsi="Times New Roman" w:cs="Times New Roman"/>
          <w:sz w:val="24"/>
          <w:szCs w:val="24"/>
        </w:rPr>
        <w:t xml:space="preserve">на  территории  </w:t>
      </w:r>
      <w:r w:rsidR="00B771D0" w:rsidRPr="00856851">
        <w:rPr>
          <w:rFonts w:ascii="Times New Roman" w:hAnsi="Times New Roman" w:cs="Times New Roman"/>
          <w:sz w:val="24"/>
          <w:szCs w:val="24"/>
        </w:rPr>
        <w:t xml:space="preserve">Портбайкальского 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="00CB468F" w:rsidRPr="00856851">
        <w:rPr>
          <w:rFonts w:ascii="Times New Roman" w:hAnsi="Times New Roman" w:cs="Times New Roman"/>
          <w:sz w:val="24"/>
          <w:szCs w:val="24"/>
        </w:rPr>
        <w:t xml:space="preserve">  поселения  на 20</w:t>
      </w:r>
      <w:r w:rsidR="0055518A">
        <w:rPr>
          <w:rFonts w:ascii="Times New Roman" w:hAnsi="Times New Roman" w:cs="Times New Roman"/>
          <w:sz w:val="24"/>
          <w:szCs w:val="24"/>
        </w:rPr>
        <w:t>21-2023</w:t>
      </w:r>
      <w:r w:rsidR="00CB468F" w:rsidRPr="00856851">
        <w:rPr>
          <w:rFonts w:ascii="Times New Roman" w:hAnsi="Times New Roman" w:cs="Times New Roman"/>
          <w:sz w:val="24"/>
          <w:szCs w:val="24"/>
        </w:rPr>
        <w:t xml:space="preserve"> гг.». Приложение  № 1.</w:t>
      </w:r>
    </w:p>
    <w:p w:rsidR="00CE1E9F" w:rsidRPr="00CE1E9F" w:rsidRDefault="00CE1E9F" w:rsidP="00C8212B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0A03">
        <w:rPr>
          <w:rFonts w:ascii="Times New Roman" w:hAnsi="Times New Roman"/>
          <w:sz w:val="24"/>
          <w:szCs w:val="24"/>
        </w:rPr>
        <w:t xml:space="preserve">Опубликовать настоящее </w:t>
      </w:r>
      <w:r>
        <w:rPr>
          <w:rFonts w:ascii="Times New Roman" w:hAnsi="Times New Roman"/>
          <w:sz w:val="24"/>
          <w:szCs w:val="24"/>
        </w:rPr>
        <w:t>распоряжение</w:t>
      </w:r>
      <w:r w:rsidRPr="00420A03">
        <w:rPr>
          <w:rFonts w:ascii="Times New Roman" w:hAnsi="Times New Roman"/>
          <w:sz w:val="24"/>
          <w:szCs w:val="24"/>
        </w:rPr>
        <w:t xml:space="preserve"> в печатном издании «Портбайкальские вести», а также разместить на официальном сайте администрации муниципального образования Слюдянский район, а именно </w:t>
      </w:r>
      <w:r w:rsidRPr="00AE6530">
        <w:t xml:space="preserve"> </w:t>
      </w:r>
      <w:hyperlink r:id="rId8" w:history="1">
        <w:r w:rsidRPr="00420A03">
          <w:rPr>
            <w:rStyle w:val="a9"/>
            <w:rFonts w:ascii="Times New Roman" w:hAnsi="Times New Roman"/>
            <w:sz w:val="24"/>
            <w:szCs w:val="24"/>
          </w:rPr>
          <w:t>http://www.sludyanka.ru</w:t>
        </w:r>
      </w:hyperlink>
      <w:r w:rsidRPr="00420A03">
        <w:rPr>
          <w:rFonts w:ascii="Times New Roman" w:hAnsi="Times New Roman"/>
          <w:sz w:val="24"/>
          <w:szCs w:val="24"/>
        </w:rPr>
        <w:t>, в разделе «Городские и сельские поселения МО Слюдянский район»</w:t>
      </w:r>
    </w:p>
    <w:p w:rsidR="00CB468F" w:rsidRPr="00856851" w:rsidRDefault="00CB468F" w:rsidP="00C8212B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6851">
        <w:rPr>
          <w:rFonts w:ascii="Times New Roman" w:hAnsi="Times New Roman" w:cs="Times New Roman"/>
          <w:sz w:val="24"/>
          <w:szCs w:val="24"/>
        </w:rPr>
        <w:t>Контроль  за  исполнением  постановления  оставляю  за  собой.</w:t>
      </w:r>
    </w:p>
    <w:p w:rsidR="00CB468F" w:rsidRDefault="00CB468F" w:rsidP="00C8212B">
      <w:pPr>
        <w:pStyle w:val="ConsPlusNormal"/>
        <w:widowControl/>
        <w:ind w:left="360" w:firstLine="0"/>
        <w:jc w:val="both"/>
        <w:rPr>
          <w:sz w:val="24"/>
          <w:szCs w:val="24"/>
        </w:rPr>
      </w:pPr>
    </w:p>
    <w:p w:rsidR="00CB468F" w:rsidRDefault="00CB468F" w:rsidP="00CB468F">
      <w:pPr>
        <w:pStyle w:val="ConsPlusNormal"/>
        <w:widowControl/>
        <w:ind w:left="360" w:firstLine="0"/>
        <w:rPr>
          <w:sz w:val="24"/>
          <w:szCs w:val="24"/>
        </w:rPr>
      </w:pPr>
    </w:p>
    <w:p w:rsidR="00CB468F" w:rsidRDefault="00CB468F" w:rsidP="00CB468F">
      <w:pPr>
        <w:pStyle w:val="ConsPlusNormal"/>
        <w:widowControl/>
        <w:ind w:left="360" w:firstLine="0"/>
        <w:rPr>
          <w:sz w:val="24"/>
          <w:szCs w:val="24"/>
        </w:rPr>
      </w:pPr>
    </w:p>
    <w:p w:rsidR="00CB468F" w:rsidRPr="00CE1E9F" w:rsidRDefault="00856851" w:rsidP="00CB468F">
      <w:pPr>
        <w:pStyle w:val="ConsPlusNormal"/>
        <w:widowControl/>
        <w:ind w:left="360" w:firstLine="0"/>
        <w:rPr>
          <w:rFonts w:ascii="Times New Roman" w:hAnsi="Times New Roman" w:cs="Times New Roman"/>
          <w:sz w:val="24"/>
          <w:szCs w:val="24"/>
        </w:rPr>
      </w:pPr>
      <w:r w:rsidRPr="00CE1E9F">
        <w:rPr>
          <w:rFonts w:ascii="Times New Roman" w:hAnsi="Times New Roman" w:cs="Times New Roman"/>
          <w:sz w:val="24"/>
          <w:szCs w:val="24"/>
        </w:rPr>
        <w:t>Глава</w:t>
      </w:r>
      <w:r w:rsidR="00CB468F" w:rsidRPr="00CE1E9F">
        <w:rPr>
          <w:rFonts w:ascii="Times New Roman" w:hAnsi="Times New Roman" w:cs="Times New Roman"/>
          <w:sz w:val="24"/>
          <w:szCs w:val="24"/>
        </w:rPr>
        <w:t xml:space="preserve">  администрации  </w:t>
      </w:r>
    </w:p>
    <w:p w:rsidR="00CB468F" w:rsidRPr="00CE1E9F" w:rsidRDefault="00B771D0" w:rsidP="00CB468F">
      <w:pPr>
        <w:pStyle w:val="ConsPlusNormal"/>
        <w:widowControl/>
        <w:ind w:left="360" w:firstLine="0"/>
        <w:rPr>
          <w:rFonts w:ascii="Times New Roman" w:hAnsi="Times New Roman" w:cs="Times New Roman"/>
          <w:sz w:val="24"/>
          <w:szCs w:val="24"/>
        </w:rPr>
      </w:pPr>
      <w:r w:rsidRPr="00CE1E9F">
        <w:rPr>
          <w:rFonts w:ascii="Times New Roman" w:hAnsi="Times New Roman" w:cs="Times New Roman"/>
          <w:sz w:val="24"/>
          <w:szCs w:val="24"/>
        </w:rPr>
        <w:t xml:space="preserve">Портбайкальского  </w:t>
      </w:r>
      <w:r w:rsidR="00CC4CF2" w:rsidRPr="00CE1E9F">
        <w:rPr>
          <w:rFonts w:ascii="Times New Roman" w:hAnsi="Times New Roman" w:cs="Times New Roman"/>
          <w:sz w:val="24"/>
          <w:szCs w:val="24"/>
        </w:rPr>
        <w:t>сельского</w:t>
      </w:r>
      <w:r w:rsidRPr="00CE1E9F">
        <w:rPr>
          <w:rFonts w:ascii="Times New Roman" w:hAnsi="Times New Roman" w:cs="Times New Roman"/>
          <w:sz w:val="24"/>
          <w:szCs w:val="24"/>
        </w:rPr>
        <w:t xml:space="preserve">  поселения</w:t>
      </w:r>
      <w:r w:rsidR="00CB468F" w:rsidRPr="00CE1E9F">
        <w:rPr>
          <w:rFonts w:ascii="Times New Roman" w:hAnsi="Times New Roman" w:cs="Times New Roman"/>
          <w:sz w:val="24"/>
          <w:szCs w:val="24"/>
        </w:rPr>
        <w:t xml:space="preserve">:            </w:t>
      </w:r>
      <w:r w:rsidRPr="00CE1E9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CC4CF2" w:rsidRPr="00CE1E9F">
        <w:rPr>
          <w:rFonts w:ascii="Times New Roman" w:hAnsi="Times New Roman" w:cs="Times New Roman"/>
          <w:sz w:val="24"/>
          <w:szCs w:val="24"/>
        </w:rPr>
        <w:t>Н.И. Симакова</w:t>
      </w:r>
    </w:p>
    <w:p w:rsidR="00290992" w:rsidRPr="00CE1E9F" w:rsidRDefault="00290992" w:rsidP="00CB468F">
      <w:pPr>
        <w:pStyle w:val="ConsPlusNormal"/>
        <w:widowControl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290992" w:rsidRDefault="00290992" w:rsidP="00CB468F">
      <w:pPr>
        <w:pStyle w:val="ConsPlusNormal"/>
        <w:widowControl/>
        <w:ind w:left="360" w:firstLine="0"/>
        <w:rPr>
          <w:sz w:val="24"/>
          <w:szCs w:val="24"/>
        </w:rPr>
      </w:pPr>
    </w:p>
    <w:p w:rsidR="00290992" w:rsidRDefault="00290992" w:rsidP="00CB468F">
      <w:pPr>
        <w:pStyle w:val="ConsPlusNormal"/>
        <w:widowControl/>
        <w:ind w:left="360" w:firstLine="0"/>
        <w:rPr>
          <w:sz w:val="24"/>
          <w:szCs w:val="24"/>
        </w:rPr>
      </w:pPr>
    </w:p>
    <w:p w:rsidR="00CB468F" w:rsidRDefault="00813219" w:rsidP="00813219">
      <w:pPr>
        <w:pStyle w:val="ConsPlusTitle"/>
        <w:widowControl/>
        <w:ind w:left="6660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Приложение № 1 </w:t>
      </w:r>
    </w:p>
    <w:p w:rsidR="00813219" w:rsidRPr="00813219" w:rsidRDefault="00856851" w:rsidP="00813219">
      <w:pPr>
        <w:pStyle w:val="ConsPlusTitle"/>
        <w:widowControl/>
        <w:ind w:left="6660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к</w:t>
      </w:r>
      <w:r w:rsidR="00813219">
        <w:rPr>
          <w:rFonts w:ascii="Times New Roman" w:hAnsi="Times New Roman" w:cs="Times New Roman"/>
          <w:b w:val="0"/>
          <w:sz w:val="22"/>
          <w:szCs w:val="22"/>
        </w:rPr>
        <w:t xml:space="preserve"> постановлению администрации Портбайкальского </w:t>
      </w:r>
      <w:r w:rsidR="00CC4CF2">
        <w:rPr>
          <w:rFonts w:ascii="Times New Roman" w:hAnsi="Times New Roman" w:cs="Times New Roman"/>
          <w:b w:val="0"/>
          <w:sz w:val="22"/>
          <w:szCs w:val="22"/>
        </w:rPr>
        <w:t xml:space="preserve">сельского </w:t>
      </w:r>
      <w:r w:rsidR="00813219">
        <w:rPr>
          <w:rFonts w:ascii="Times New Roman" w:hAnsi="Times New Roman" w:cs="Times New Roman"/>
          <w:b w:val="0"/>
          <w:sz w:val="22"/>
          <w:szCs w:val="22"/>
        </w:rPr>
        <w:t>поселения</w:t>
      </w:r>
    </w:p>
    <w:p w:rsidR="00CB468F" w:rsidRPr="00B771D0" w:rsidRDefault="0083209F" w:rsidP="002070C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55518A">
        <w:rPr>
          <w:rFonts w:ascii="Times New Roman" w:hAnsi="Times New Roman" w:cs="Times New Roman"/>
          <w:sz w:val="24"/>
          <w:szCs w:val="24"/>
        </w:rPr>
        <w:t xml:space="preserve">                           от 15</w:t>
      </w:r>
      <w:r>
        <w:rPr>
          <w:rFonts w:ascii="Times New Roman" w:hAnsi="Times New Roman" w:cs="Times New Roman"/>
          <w:sz w:val="24"/>
          <w:szCs w:val="24"/>
        </w:rPr>
        <w:t>.</w:t>
      </w:r>
      <w:r w:rsidR="0055518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55518A">
        <w:rPr>
          <w:rFonts w:ascii="Times New Roman" w:hAnsi="Times New Roman" w:cs="Times New Roman"/>
          <w:sz w:val="24"/>
          <w:szCs w:val="24"/>
        </w:rPr>
        <w:t>21г № 55</w:t>
      </w:r>
    </w:p>
    <w:p w:rsidR="00945227" w:rsidRDefault="00945227" w:rsidP="00813219">
      <w:pPr>
        <w:pStyle w:val="ConsPlusTitle"/>
        <w:widowControl/>
        <w:tabs>
          <w:tab w:val="left" w:pos="6660"/>
        </w:tabs>
        <w:ind w:left="6660" w:right="2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945227" w:rsidRDefault="00945227" w:rsidP="002070C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813219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2070C9" w:rsidRPr="006A2A68" w:rsidRDefault="002070C9" w:rsidP="002070C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A2A68">
        <w:rPr>
          <w:rFonts w:ascii="Times New Roman" w:hAnsi="Times New Roman" w:cs="Times New Roman"/>
          <w:sz w:val="24"/>
          <w:szCs w:val="24"/>
        </w:rPr>
        <w:t>ЦЕЛЕВАЯ ПРОГРАММА</w:t>
      </w:r>
    </w:p>
    <w:p w:rsidR="00290992" w:rsidRPr="006A2A68" w:rsidRDefault="002070C9" w:rsidP="0029099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A2A68">
        <w:rPr>
          <w:rFonts w:ascii="Times New Roman" w:hAnsi="Times New Roman" w:cs="Times New Roman"/>
          <w:sz w:val="24"/>
          <w:szCs w:val="24"/>
        </w:rPr>
        <w:t xml:space="preserve">"РАЗВИТИЕ СИСТЕМЫ ПОЖАРНОЙ БЕЗОПАСНОСТИ, </w:t>
      </w:r>
    </w:p>
    <w:p w:rsidR="002070C9" w:rsidRPr="006A2A68" w:rsidRDefault="002070C9" w:rsidP="002070C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A2A68">
        <w:rPr>
          <w:rFonts w:ascii="Times New Roman" w:hAnsi="Times New Roman" w:cs="Times New Roman"/>
          <w:sz w:val="24"/>
          <w:szCs w:val="24"/>
        </w:rPr>
        <w:t>НА ТЕРРИТОРИИ</w:t>
      </w:r>
    </w:p>
    <w:p w:rsidR="002070C9" w:rsidRPr="006A2A68" w:rsidRDefault="00813219" w:rsidP="002070C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ПОРТБАЙКАЛЬ</w:t>
      </w:r>
      <w:r w:rsidR="00EE03AC">
        <w:rPr>
          <w:rFonts w:ascii="Times New Roman" w:hAnsi="Times New Roman" w:cs="Times New Roman"/>
          <w:sz w:val="24"/>
          <w:szCs w:val="24"/>
        </w:rPr>
        <w:t xml:space="preserve">СКОГО </w:t>
      </w:r>
      <w:r w:rsidR="00CC4CF2">
        <w:rPr>
          <w:rFonts w:ascii="Times New Roman" w:hAnsi="Times New Roman" w:cs="Times New Roman"/>
          <w:sz w:val="24"/>
          <w:szCs w:val="24"/>
        </w:rPr>
        <w:t>СЕЛЬСКОГО</w:t>
      </w:r>
      <w:r w:rsidR="009A471F">
        <w:rPr>
          <w:rFonts w:ascii="Times New Roman" w:hAnsi="Times New Roman" w:cs="Times New Roman"/>
          <w:sz w:val="24"/>
          <w:szCs w:val="24"/>
        </w:rPr>
        <w:t xml:space="preserve">  ПОСЕЛЕНИЯ </w:t>
      </w:r>
      <w:r w:rsidR="00EE03AC">
        <w:rPr>
          <w:rFonts w:ascii="Times New Roman" w:hAnsi="Times New Roman" w:cs="Times New Roman"/>
          <w:sz w:val="24"/>
          <w:szCs w:val="24"/>
        </w:rPr>
        <w:t xml:space="preserve"> НА </w:t>
      </w:r>
      <w:r w:rsidR="009A471F">
        <w:rPr>
          <w:rFonts w:ascii="Times New Roman" w:hAnsi="Times New Roman" w:cs="Times New Roman"/>
          <w:sz w:val="24"/>
          <w:szCs w:val="24"/>
        </w:rPr>
        <w:t xml:space="preserve"> </w:t>
      </w:r>
      <w:r w:rsidR="00EE03AC">
        <w:rPr>
          <w:rFonts w:ascii="Times New Roman" w:hAnsi="Times New Roman" w:cs="Times New Roman"/>
          <w:sz w:val="24"/>
          <w:szCs w:val="24"/>
        </w:rPr>
        <w:t>20</w:t>
      </w:r>
      <w:r w:rsidR="0055518A">
        <w:rPr>
          <w:rFonts w:ascii="Times New Roman" w:hAnsi="Times New Roman" w:cs="Times New Roman"/>
          <w:sz w:val="24"/>
          <w:szCs w:val="24"/>
        </w:rPr>
        <w:t>21</w:t>
      </w:r>
      <w:r w:rsidR="002070C9" w:rsidRPr="006A2A68">
        <w:rPr>
          <w:rFonts w:ascii="Times New Roman" w:hAnsi="Times New Roman" w:cs="Times New Roman"/>
          <w:sz w:val="24"/>
          <w:szCs w:val="24"/>
        </w:rPr>
        <w:t xml:space="preserve"> </w:t>
      </w:r>
      <w:r w:rsidR="009A471F">
        <w:rPr>
          <w:rFonts w:ascii="Times New Roman" w:hAnsi="Times New Roman" w:cs="Times New Roman"/>
          <w:sz w:val="24"/>
          <w:szCs w:val="24"/>
        </w:rPr>
        <w:t>–</w:t>
      </w:r>
      <w:r w:rsidR="002070C9" w:rsidRPr="006A2A68">
        <w:rPr>
          <w:rFonts w:ascii="Times New Roman" w:hAnsi="Times New Roman" w:cs="Times New Roman"/>
          <w:sz w:val="24"/>
          <w:szCs w:val="24"/>
        </w:rPr>
        <w:t xml:space="preserve"> 20</w:t>
      </w:r>
      <w:r w:rsidR="00CE1E9F">
        <w:rPr>
          <w:rFonts w:ascii="Times New Roman" w:hAnsi="Times New Roman" w:cs="Times New Roman"/>
          <w:sz w:val="24"/>
          <w:szCs w:val="24"/>
        </w:rPr>
        <w:t>23</w:t>
      </w:r>
      <w:r w:rsidR="009A471F">
        <w:rPr>
          <w:rFonts w:ascii="Times New Roman" w:hAnsi="Times New Roman" w:cs="Times New Roman"/>
          <w:sz w:val="24"/>
          <w:szCs w:val="24"/>
        </w:rPr>
        <w:t xml:space="preserve"> </w:t>
      </w:r>
      <w:r w:rsidR="002070C9" w:rsidRPr="006A2A68">
        <w:rPr>
          <w:rFonts w:ascii="Times New Roman" w:hAnsi="Times New Roman" w:cs="Times New Roman"/>
          <w:sz w:val="24"/>
          <w:szCs w:val="24"/>
        </w:rPr>
        <w:t xml:space="preserve"> ГОДЫ"</w:t>
      </w:r>
    </w:p>
    <w:p w:rsidR="002070C9" w:rsidRDefault="002070C9" w:rsidP="002070C9">
      <w:pPr>
        <w:pStyle w:val="ConsPlusNormal"/>
        <w:widowControl/>
        <w:ind w:firstLine="0"/>
      </w:pPr>
    </w:p>
    <w:p w:rsidR="002070C9" w:rsidRPr="006A2A68" w:rsidRDefault="002070C9" w:rsidP="002070C9">
      <w:pPr>
        <w:jc w:val="center"/>
        <w:rPr>
          <w:b/>
        </w:rPr>
      </w:pPr>
      <w:r w:rsidRPr="006A2A68">
        <w:rPr>
          <w:b/>
        </w:rPr>
        <w:t>ПАСПОРТ</w:t>
      </w:r>
    </w:p>
    <w:p w:rsidR="002070C9" w:rsidRPr="006A2A68" w:rsidRDefault="002070C9" w:rsidP="002070C9">
      <w:pPr>
        <w:jc w:val="center"/>
        <w:rPr>
          <w:b/>
        </w:rPr>
      </w:pPr>
      <w:r w:rsidRPr="006A2A68">
        <w:rPr>
          <w:b/>
        </w:rPr>
        <w:t>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2"/>
        <w:gridCol w:w="6911"/>
      </w:tblGrid>
      <w:tr w:rsidR="002070C9">
        <w:trPr>
          <w:trHeight w:val="1653"/>
        </w:trPr>
        <w:tc>
          <w:tcPr>
            <w:tcW w:w="3888" w:type="dxa"/>
          </w:tcPr>
          <w:p w:rsidR="002070C9" w:rsidRPr="00401C29" w:rsidRDefault="002070C9" w:rsidP="00847AC9">
            <w:r w:rsidRPr="00401C29">
              <w:t>Наименование программы</w:t>
            </w:r>
          </w:p>
        </w:tc>
        <w:tc>
          <w:tcPr>
            <w:tcW w:w="9000" w:type="dxa"/>
          </w:tcPr>
          <w:p w:rsidR="002070C9" w:rsidRPr="00401C29" w:rsidRDefault="002070C9" w:rsidP="00CC4CF2">
            <w:pPr>
              <w:jc w:val="both"/>
            </w:pPr>
            <w:r w:rsidRPr="00401C29">
              <w:t>Целевая программа</w:t>
            </w:r>
          </w:p>
          <w:p w:rsidR="002070C9" w:rsidRPr="00401C29" w:rsidRDefault="002070C9" w:rsidP="0055518A">
            <w:pPr>
              <w:jc w:val="both"/>
            </w:pPr>
            <w:r w:rsidRPr="00401C29">
              <w:t xml:space="preserve">"Развитие системы пожарной безопасности, на территории </w:t>
            </w:r>
            <w:r w:rsidR="00813219">
              <w:t>Портбайкаль</w:t>
            </w:r>
            <w:r w:rsidR="009A471F">
              <w:t xml:space="preserve">ского </w:t>
            </w:r>
            <w:r w:rsidR="00813219">
              <w:t xml:space="preserve"> </w:t>
            </w:r>
            <w:r w:rsidR="00CC4CF2">
              <w:t>сельского</w:t>
            </w:r>
            <w:r w:rsidR="009A471F">
              <w:t xml:space="preserve">  поселения</w:t>
            </w:r>
            <w:r w:rsidRPr="00401C29">
              <w:t xml:space="preserve"> на 20</w:t>
            </w:r>
            <w:r w:rsidR="0055518A">
              <w:t>21</w:t>
            </w:r>
            <w:r w:rsidRPr="00401C29">
              <w:t xml:space="preserve"> </w:t>
            </w:r>
            <w:r w:rsidR="00CE1E9F">
              <w:t>–</w:t>
            </w:r>
            <w:r w:rsidRPr="00401C29">
              <w:t xml:space="preserve"> 20</w:t>
            </w:r>
            <w:r w:rsidR="00CE1E9F">
              <w:t xml:space="preserve">23 </w:t>
            </w:r>
            <w:r w:rsidRPr="00401C29">
              <w:t>год</w:t>
            </w:r>
            <w:r w:rsidR="00CE1E9F">
              <w:t>а»</w:t>
            </w:r>
          </w:p>
        </w:tc>
      </w:tr>
      <w:tr w:rsidR="002070C9">
        <w:tc>
          <w:tcPr>
            <w:tcW w:w="3888" w:type="dxa"/>
          </w:tcPr>
          <w:p w:rsidR="002070C9" w:rsidRPr="00401C29" w:rsidRDefault="002070C9" w:rsidP="00847AC9">
            <w:r w:rsidRPr="00401C29">
              <w:t>Основание для</w:t>
            </w:r>
            <w:r>
              <w:t xml:space="preserve"> </w:t>
            </w:r>
            <w:r w:rsidRPr="00401C29">
              <w:t>разработки</w:t>
            </w:r>
          </w:p>
          <w:p w:rsidR="002070C9" w:rsidRPr="00401C29" w:rsidRDefault="002070C9" w:rsidP="00847AC9">
            <w:r w:rsidRPr="00401C29">
              <w:t>программы</w:t>
            </w:r>
          </w:p>
        </w:tc>
        <w:tc>
          <w:tcPr>
            <w:tcW w:w="9000" w:type="dxa"/>
          </w:tcPr>
          <w:p w:rsidR="002070C9" w:rsidRPr="00845C7B" w:rsidRDefault="002070C9" w:rsidP="00290992">
            <w:pPr>
              <w:jc w:val="both"/>
            </w:pPr>
            <w:r w:rsidRPr="00401C29">
              <w:t>Федеральны</w:t>
            </w:r>
            <w:r w:rsidR="00641D3B">
              <w:t>е</w:t>
            </w:r>
            <w:r w:rsidRPr="00401C29">
              <w:t xml:space="preserve"> закон</w:t>
            </w:r>
            <w:r w:rsidR="00641D3B">
              <w:t>ы</w:t>
            </w:r>
            <w:r w:rsidRPr="00401C29">
              <w:t xml:space="preserve"> от </w:t>
            </w:r>
            <w:r w:rsidR="00641D3B">
              <w:t xml:space="preserve"> </w:t>
            </w:r>
            <w:r w:rsidRPr="00401C29">
              <w:t xml:space="preserve">N 69-ФЗ </w:t>
            </w:r>
            <w:r w:rsidR="00641D3B">
              <w:t xml:space="preserve"> от 21.12.1994 г."0 пожарной безопасности", от 12.02.1998 №28-ФЗ  «О  гражданской  обороне», </w:t>
            </w:r>
            <w:r w:rsidR="00641D3B" w:rsidRPr="00401C29">
              <w:t xml:space="preserve">от 06.10.2003 </w:t>
            </w:r>
            <w:r w:rsidR="00641D3B">
              <w:t>№</w:t>
            </w:r>
            <w:r w:rsidR="00641D3B" w:rsidRPr="00401C29">
              <w:t xml:space="preserve"> 131 "Об общих принципах организации местного самоуправления в РФ"</w:t>
            </w:r>
            <w:r w:rsidR="00641D3B">
              <w:t xml:space="preserve">, </w:t>
            </w:r>
          </w:p>
        </w:tc>
      </w:tr>
      <w:tr w:rsidR="002070C9">
        <w:tc>
          <w:tcPr>
            <w:tcW w:w="3888" w:type="dxa"/>
          </w:tcPr>
          <w:p w:rsidR="002070C9" w:rsidRPr="00401C29" w:rsidRDefault="002070C9" w:rsidP="00847AC9">
            <w:r w:rsidRPr="00401C29">
              <w:t>Разработчик</w:t>
            </w:r>
            <w:r>
              <w:t>и</w:t>
            </w:r>
            <w:r w:rsidRPr="00401C29">
              <w:t xml:space="preserve"> </w:t>
            </w:r>
            <w:r>
              <w:t>программы</w:t>
            </w:r>
          </w:p>
          <w:p w:rsidR="002070C9" w:rsidRPr="00401C29" w:rsidRDefault="002070C9" w:rsidP="00847AC9"/>
        </w:tc>
        <w:tc>
          <w:tcPr>
            <w:tcW w:w="9000" w:type="dxa"/>
          </w:tcPr>
          <w:p w:rsidR="002070C9" w:rsidRDefault="00AE13AF" w:rsidP="00847AC9">
            <w:r>
              <w:t>А</w:t>
            </w:r>
            <w:r w:rsidR="00813219">
              <w:t xml:space="preserve">дминистрация МО  Портбайкальского  </w:t>
            </w:r>
            <w:r w:rsidR="00CC4CF2">
              <w:t>сельского</w:t>
            </w:r>
            <w:r w:rsidR="00813219">
              <w:t xml:space="preserve">  поселения</w:t>
            </w:r>
          </w:p>
          <w:p w:rsidR="002070C9" w:rsidRPr="00401C29" w:rsidRDefault="002070C9" w:rsidP="00847AC9"/>
        </w:tc>
      </w:tr>
      <w:tr w:rsidR="002070C9">
        <w:tc>
          <w:tcPr>
            <w:tcW w:w="3888" w:type="dxa"/>
          </w:tcPr>
          <w:p w:rsidR="002070C9" w:rsidRPr="00401C29" w:rsidRDefault="002070C9" w:rsidP="00847AC9">
            <w:r>
              <w:t>Ц</w:t>
            </w:r>
            <w:r w:rsidRPr="00401C29">
              <w:t xml:space="preserve">ели </w:t>
            </w:r>
            <w:r w:rsidR="009A471F">
              <w:t xml:space="preserve"> и</w:t>
            </w:r>
            <w:r w:rsidRPr="00401C29">
              <w:t xml:space="preserve"> </w:t>
            </w:r>
            <w:r w:rsidRPr="005E25A8">
              <w:rPr>
                <w:spacing w:val="-1"/>
              </w:rPr>
              <w:t>задачи программы</w:t>
            </w:r>
          </w:p>
          <w:p w:rsidR="002070C9" w:rsidRPr="00401C29" w:rsidRDefault="002070C9" w:rsidP="00847AC9"/>
        </w:tc>
        <w:tc>
          <w:tcPr>
            <w:tcW w:w="9000" w:type="dxa"/>
          </w:tcPr>
          <w:p w:rsidR="002070C9" w:rsidRDefault="00641D3B" w:rsidP="005E25A8">
            <w:pPr>
              <w:jc w:val="both"/>
            </w:pPr>
            <w:r>
              <w:t>Цели  Программы:</w:t>
            </w:r>
          </w:p>
          <w:p w:rsidR="00363265" w:rsidRDefault="00AE13AF" w:rsidP="005E25A8">
            <w:pPr>
              <w:jc w:val="both"/>
            </w:pPr>
            <w:r>
              <w:t xml:space="preserve">- </w:t>
            </w:r>
            <w:r w:rsidR="00363265">
              <w:t xml:space="preserve">обеспечение первичных мер пожарной безопасности на территории Портбайкальского </w:t>
            </w:r>
            <w:r w:rsidR="00CC4CF2">
              <w:t>сельского</w:t>
            </w:r>
            <w:r w:rsidR="00363265">
              <w:t xml:space="preserve"> поселения;</w:t>
            </w:r>
          </w:p>
          <w:p w:rsidR="00AE13AF" w:rsidRDefault="00363265" w:rsidP="005E25A8">
            <w:pPr>
              <w:jc w:val="both"/>
            </w:pPr>
            <w:r>
              <w:t xml:space="preserve">- </w:t>
            </w:r>
            <w:r w:rsidR="00AE13AF">
              <w:t>реализация полно</w:t>
            </w:r>
            <w:r w:rsidR="00813219">
              <w:t xml:space="preserve">мочий администрации Портбайкальского  </w:t>
            </w:r>
            <w:r w:rsidR="00CC4CF2">
              <w:t>сельского</w:t>
            </w:r>
            <w:r w:rsidR="00AE13AF">
              <w:t xml:space="preserve">  поселения по  организации  и  осуществлению мероприятий  по  ГО;</w:t>
            </w:r>
          </w:p>
          <w:p w:rsidR="00641D3B" w:rsidRDefault="00641D3B" w:rsidP="005E25A8">
            <w:pPr>
              <w:jc w:val="both"/>
            </w:pPr>
            <w:r>
              <w:t>- снижение  риска  чрезвычайных  ситуаций  п</w:t>
            </w:r>
            <w:r w:rsidR="00813219">
              <w:t>риродного  и  техногенного  хара</w:t>
            </w:r>
            <w:r>
              <w:t>ктера;</w:t>
            </w:r>
          </w:p>
          <w:p w:rsidR="00641D3B" w:rsidRDefault="00641D3B" w:rsidP="005E25A8">
            <w:pPr>
              <w:jc w:val="both"/>
            </w:pPr>
            <w:r>
              <w:t>- сокращение  количества  погибших  и  пострадавших  в  чрезвычайных  ситуациях</w:t>
            </w:r>
            <w:r w:rsidR="00890944">
              <w:t>;</w:t>
            </w:r>
          </w:p>
          <w:p w:rsidR="00890944" w:rsidRDefault="00890944" w:rsidP="005E25A8">
            <w:pPr>
              <w:jc w:val="both"/>
            </w:pPr>
            <w:r>
              <w:t>-предотвращение  экономического  ущерба  от  чрезвычайных  ситуаций;</w:t>
            </w:r>
          </w:p>
          <w:p w:rsidR="00052CB8" w:rsidRDefault="00890944" w:rsidP="005E25A8">
            <w:pPr>
              <w:jc w:val="both"/>
            </w:pPr>
            <w:r>
              <w:t xml:space="preserve">- </w:t>
            </w:r>
            <w:r w:rsidR="00052CB8">
              <w:t>создание  необходимых  условий  для  обеспечения  пожарной  безопасности  в  сельском  поселении</w:t>
            </w:r>
          </w:p>
          <w:p w:rsidR="00890944" w:rsidRDefault="00890944" w:rsidP="005E25A8">
            <w:pPr>
              <w:jc w:val="both"/>
            </w:pPr>
            <w:r>
              <w:t>Задачи  Программы:</w:t>
            </w:r>
          </w:p>
          <w:p w:rsidR="00AE13AF" w:rsidRDefault="00AE13AF" w:rsidP="005E25A8">
            <w:pPr>
              <w:jc w:val="both"/>
            </w:pPr>
            <w:r>
              <w:t>-обучение  населения  в  области  гражданской  обороны  и  чрезвычайных  ситуаций</w:t>
            </w:r>
          </w:p>
          <w:p w:rsidR="00890944" w:rsidRDefault="00890944" w:rsidP="005E25A8">
            <w:pPr>
              <w:jc w:val="both"/>
            </w:pPr>
            <w:r>
              <w:t>-совершенствование  системы  информирования  и  оповещения  населения;</w:t>
            </w:r>
          </w:p>
          <w:p w:rsidR="00890944" w:rsidRDefault="00890944" w:rsidP="005E25A8">
            <w:pPr>
              <w:jc w:val="both"/>
            </w:pPr>
            <w:r>
              <w:t>-совершенствование  системы  управления  в  кризисных  ситуациях;</w:t>
            </w:r>
          </w:p>
          <w:p w:rsidR="00890944" w:rsidRDefault="00890944" w:rsidP="005E25A8">
            <w:pPr>
              <w:jc w:val="both"/>
            </w:pPr>
            <w:r>
              <w:t>- развитие  и  совершенствование  техническими  средствами  сил  для  ликвидации  чрезвычайных  ситуаций;</w:t>
            </w:r>
          </w:p>
          <w:p w:rsidR="00052CB8" w:rsidRDefault="00052CB8" w:rsidP="005E25A8">
            <w:pPr>
              <w:jc w:val="both"/>
            </w:pPr>
            <w:r>
              <w:t>-снижение  количества  пожаров, гибели  и  травматизма  людей, материального  ущерба  от  пожаров;</w:t>
            </w:r>
          </w:p>
          <w:p w:rsidR="00052CB8" w:rsidRDefault="00052CB8" w:rsidP="005E25A8">
            <w:pPr>
              <w:jc w:val="both"/>
            </w:pPr>
            <w:r>
              <w:lastRenderedPageBreak/>
              <w:t>- дальнейшее  развитие  и  совершенствование  добровольной  пожарной  охраны, путем  обеспечения  материально-техническими  средствами  добровольных  противопожарных  формирований  поселения;</w:t>
            </w:r>
          </w:p>
          <w:p w:rsidR="00890944" w:rsidRDefault="00890944" w:rsidP="005E25A8">
            <w:pPr>
              <w:jc w:val="both"/>
            </w:pPr>
            <w:r>
              <w:t>-соверше</w:t>
            </w:r>
            <w:r w:rsidR="00813219">
              <w:t>н</w:t>
            </w:r>
            <w:r>
              <w:t>ствование  системы  обеспечения  безопасности  людей  на  водных  объектах</w:t>
            </w:r>
          </w:p>
        </w:tc>
      </w:tr>
      <w:tr w:rsidR="002070C9">
        <w:tc>
          <w:tcPr>
            <w:tcW w:w="3888" w:type="dxa"/>
          </w:tcPr>
          <w:p w:rsidR="002070C9" w:rsidRPr="00401C29" w:rsidRDefault="002070C9" w:rsidP="00847AC9">
            <w:r w:rsidRPr="005E25A8">
              <w:rPr>
                <w:spacing w:val="-5"/>
              </w:rPr>
              <w:lastRenderedPageBreak/>
              <w:t xml:space="preserve">Этапы и сроки </w:t>
            </w:r>
            <w:r>
              <w:t>реализации</w:t>
            </w:r>
          </w:p>
        </w:tc>
        <w:tc>
          <w:tcPr>
            <w:tcW w:w="9000" w:type="dxa"/>
          </w:tcPr>
          <w:p w:rsidR="002070C9" w:rsidRPr="00401C29" w:rsidRDefault="002070C9" w:rsidP="0055518A">
            <w:r w:rsidRPr="005E25A8">
              <w:rPr>
                <w:spacing w:val="-3"/>
              </w:rPr>
              <w:t>20</w:t>
            </w:r>
            <w:r w:rsidR="0055518A">
              <w:rPr>
                <w:spacing w:val="-3"/>
              </w:rPr>
              <w:t>21</w:t>
            </w:r>
            <w:r w:rsidRPr="005E25A8">
              <w:rPr>
                <w:spacing w:val="-3"/>
              </w:rPr>
              <w:t xml:space="preserve"> - 20</w:t>
            </w:r>
            <w:r w:rsidR="00CE1E9F">
              <w:rPr>
                <w:spacing w:val="-3"/>
              </w:rPr>
              <w:t>23</w:t>
            </w:r>
            <w:r w:rsidRPr="005E25A8">
              <w:rPr>
                <w:spacing w:val="-3"/>
              </w:rPr>
              <w:t xml:space="preserve"> год</w:t>
            </w:r>
            <w:r w:rsidR="00CE1E9F">
              <w:rPr>
                <w:spacing w:val="-3"/>
              </w:rPr>
              <w:t>а</w:t>
            </w:r>
            <w:r w:rsidRPr="005E25A8">
              <w:rPr>
                <w:spacing w:val="-3"/>
              </w:rPr>
              <w:t xml:space="preserve"> включительно.</w:t>
            </w:r>
          </w:p>
        </w:tc>
      </w:tr>
      <w:tr w:rsidR="002070C9">
        <w:tc>
          <w:tcPr>
            <w:tcW w:w="3888" w:type="dxa"/>
          </w:tcPr>
          <w:p w:rsidR="002070C9" w:rsidRDefault="002070C9" w:rsidP="005E25A8">
            <w:pPr>
              <w:shd w:val="clear" w:color="auto" w:fill="FFFFFF"/>
            </w:pPr>
            <w:r>
              <w:t>Объем финансирования из</w:t>
            </w:r>
          </w:p>
          <w:p w:rsidR="002070C9" w:rsidRPr="00401C29" w:rsidRDefault="00FC6557" w:rsidP="00265F49">
            <w:r>
              <w:t xml:space="preserve">областного, </w:t>
            </w:r>
            <w:r w:rsidR="00265F49">
              <w:t xml:space="preserve">местного </w:t>
            </w:r>
            <w:r w:rsidR="002070C9">
              <w:t>бюджета</w:t>
            </w:r>
          </w:p>
        </w:tc>
        <w:tc>
          <w:tcPr>
            <w:tcW w:w="9000" w:type="dxa"/>
          </w:tcPr>
          <w:p w:rsidR="002070C9" w:rsidRDefault="0055518A" w:rsidP="005E25A8">
            <w:pPr>
              <w:shd w:val="clear" w:color="auto" w:fill="FFFFFF"/>
            </w:pPr>
            <w:r>
              <w:rPr>
                <w:spacing w:val="-1"/>
              </w:rPr>
              <w:t>249,86</w:t>
            </w:r>
            <w:r w:rsidR="00CA0EEB" w:rsidRPr="005E25A8">
              <w:rPr>
                <w:spacing w:val="-1"/>
              </w:rPr>
              <w:t xml:space="preserve"> </w:t>
            </w:r>
            <w:r w:rsidR="002070C9" w:rsidRPr="005E25A8">
              <w:rPr>
                <w:spacing w:val="-1"/>
              </w:rPr>
              <w:t>тыс. рублей, в том числе:</w:t>
            </w:r>
          </w:p>
          <w:p w:rsidR="002070C9" w:rsidRDefault="0055518A" w:rsidP="005E25A8">
            <w:pPr>
              <w:shd w:val="clear" w:color="auto" w:fill="FFFFFF"/>
            </w:pPr>
            <w:r>
              <w:t>2021</w:t>
            </w:r>
            <w:r w:rsidR="002070C9">
              <w:t xml:space="preserve"> г. </w:t>
            </w:r>
            <w:r w:rsidR="00EE2641">
              <w:t>–</w:t>
            </w:r>
            <w:r w:rsidR="00813219">
              <w:t xml:space="preserve"> </w:t>
            </w:r>
            <w:r>
              <w:t>19</w:t>
            </w:r>
            <w:r w:rsidR="00D24704">
              <w:t>,</w:t>
            </w:r>
            <w:r>
              <w:t>26</w:t>
            </w:r>
            <w:r w:rsidR="00096E90">
              <w:t xml:space="preserve">  </w:t>
            </w:r>
            <w:r w:rsidR="005F72F5">
              <w:t xml:space="preserve"> </w:t>
            </w:r>
            <w:r w:rsidR="00096E90">
              <w:t xml:space="preserve">   </w:t>
            </w:r>
            <w:r w:rsidR="00CA0EEB">
              <w:t>т</w:t>
            </w:r>
            <w:r w:rsidR="002070C9">
              <w:t>ыс. рублей,</w:t>
            </w:r>
          </w:p>
          <w:p w:rsidR="002070C9" w:rsidRDefault="0055518A" w:rsidP="005E25A8">
            <w:pPr>
              <w:shd w:val="clear" w:color="auto" w:fill="FFFFFF"/>
            </w:pPr>
            <w:r>
              <w:t>2022</w:t>
            </w:r>
            <w:r w:rsidR="002070C9">
              <w:t>г. –</w:t>
            </w:r>
            <w:r w:rsidR="00813219">
              <w:t xml:space="preserve"> </w:t>
            </w:r>
            <w:r>
              <w:t>100,2</w:t>
            </w:r>
            <w:r w:rsidR="00096E90">
              <w:t xml:space="preserve"> </w:t>
            </w:r>
            <w:r w:rsidR="005F72F5">
              <w:t xml:space="preserve"> </w:t>
            </w:r>
            <w:r w:rsidR="003760D0">
              <w:t>т</w:t>
            </w:r>
            <w:r w:rsidR="002070C9">
              <w:t>ыс. рублей,</w:t>
            </w:r>
          </w:p>
          <w:p w:rsidR="002070C9" w:rsidRDefault="002070C9" w:rsidP="00CB695F">
            <w:r>
              <w:t>20</w:t>
            </w:r>
            <w:r w:rsidR="00CB695F">
              <w:t>2</w:t>
            </w:r>
            <w:r w:rsidR="0055518A">
              <w:t>3</w:t>
            </w:r>
            <w:r>
              <w:t xml:space="preserve"> г. –</w:t>
            </w:r>
            <w:r w:rsidR="00096E90">
              <w:t xml:space="preserve"> </w:t>
            </w:r>
            <w:r w:rsidR="0055518A">
              <w:t>130,4</w:t>
            </w:r>
            <w:r w:rsidR="00096E90">
              <w:t xml:space="preserve"> </w:t>
            </w:r>
            <w:r w:rsidR="005F72F5">
              <w:t xml:space="preserve"> </w:t>
            </w:r>
            <w:r w:rsidRPr="00024762">
              <w:t>тыс</w:t>
            </w:r>
            <w:r>
              <w:t>. рублей.</w:t>
            </w:r>
          </w:p>
          <w:p w:rsidR="00CB695F" w:rsidRPr="00401C29" w:rsidRDefault="00CB695F" w:rsidP="00CB695F"/>
        </w:tc>
      </w:tr>
      <w:tr w:rsidR="002070C9">
        <w:tc>
          <w:tcPr>
            <w:tcW w:w="3888" w:type="dxa"/>
          </w:tcPr>
          <w:p w:rsidR="002070C9" w:rsidRDefault="002070C9" w:rsidP="005E25A8">
            <w:pPr>
              <w:shd w:val="clear" w:color="auto" w:fill="FFFFFF"/>
            </w:pPr>
            <w:r w:rsidRPr="005E25A8">
              <w:rPr>
                <w:spacing w:val="-1"/>
              </w:rPr>
              <w:t>Ожидаемые результаты</w:t>
            </w:r>
          </w:p>
          <w:p w:rsidR="002070C9" w:rsidRPr="00401C29" w:rsidRDefault="002070C9" w:rsidP="00847AC9">
            <w:r w:rsidRPr="005E25A8">
              <w:rPr>
                <w:spacing w:val="-1"/>
              </w:rPr>
              <w:t>реализации программы</w:t>
            </w:r>
          </w:p>
        </w:tc>
        <w:tc>
          <w:tcPr>
            <w:tcW w:w="9000" w:type="dxa"/>
          </w:tcPr>
          <w:p w:rsidR="002070C9" w:rsidRPr="00C21617" w:rsidRDefault="007C6007" w:rsidP="005E25A8">
            <w:pPr>
              <w:jc w:val="both"/>
            </w:pPr>
            <w:r>
              <w:t>Обучение  населения  в  области  ГО  и  ЧС  и  оснащение  учебно-консультативного  пункта  ГО  и  ЧС  необходимой  мебелью, учебным  инвентарем  и  имуществом.</w:t>
            </w:r>
            <w:r w:rsidR="00813219">
              <w:t xml:space="preserve"> </w:t>
            </w:r>
            <w:r w:rsidR="002070C9" w:rsidRPr="00C21617">
              <w:t xml:space="preserve">Снижение рисков чрезвычайных ситуаций природного и техногенного характера, повышения уровня безопасности населения и защищенности важных объектов от угроз природного и техногенного характера, создание условий, способствующих устойчивому социально-экономическому развитию </w:t>
            </w:r>
            <w:r w:rsidR="009A471F">
              <w:t>поселения</w:t>
            </w:r>
            <w:r w:rsidR="002070C9" w:rsidRPr="00C21617">
              <w:t>.</w:t>
            </w:r>
          </w:p>
        </w:tc>
      </w:tr>
      <w:tr w:rsidR="002070C9">
        <w:tc>
          <w:tcPr>
            <w:tcW w:w="3888" w:type="dxa"/>
          </w:tcPr>
          <w:p w:rsidR="002070C9" w:rsidRPr="00401C29" w:rsidRDefault="002070C9" w:rsidP="00847AC9">
            <w:r>
              <w:t>Участники (исполнители) основных мероприятий программы</w:t>
            </w:r>
          </w:p>
        </w:tc>
        <w:tc>
          <w:tcPr>
            <w:tcW w:w="9000" w:type="dxa"/>
          </w:tcPr>
          <w:p w:rsidR="002070C9" w:rsidRPr="00401C29" w:rsidRDefault="00813219" w:rsidP="00CC4CF2">
            <w:r>
              <w:t xml:space="preserve">Администрация  Портбайкальского  </w:t>
            </w:r>
            <w:r w:rsidR="00CC4CF2">
              <w:t>сельского</w:t>
            </w:r>
            <w:r w:rsidR="00423383">
              <w:t xml:space="preserve">  поселения</w:t>
            </w:r>
            <w:r>
              <w:t xml:space="preserve">, учреждения  </w:t>
            </w:r>
            <w:r w:rsidR="00CC4CF2">
              <w:t>сельского</w:t>
            </w:r>
            <w:r w:rsidR="005F72F5">
              <w:t xml:space="preserve">  поселения.</w:t>
            </w:r>
          </w:p>
        </w:tc>
      </w:tr>
    </w:tbl>
    <w:p w:rsidR="002070C9" w:rsidRDefault="002070C9" w:rsidP="002070C9">
      <w:pPr>
        <w:pStyle w:val="ConsPlusNormal"/>
        <w:widowControl/>
        <w:ind w:firstLine="0"/>
      </w:pPr>
    </w:p>
    <w:p w:rsidR="002070C9" w:rsidRDefault="002070C9" w:rsidP="002070C9">
      <w:pPr>
        <w:jc w:val="center"/>
        <w:rPr>
          <w:b/>
        </w:rPr>
      </w:pPr>
    </w:p>
    <w:p w:rsidR="002070C9" w:rsidRPr="00CD6A93" w:rsidRDefault="002070C9" w:rsidP="002070C9">
      <w:pPr>
        <w:jc w:val="center"/>
        <w:rPr>
          <w:b/>
        </w:rPr>
      </w:pPr>
      <w:r w:rsidRPr="00CD6A93">
        <w:rPr>
          <w:b/>
        </w:rPr>
        <w:t>ХАРАКТЕРИСТИКА ПРОБЛЕМЫ И ОБОСНОВАНИЕ НЕОБХОДИМОСТИ</w:t>
      </w:r>
    </w:p>
    <w:p w:rsidR="002070C9" w:rsidRDefault="002070C9" w:rsidP="002070C9">
      <w:pPr>
        <w:jc w:val="center"/>
        <w:rPr>
          <w:b/>
        </w:rPr>
      </w:pPr>
      <w:r w:rsidRPr="00CD6A93">
        <w:rPr>
          <w:b/>
        </w:rPr>
        <w:t>ЕЕ РЕШЕНИЯ ПРОГРАММНЫМИ МЕТОДАМИ</w:t>
      </w:r>
    </w:p>
    <w:p w:rsidR="00D75271" w:rsidRPr="00CD6A93" w:rsidRDefault="00D75271" w:rsidP="002070C9">
      <w:pPr>
        <w:jc w:val="center"/>
        <w:rPr>
          <w:b/>
        </w:rPr>
      </w:pPr>
    </w:p>
    <w:p w:rsidR="002070C9" w:rsidRPr="00CD6A93" w:rsidRDefault="00D75271" w:rsidP="00CC4CF2">
      <w:pPr>
        <w:ind w:firstLine="567"/>
        <w:jc w:val="both"/>
      </w:pPr>
      <w:r>
        <w:t>Организация  и  проведение  мероприятий  гражданской  обороны, обучения  в  области  ГО  и  ЧС, подготовка  органов  управления, сил  поселенческого  звена  районной  подсистемы  РС</w:t>
      </w:r>
      <w:r w:rsidR="00813219">
        <w:t>ЧС  на  территории  Портбайкаль</w:t>
      </w:r>
      <w:r>
        <w:t xml:space="preserve">ского  </w:t>
      </w:r>
      <w:r w:rsidR="00CC4CF2">
        <w:t>сельского</w:t>
      </w:r>
      <w:r>
        <w:t xml:space="preserve">  поселения  отражаются  в  Плане  осн</w:t>
      </w:r>
      <w:r w:rsidR="00D06469">
        <w:t xml:space="preserve">овных  мероприятий  Портбайкальского  </w:t>
      </w:r>
      <w:r w:rsidR="00CC4CF2">
        <w:t>сельского</w:t>
      </w:r>
      <w:r>
        <w:t xml:space="preserve">  поселения  в  области  гражданской  обороны, предупреждения  и  ликвидации  чрезвычайных  ситуаций, обеспечения  пожарной  безопасности. План  разрабатывается  на  каждый  календарный  год</w:t>
      </w:r>
      <w:r w:rsidR="00052CB8">
        <w:t xml:space="preserve">, согласовывается  с  территориальным  органом, уполномоченным  на  решение  задач  ГО  и  ЧС (отдел  по  делам  ГО  и  </w:t>
      </w:r>
      <w:r w:rsidR="00D06469">
        <w:t>ЧС  администрации  Слюдянского</w:t>
      </w:r>
      <w:r w:rsidR="00052CB8">
        <w:t xml:space="preserve">  района)  и  утверждается  Гла</w:t>
      </w:r>
      <w:r w:rsidR="00D06469">
        <w:t xml:space="preserve">вой  администрации  Портбайкальского  </w:t>
      </w:r>
      <w:r w:rsidR="00CC4CF2">
        <w:t>сельского</w:t>
      </w:r>
      <w:r w:rsidR="00052CB8">
        <w:t xml:space="preserve">  поселения.</w:t>
      </w:r>
    </w:p>
    <w:p w:rsidR="002070C9" w:rsidRPr="00CD6A93" w:rsidRDefault="002070C9" w:rsidP="00CC4CF2">
      <w:pPr>
        <w:ind w:firstLine="567"/>
        <w:jc w:val="both"/>
      </w:pPr>
      <w:r w:rsidRPr="00CD6A93">
        <w:t>Чрезвычайные ситуации в современной действительности все чаще становятся серьезной угрозой общественной стабилизации, наносят непоправимый ущерб здоровью и материальному достатку людей. Первые места среди них занимают пожарная опасность, опасность на водных объектах, угрозы техногенного и природного характера для населения и особо важных объектов экономики.</w:t>
      </w:r>
    </w:p>
    <w:p w:rsidR="002070C9" w:rsidRPr="00CD6A93" w:rsidRDefault="002070C9" w:rsidP="00CC4CF2">
      <w:pPr>
        <w:ind w:firstLine="567"/>
        <w:jc w:val="both"/>
      </w:pPr>
      <w:r w:rsidRPr="00CD6A93">
        <w:t>Суть проблемы заключается в необходимости достижения положительных результатов по снижению количества пожаров, чрезвычайных ситуаций на водных объектах и повышения уровня безопасности населения и защищенности особо важных объектов от угроз природного и техногенного характера.</w:t>
      </w:r>
    </w:p>
    <w:p w:rsidR="002070C9" w:rsidRPr="00CD6A93" w:rsidRDefault="002070C9" w:rsidP="00CC4CF2">
      <w:pPr>
        <w:ind w:firstLine="567"/>
        <w:jc w:val="both"/>
      </w:pPr>
      <w:r w:rsidRPr="00CD6A93">
        <w:t>Пожарная опасность в современной обстановке стала серьезной угрозой для общественной стабилизации, спокойствия и материального достатка людей.</w:t>
      </w:r>
    </w:p>
    <w:p w:rsidR="002070C9" w:rsidRPr="00CD6A93" w:rsidRDefault="002070C9" w:rsidP="00CC4CF2">
      <w:pPr>
        <w:ind w:firstLine="567"/>
        <w:jc w:val="both"/>
      </w:pPr>
      <w:r w:rsidRPr="00CD6A93">
        <w:t xml:space="preserve">Противодействовать пожарам, являющимся следствием нищеты и алкоголизма, становится с каждым годом все сложнее. Не дают должного эффекта меры административного воздействия к нарушителям правил пожарной безопасности. </w:t>
      </w:r>
    </w:p>
    <w:p w:rsidR="002070C9" w:rsidRPr="00CD6A93" w:rsidRDefault="002070C9" w:rsidP="00CC4CF2">
      <w:pPr>
        <w:ind w:firstLine="567"/>
        <w:jc w:val="both"/>
      </w:pPr>
      <w:r w:rsidRPr="00CD6A93">
        <w:lastRenderedPageBreak/>
        <w:t>Социальную напряженность в обществе вызывают чрезвычайные ситуации, инициируемые авариями на объектах жилищно-коммунального хозяйства, особенно в зимний период.</w:t>
      </w:r>
    </w:p>
    <w:p w:rsidR="002070C9" w:rsidRPr="00CD6A93" w:rsidRDefault="002070C9" w:rsidP="00CC4CF2">
      <w:pPr>
        <w:ind w:firstLine="567"/>
        <w:jc w:val="both"/>
      </w:pPr>
      <w:r w:rsidRPr="00CD6A93">
        <w:t>Для повышения у населения уровня подготовленности, сознательности и убежденности в необходимости и важности правильных действий по обеспечению пожарной безопасности, безопасности на водных объектах, предупреждению и ликвидации чрезвычайных ситуаций, уверенности в эффективности применяемых средств и методов внедрения норм безопасного поведения в окружающей обстановке, а также для оперативного оповещения и информирования населения в чрезвычайных ситуациях с учетом постоянного увеличения потока информации о различных возникающих опасностях необходимо активно использовать современные информационные и телекоммуникационные технологии.</w:t>
      </w:r>
    </w:p>
    <w:p w:rsidR="002070C9" w:rsidRPr="00CD6A93" w:rsidRDefault="002070C9" w:rsidP="00CC4CF2">
      <w:pPr>
        <w:ind w:firstLine="567"/>
        <w:jc w:val="both"/>
      </w:pPr>
      <w:r w:rsidRPr="00CD6A93">
        <w:t>Важную роль в прогнозировании опасных ситуаций и своевременности реагирования играют также современные средства профилактики чрезвычайных ситуаций в местах массового пребывания людей.</w:t>
      </w:r>
    </w:p>
    <w:p w:rsidR="002070C9" w:rsidRPr="00CD6A93" w:rsidRDefault="002070C9" w:rsidP="00CC4CF2">
      <w:pPr>
        <w:ind w:firstLine="567"/>
        <w:jc w:val="both"/>
      </w:pPr>
      <w:r w:rsidRPr="00CD6A93">
        <w:t>Решение задачи по ускорению оперативного реагирования на чрезвычайные ситуации возможно при последовательном развитии и совершенствовании технической оснащенности, сил и средств для ликвидации угроз возникновения чрезвычайных ситуаций.</w:t>
      </w:r>
    </w:p>
    <w:p w:rsidR="002070C9" w:rsidRDefault="002070C9" w:rsidP="00CC4CF2">
      <w:pPr>
        <w:ind w:firstLine="567"/>
        <w:jc w:val="both"/>
      </w:pPr>
      <w:r w:rsidRPr="00CD6A93">
        <w:t>Возникающие ситуации при использовании водных акваторий требуют разработки и применения адекватных мер по совершенствованию комплексной системы обеспечения безопасности людей на водных объектах: осуществление технического надзора за маломерными судами для их стоянок, пляжами и другими местами массового отдыха на водоемах - и обеспечения охраны жизни людей на водных объектах.</w:t>
      </w:r>
    </w:p>
    <w:p w:rsidR="00813219" w:rsidRDefault="00813219" w:rsidP="002070C9">
      <w:pPr>
        <w:jc w:val="both"/>
      </w:pPr>
    </w:p>
    <w:p w:rsidR="002070C9" w:rsidRPr="00CD6A93" w:rsidRDefault="002070C9" w:rsidP="002070C9">
      <w:pPr>
        <w:jc w:val="center"/>
        <w:rPr>
          <w:b/>
        </w:rPr>
      </w:pPr>
      <w:r w:rsidRPr="00CD6A93">
        <w:rPr>
          <w:b/>
        </w:rPr>
        <w:t>ЦЕЛИ И ЗАДАЧИ ПРОГРАММЫ</w:t>
      </w:r>
    </w:p>
    <w:p w:rsidR="002070C9" w:rsidRPr="00CD6A93" w:rsidRDefault="002070C9" w:rsidP="002070C9"/>
    <w:p w:rsidR="002070C9" w:rsidRPr="00CD6A93" w:rsidRDefault="00363265" w:rsidP="00CC4CF2">
      <w:pPr>
        <w:ind w:firstLine="567"/>
        <w:jc w:val="both"/>
      </w:pPr>
      <w:r>
        <w:t>Основными целями</w:t>
      </w:r>
      <w:r w:rsidR="002070C9" w:rsidRPr="00CD6A93">
        <w:t xml:space="preserve"> Программы являются </w:t>
      </w:r>
      <w:r>
        <w:t xml:space="preserve">обеспечение первичных мер пожарной безопасности в границах Портбайкальского </w:t>
      </w:r>
      <w:r w:rsidR="00CC4CF2">
        <w:t>сельского</w:t>
      </w:r>
      <w:r>
        <w:t xml:space="preserve"> поселения; </w:t>
      </w:r>
      <w:r w:rsidR="007E32F1">
        <w:t xml:space="preserve">совершенствование  системы  подготовки  всех  категорий населения  в  области  ГО  ЧС, </w:t>
      </w:r>
      <w:r w:rsidR="002D229F">
        <w:t>создание  необходимых  условий  для  обеспечения</w:t>
      </w:r>
      <w:r w:rsidR="002070C9" w:rsidRPr="00CD6A93">
        <w:t xml:space="preserve"> пожарной безопасности</w:t>
      </w:r>
      <w:r w:rsidR="00D06469">
        <w:t xml:space="preserve">  в </w:t>
      </w:r>
      <w:r w:rsidR="00CC4CF2">
        <w:t>сельском</w:t>
      </w:r>
      <w:r w:rsidR="002D229F">
        <w:t xml:space="preserve">  поселении</w:t>
      </w:r>
      <w:r w:rsidR="002070C9" w:rsidRPr="00CD6A93">
        <w:t xml:space="preserve">, сокращение людских и материальных потерь от огня, безопасности на водных объектах, повышение безопасности населения и защищенности особо важных объектов от угроз природного и техногенного характера, а также обеспечение необходимых условий для безопасности жизнедеятельности и устойчивого социально-экономического развития </w:t>
      </w:r>
      <w:r w:rsidR="003760D0">
        <w:t>поселения</w:t>
      </w:r>
      <w:r w:rsidR="002070C9" w:rsidRPr="00CD6A93">
        <w:t>.</w:t>
      </w:r>
    </w:p>
    <w:p w:rsidR="002070C9" w:rsidRPr="00CD6A93" w:rsidRDefault="002070C9" w:rsidP="00CC4CF2">
      <w:pPr>
        <w:ind w:firstLine="567"/>
        <w:jc w:val="both"/>
      </w:pPr>
      <w:r w:rsidRPr="00CD6A93">
        <w:t>Для достижения этой цели необходимо решить ряд основных задач:</w:t>
      </w:r>
    </w:p>
    <w:p w:rsidR="002070C9" w:rsidRDefault="002070C9" w:rsidP="002070C9">
      <w:pPr>
        <w:jc w:val="both"/>
      </w:pPr>
      <w:r w:rsidRPr="00CD6A93">
        <w:t>- развитие и совершенствование технической оснащенности, сил и средств</w:t>
      </w:r>
      <w:r w:rsidR="007D5948">
        <w:t xml:space="preserve">  ГО  и  ЧС</w:t>
      </w:r>
      <w:r w:rsidRPr="00CD6A93">
        <w:t>;</w:t>
      </w:r>
    </w:p>
    <w:p w:rsidR="00BD62D9" w:rsidRDefault="00BD62D9" w:rsidP="002070C9">
      <w:pPr>
        <w:jc w:val="both"/>
      </w:pPr>
      <w:r>
        <w:t>- совершенствование  системы  оповещения  населения;</w:t>
      </w:r>
    </w:p>
    <w:p w:rsidR="002D229F" w:rsidRDefault="002D229F" w:rsidP="002070C9">
      <w:pPr>
        <w:jc w:val="both"/>
      </w:pPr>
      <w:r>
        <w:t>- дальнейшее  развитие  и  совершенствование  добровольной  пожарной  охраны, путем  обеспечения  материально-техническими  средствами  добровольных  противопожарных  формирований  поселения;</w:t>
      </w:r>
    </w:p>
    <w:p w:rsidR="002D229F" w:rsidRDefault="002D229F" w:rsidP="002070C9">
      <w:pPr>
        <w:jc w:val="both"/>
      </w:pPr>
      <w:r>
        <w:t xml:space="preserve">- приведение  населённых  пунктов  поселения  в  пожаробезопасное  состояние  путем  оснащения  </w:t>
      </w:r>
      <w:r w:rsidR="00CC4CF2">
        <w:t>сельской</w:t>
      </w:r>
      <w:r w:rsidR="00CD3B91">
        <w:t xml:space="preserve">  территорий  противопожарным  оборудованием  и  приведением  источников  наружного  водоснабжения  в  соответствии  с  установленными  требованиями;</w:t>
      </w:r>
    </w:p>
    <w:p w:rsidR="00CD3B91" w:rsidRPr="00CD6A93" w:rsidRDefault="00CD3B91" w:rsidP="002070C9">
      <w:pPr>
        <w:jc w:val="both"/>
      </w:pPr>
      <w:r>
        <w:t>- совершенствование  профилактической  работы;</w:t>
      </w:r>
    </w:p>
    <w:p w:rsidR="002070C9" w:rsidRPr="001534BA" w:rsidRDefault="002070C9" w:rsidP="00B43644">
      <w:pPr>
        <w:jc w:val="both"/>
      </w:pPr>
      <w:r w:rsidRPr="00CD6A93">
        <w:t>- совершенствование системы обеспечения безопасности людей на водных объектах.</w:t>
      </w:r>
    </w:p>
    <w:p w:rsidR="00155DC5" w:rsidRDefault="00155DC5" w:rsidP="002070C9">
      <w:pPr>
        <w:jc w:val="center"/>
        <w:rPr>
          <w:b/>
        </w:rPr>
      </w:pPr>
    </w:p>
    <w:p w:rsidR="002070C9" w:rsidRPr="00CD6A93" w:rsidRDefault="002070C9" w:rsidP="002070C9">
      <w:pPr>
        <w:jc w:val="center"/>
        <w:rPr>
          <w:b/>
        </w:rPr>
      </w:pPr>
      <w:r w:rsidRPr="00CD6A93">
        <w:rPr>
          <w:b/>
        </w:rPr>
        <w:t>МЕХАНИЗМ РЕАЛИЗАЦИИ И УПРАВЛЕНИЯ ПРОГРАММОЙ</w:t>
      </w:r>
    </w:p>
    <w:p w:rsidR="002070C9" w:rsidRDefault="002070C9" w:rsidP="00CC4CF2">
      <w:pPr>
        <w:ind w:firstLine="567"/>
        <w:jc w:val="both"/>
      </w:pPr>
      <w:r w:rsidRPr="00CD6A93">
        <w:t xml:space="preserve">Заказчиком Программы является администрация </w:t>
      </w:r>
      <w:r w:rsidR="00D06469">
        <w:t xml:space="preserve">Портбайкальского  </w:t>
      </w:r>
      <w:r w:rsidR="00CC4CF2">
        <w:t>сельского</w:t>
      </w:r>
      <w:r w:rsidR="00D06469">
        <w:t xml:space="preserve">  поселения Слюдянского района Иркутской</w:t>
      </w:r>
      <w:r w:rsidRPr="00CD6A93">
        <w:t xml:space="preserve"> области. Исполнител</w:t>
      </w:r>
      <w:r w:rsidR="00B43644">
        <w:t>я</w:t>
      </w:r>
      <w:r w:rsidRPr="00CD6A93">
        <w:t>м</w:t>
      </w:r>
      <w:r w:rsidR="00B43644">
        <w:t>и</w:t>
      </w:r>
      <w:r w:rsidRPr="00CD6A93">
        <w:t xml:space="preserve"> Программы является</w:t>
      </w:r>
      <w:r w:rsidR="00D06469">
        <w:t xml:space="preserve">    администрация  Портбайкальского  </w:t>
      </w:r>
      <w:r w:rsidR="00CC4CF2">
        <w:t>сельского</w:t>
      </w:r>
      <w:r w:rsidR="00B43644">
        <w:t xml:space="preserve">  поселения</w:t>
      </w:r>
      <w:r w:rsidR="00D06469">
        <w:t xml:space="preserve">, руководители  учреждений  </w:t>
      </w:r>
      <w:r w:rsidR="00CC4CF2">
        <w:t>сельского</w:t>
      </w:r>
      <w:r w:rsidR="00B43644">
        <w:t xml:space="preserve">  пос</w:t>
      </w:r>
      <w:r w:rsidR="00CC4CF2">
        <w:t>еления.  Администрация  поселения</w:t>
      </w:r>
      <w:r w:rsidR="00B43644">
        <w:t>:</w:t>
      </w:r>
    </w:p>
    <w:p w:rsidR="00B43644" w:rsidRDefault="00B43644" w:rsidP="001E1162">
      <w:pPr>
        <w:jc w:val="both"/>
      </w:pPr>
      <w:r>
        <w:t>- обеспечивает  координацию  деятельности  основных  исполнителей  мероприятий</w:t>
      </w:r>
      <w:r w:rsidR="0028187F">
        <w:t xml:space="preserve">  и  их  взаимодействие;</w:t>
      </w:r>
    </w:p>
    <w:p w:rsidR="0028187F" w:rsidRDefault="0028187F" w:rsidP="002070C9">
      <w:pPr>
        <w:jc w:val="both"/>
      </w:pPr>
      <w:r>
        <w:lastRenderedPageBreak/>
        <w:t>- осуществляет  текущее  управление, контроль  за  реализацией  программных  мероприятий</w:t>
      </w:r>
      <w:r w:rsidR="0057227E">
        <w:t>;</w:t>
      </w:r>
    </w:p>
    <w:p w:rsidR="0057227E" w:rsidRDefault="0057227E" w:rsidP="002070C9">
      <w:pPr>
        <w:jc w:val="both"/>
      </w:pPr>
      <w:r>
        <w:t>- ежегодно  уточняет  целевые  показатели  на  программные  мероприятия, а  также  определяет  первоочередные  мероприятия;</w:t>
      </w:r>
    </w:p>
    <w:p w:rsidR="002070C9" w:rsidRPr="00CD6A93" w:rsidRDefault="0057227E" w:rsidP="002070C9">
      <w:pPr>
        <w:jc w:val="both"/>
      </w:pPr>
      <w:r>
        <w:t>- рассматривает  на  рабочих  совещаниях  ход  реализации  Программы  и  анализирует  информацию  о  выполнении  программных  мероприятий.</w:t>
      </w:r>
    </w:p>
    <w:p w:rsidR="002070C9" w:rsidRPr="00CD6A93" w:rsidRDefault="002070C9" w:rsidP="002070C9"/>
    <w:p w:rsidR="00DC7D81" w:rsidRDefault="00DC7D81" w:rsidP="002070C9">
      <w:pPr>
        <w:jc w:val="center"/>
        <w:rPr>
          <w:b/>
        </w:rPr>
      </w:pPr>
    </w:p>
    <w:p w:rsidR="002070C9" w:rsidRPr="00CD6A93" w:rsidRDefault="002070C9" w:rsidP="002070C9">
      <w:pPr>
        <w:jc w:val="center"/>
        <w:rPr>
          <w:b/>
        </w:rPr>
      </w:pPr>
      <w:r w:rsidRPr="00CD6A93">
        <w:rPr>
          <w:b/>
        </w:rPr>
        <w:t>ОЦЕНКА</w:t>
      </w:r>
      <w:r w:rsidR="00BD62D9">
        <w:rPr>
          <w:b/>
        </w:rPr>
        <w:t xml:space="preserve">   ЭФФЕКТИВНОСТИ  ПРОГРАММЫ</w:t>
      </w:r>
    </w:p>
    <w:p w:rsidR="002070C9" w:rsidRPr="00CD6A93" w:rsidRDefault="002070C9" w:rsidP="002070C9"/>
    <w:p w:rsidR="002070C9" w:rsidRPr="00CD6A93" w:rsidRDefault="00BD62D9" w:rsidP="00CC4CF2">
      <w:pPr>
        <w:ind w:firstLine="567"/>
        <w:jc w:val="both"/>
      </w:pPr>
      <w:r>
        <w:t xml:space="preserve">Реализация  намеченных  программных  мероприятий  при  своевременном  и  достаточном  финансировании  позволит  за  этот  период  достигнуть  положительных  результат. </w:t>
      </w:r>
    </w:p>
    <w:p w:rsidR="002070C9" w:rsidRPr="00CD6A93" w:rsidRDefault="002070C9" w:rsidP="002070C9"/>
    <w:p w:rsidR="002070C9" w:rsidRDefault="00CD3B91" w:rsidP="00CC4CF2">
      <w:pPr>
        <w:jc w:val="center"/>
        <w:rPr>
          <w:b/>
          <w:sz w:val="32"/>
          <w:szCs w:val="32"/>
        </w:rPr>
      </w:pPr>
      <w:r w:rsidRPr="00CD3B91">
        <w:rPr>
          <w:b/>
          <w:sz w:val="32"/>
          <w:szCs w:val="32"/>
        </w:rPr>
        <w:t>Ожидаемые  конечные  результаты  реализации  Программы</w:t>
      </w:r>
    </w:p>
    <w:p w:rsidR="00CD3B91" w:rsidRPr="00CD3B91" w:rsidRDefault="00CD3B91" w:rsidP="002070C9"/>
    <w:p w:rsidR="002070C9" w:rsidRDefault="00CD3B91" w:rsidP="002070C9">
      <w:r>
        <w:t>-</w:t>
      </w:r>
      <w:r w:rsidR="002D70D4">
        <w:t xml:space="preserve">  </w:t>
      </w:r>
      <w:r>
        <w:t>Снижение  общего  количеств</w:t>
      </w:r>
      <w:r w:rsidR="00D06469">
        <w:t xml:space="preserve">а  пожаров  на  территории  </w:t>
      </w:r>
      <w:r w:rsidR="00CC4CF2">
        <w:t>сельского</w:t>
      </w:r>
      <w:r>
        <w:t xml:space="preserve">  поселения;</w:t>
      </w:r>
    </w:p>
    <w:p w:rsidR="00CD3B91" w:rsidRDefault="00CD3B91" w:rsidP="002070C9">
      <w:r>
        <w:t>- Снижение  количества  погибших  и  травмированных  при  пожарах  людей.</w:t>
      </w:r>
    </w:p>
    <w:p w:rsidR="00CD3B91" w:rsidRDefault="00CD3B91" w:rsidP="002070C9">
      <w:r>
        <w:t>- Снижение  материальных  потерь  от  пожаров.</w:t>
      </w:r>
    </w:p>
    <w:p w:rsidR="00CD3B91" w:rsidRDefault="00CD3B91" w:rsidP="002070C9">
      <w:r>
        <w:t>- Повышение  готовности  подразделений  добровольной  пожарной  охраны.</w:t>
      </w:r>
    </w:p>
    <w:p w:rsidR="00CD3B91" w:rsidRPr="00CD6A93" w:rsidRDefault="00CD3B91" w:rsidP="002070C9">
      <w:r>
        <w:t>- Сокращение  времени  реагирования  на  чрезвычайные  ситуации, связанные  с  пожарами, а  также  времени  и  затрат  на  их  ликвидацию</w:t>
      </w:r>
    </w:p>
    <w:p w:rsidR="002070C9" w:rsidRPr="00CD6A93" w:rsidRDefault="002070C9" w:rsidP="002070C9"/>
    <w:p w:rsidR="002070C9" w:rsidRPr="00CD6A93" w:rsidRDefault="002070C9" w:rsidP="002070C9">
      <w:pPr>
        <w:jc w:val="center"/>
        <w:rPr>
          <w:b/>
        </w:rPr>
      </w:pPr>
      <w:r w:rsidRPr="00CD6A93">
        <w:rPr>
          <w:b/>
        </w:rPr>
        <w:t>РЕСУРСНОЕ ОБЕСПЕЧЕНИЕ</w:t>
      </w:r>
    </w:p>
    <w:p w:rsidR="002070C9" w:rsidRPr="00CD6A93" w:rsidRDefault="002070C9" w:rsidP="002070C9"/>
    <w:p w:rsidR="00CD0185" w:rsidRDefault="002070C9" w:rsidP="00CD0185">
      <w:pPr>
        <w:shd w:val="clear" w:color="auto" w:fill="FFFFFF"/>
      </w:pPr>
      <w:r w:rsidRPr="00CD6A93">
        <w:t xml:space="preserve">Источником финансирования мероприятий Программы является </w:t>
      </w:r>
      <w:r w:rsidR="00423383">
        <w:t xml:space="preserve"> местный</w:t>
      </w:r>
      <w:r w:rsidRPr="00CD6A93">
        <w:t xml:space="preserve"> бюджет</w:t>
      </w:r>
      <w:r w:rsidR="00CC4CF2">
        <w:t>, областной</w:t>
      </w:r>
      <w:r w:rsidRPr="00CD6A93">
        <w:t xml:space="preserve"> </w:t>
      </w:r>
      <w:r w:rsidR="007D5948">
        <w:t xml:space="preserve"> </w:t>
      </w:r>
      <w:r w:rsidR="00CA4545">
        <w:t xml:space="preserve">     </w:t>
      </w:r>
      <w:r w:rsidR="007D5948">
        <w:t xml:space="preserve">  </w:t>
      </w:r>
      <w:r w:rsidR="00CD0185">
        <w:rPr>
          <w:spacing w:val="-1"/>
        </w:rPr>
        <w:t>тыс.</w:t>
      </w:r>
      <w:r w:rsidR="00CC4CF2">
        <w:rPr>
          <w:spacing w:val="-1"/>
        </w:rPr>
        <w:t xml:space="preserve"> </w:t>
      </w:r>
      <w:r w:rsidR="00933760" w:rsidRPr="00D24704">
        <w:rPr>
          <w:color w:val="000000"/>
        </w:rPr>
        <w:t>р</w:t>
      </w:r>
      <w:r w:rsidR="00CD0185">
        <w:rPr>
          <w:spacing w:val="-1"/>
        </w:rPr>
        <w:t>ублей, в том числе:</w:t>
      </w:r>
    </w:p>
    <w:p w:rsidR="0003738C" w:rsidRDefault="0003738C" w:rsidP="002070C9">
      <w:pPr>
        <w:jc w:val="both"/>
      </w:pPr>
    </w:p>
    <w:p w:rsidR="0003738C" w:rsidRDefault="0055518A" w:rsidP="0003738C">
      <w:pPr>
        <w:shd w:val="clear" w:color="auto" w:fill="FFFFFF"/>
      </w:pPr>
      <w:r>
        <w:t>2021</w:t>
      </w:r>
      <w:r w:rsidR="0003738C">
        <w:t xml:space="preserve"> г</w:t>
      </w:r>
      <w:r w:rsidR="00CA4545">
        <w:t>.</w:t>
      </w:r>
      <w:r w:rsidR="007D5948">
        <w:t xml:space="preserve"> </w:t>
      </w:r>
      <w:r w:rsidR="0003738C">
        <w:t>–</w:t>
      </w:r>
      <w:r w:rsidR="00096E90">
        <w:t xml:space="preserve">  </w:t>
      </w:r>
      <w:r w:rsidR="00CA4545">
        <w:t xml:space="preserve"> </w:t>
      </w:r>
      <w:r>
        <w:t>19,26</w:t>
      </w:r>
      <w:r w:rsidR="00096E90">
        <w:t xml:space="preserve"> </w:t>
      </w:r>
      <w:r w:rsidR="00CA4545">
        <w:t xml:space="preserve">  </w:t>
      </w:r>
      <w:r w:rsidR="00096E90">
        <w:t xml:space="preserve"> </w:t>
      </w:r>
      <w:r w:rsidR="00CA4545">
        <w:t xml:space="preserve"> </w:t>
      </w:r>
      <w:r w:rsidR="0003738C">
        <w:t>тыс. рублей,</w:t>
      </w:r>
    </w:p>
    <w:p w:rsidR="0003738C" w:rsidRDefault="0055518A" w:rsidP="0003738C">
      <w:pPr>
        <w:shd w:val="clear" w:color="auto" w:fill="FFFFFF"/>
      </w:pPr>
      <w:r>
        <w:t>2022</w:t>
      </w:r>
      <w:r w:rsidR="0003738C">
        <w:t xml:space="preserve"> г.–</w:t>
      </w:r>
      <w:r w:rsidR="007D5948">
        <w:t xml:space="preserve"> </w:t>
      </w:r>
      <w:r w:rsidR="00CA4545">
        <w:t xml:space="preserve"> </w:t>
      </w:r>
      <w:r>
        <w:t>100,2</w:t>
      </w:r>
      <w:r w:rsidR="00096E90">
        <w:t xml:space="preserve">  </w:t>
      </w:r>
      <w:r w:rsidR="0003738C">
        <w:t>тыс. рублей</w:t>
      </w:r>
      <w:r w:rsidR="00FC6557">
        <w:t>.</w:t>
      </w:r>
    </w:p>
    <w:p w:rsidR="0003738C" w:rsidRDefault="0003738C" w:rsidP="0003738C">
      <w:r>
        <w:t>20</w:t>
      </w:r>
      <w:r w:rsidR="00CB695F">
        <w:t>2</w:t>
      </w:r>
      <w:r w:rsidR="0055518A">
        <w:t>3</w:t>
      </w:r>
      <w:r>
        <w:t xml:space="preserve"> г. –</w:t>
      </w:r>
      <w:r w:rsidR="007D5948">
        <w:t xml:space="preserve">  </w:t>
      </w:r>
      <w:r w:rsidR="0055518A">
        <w:t>130,4</w:t>
      </w:r>
      <w:r w:rsidR="00096E90">
        <w:t xml:space="preserve">  </w:t>
      </w:r>
      <w:r w:rsidRPr="00024762">
        <w:t>тыс</w:t>
      </w:r>
      <w:r>
        <w:t>. рублей.</w:t>
      </w:r>
    </w:p>
    <w:p w:rsidR="002070C9" w:rsidRPr="00CD6A93" w:rsidRDefault="002070C9" w:rsidP="002070C9">
      <w:pPr>
        <w:jc w:val="both"/>
      </w:pPr>
      <w:r w:rsidRPr="00CD6A93">
        <w:t>Объем средств корректируется в зависимости от возможностей</w:t>
      </w:r>
      <w:r w:rsidR="007D5948">
        <w:t xml:space="preserve">   мест</w:t>
      </w:r>
      <w:r w:rsidRPr="00CD6A93">
        <w:t>ного бюджета.</w:t>
      </w:r>
    </w:p>
    <w:p w:rsidR="00CB468F" w:rsidRDefault="00CB468F" w:rsidP="00CB468F">
      <w:pPr>
        <w:sectPr w:rsidR="00CB468F" w:rsidSect="00CB468F">
          <w:footerReference w:type="even" r:id="rId9"/>
          <w:footerReference w:type="default" r:id="rId10"/>
          <w:pgSz w:w="11906" w:h="16838"/>
          <w:pgMar w:top="1134" w:right="851" w:bottom="1134" w:left="1078" w:header="709" w:footer="709" w:gutter="0"/>
          <w:cols w:space="708"/>
          <w:titlePg/>
          <w:docGrid w:linePitch="360"/>
        </w:sectPr>
      </w:pPr>
    </w:p>
    <w:p w:rsidR="005F72F5" w:rsidRDefault="005F72F5" w:rsidP="00CB468F">
      <w:pPr>
        <w:rPr>
          <w:b/>
        </w:rPr>
      </w:pPr>
    </w:p>
    <w:p w:rsidR="002070C9" w:rsidRPr="00055B05" w:rsidRDefault="002070C9" w:rsidP="002070C9">
      <w:pPr>
        <w:jc w:val="center"/>
        <w:rPr>
          <w:b/>
        </w:rPr>
      </w:pPr>
      <w:r w:rsidRPr="00055B05">
        <w:rPr>
          <w:b/>
        </w:rPr>
        <w:t>МЕРОПРИЯТИЯ</w:t>
      </w:r>
    </w:p>
    <w:p w:rsidR="002070C9" w:rsidRPr="007B1C2B" w:rsidRDefault="002070C9" w:rsidP="002070C9">
      <w:pPr>
        <w:jc w:val="center"/>
        <w:rPr>
          <w:b/>
        </w:rPr>
      </w:pPr>
      <w:r w:rsidRPr="00055B05">
        <w:rPr>
          <w:b/>
        </w:rPr>
        <w:t>МУНИЦИПАЛЬНОЙ ЦЕЛЕ</w:t>
      </w:r>
      <w:r>
        <w:rPr>
          <w:b/>
        </w:rPr>
        <w:t>ВОЙ ПРОГРАММЫ "РАЗВИТИЕ СИСТЕМЫ</w:t>
      </w:r>
      <w:r w:rsidR="007D5948">
        <w:rPr>
          <w:b/>
        </w:rPr>
        <w:t xml:space="preserve"> ГРАЖДАНСКОЙ  ОБОРОНЫ,</w:t>
      </w:r>
      <w:r>
        <w:rPr>
          <w:b/>
        </w:rPr>
        <w:t xml:space="preserve"> </w:t>
      </w:r>
      <w:r w:rsidRPr="00055B05">
        <w:rPr>
          <w:b/>
        </w:rPr>
        <w:t>ПОЖАРНО</w:t>
      </w:r>
      <w:r w:rsidR="002D026B">
        <w:rPr>
          <w:b/>
        </w:rPr>
        <w:t>Й</w:t>
      </w:r>
      <w:r w:rsidR="007D5948">
        <w:rPr>
          <w:b/>
        </w:rPr>
        <w:t xml:space="preserve">   </w:t>
      </w:r>
      <w:r w:rsidRPr="00055B05">
        <w:rPr>
          <w:b/>
        </w:rPr>
        <w:t>БЕЗОПАСНОСТИ, БЕЗОПАСНОСТИ НА ВОДНЫХ ОБЪЕКТАХ, ЗАЩИТЫ</w:t>
      </w:r>
      <w:r w:rsidR="002D026B">
        <w:rPr>
          <w:b/>
        </w:rPr>
        <w:t xml:space="preserve">  </w:t>
      </w:r>
      <w:r w:rsidRPr="00055B05">
        <w:rPr>
          <w:b/>
        </w:rPr>
        <w:t>НАСЕЛЕНИЯ ОТ ЧРЕЗВЫЧАЙНЫХ СИТУАЦИЙ И СНИЖЕНИЯ РИСКОВ ИХ</w:t>
      </w:r>
      <w:r>
        <w:rPr>
          <w:b/>
        </w:rPr>
        <w:t xml:space="preserve"> </w:t>
      </w:r>
      <w:r w:rsidRPr="00055B05">
        <w:rPr>
          <w:b/>
        </w:rPr>
        <w:t xml:space="preserve">ВОЗНИКНОВЕНИЯ НА ТЕРРИТОРИИ </w:t>
      </w:r>
      <w:r w:rsidR="00CA4545">
        <w:rPr>
          <w:b/>
        </w:rPr>
        <w:t xml:space="preserve"> ПОРТБАЙКАЛЬСКОГО  </w:t>
      </w:r>
      <w:r w:rsidR="00FC6557">
        <w:rPr>
          <w:b/>
        </w:rPr>
        <w:t>СЕЛЬСКОГО</w:t>
      </w:r>
      <w:r w:rsidR="002D026B">
        <w:rPr>
          <w:b/>
        </w:rPr>
        <w:t xml:space="preserve">  ПОСЕЛЕНИЯ</w:t>
      </w:r>
    </w:p>
    <w:p w:rsidR="006C66D5" w:rsidRDefault="002070C9" w:rsidP="00DC7D81">
      <w:pPr>
        <w:jc w:val="center"/>
        <w:rPr>
          <w:b/>
          <w:sz w:val="32"/>
          <w:szCs w:val="28"/>
        </w:rPr>
      </w:pPr>
      <w:r w:rsidRPr="00055B05">
        <w:rPr>
          <w:b/>
        </w:rPr>
        <w:t>НА 20</w:t>
      </w:r>
      <w:r w:rsidR="0055518A">
        <w:rPr>
          <w:b/>
        </w:rPr>
        <w:t>21</w:t>
      </w:r>
      <w:r w:rsidRPr="00055B05">
        <w:rPr>
          <w:b/>
        </w:rPr>
        <w:t xml:space="preserve"> - 20</w:t>
      </w:r>
      <w:r w:rsidR="0055518A">
        <w:rPr>
          <w:b/>
        </w:rPr>
        <w:t>23</w:t>
      </w:r>
      <w:r w:rsidRPr="00055B05">
        <w:rPr>
          <w:b/>
        </w:rPr>
        <w:t xml:space="preserve"> ГОДЫ"</w:t>
      </w:r>
    </w:p>
    <w:p w:rsidR="006C66D5" w:rsidRDefault="006C66D5" w:rsidP="006C66D5">
      <w:pPr>
        <w:widowControl w:val="0"/>
        <w:autoSpaceDE w:val="0"/>
        <w:autoSpaceDN w:val="0"/>
        <w:adjustRightInd w:val="0"/>
        <w:jc w:val="center"/>
        <w:rPr>
          <w:b/>
          <w:sz w:val="32"/>
          <w:szCs w:val="28"/>
        </w:rPr>
      </w:pPr>
    </w:p>
    <w:tbl>
      <w:tblPr>
        <w:tblW w:w="136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5"/>
        <w:gridCol w:w="7389"/>
        <w:gridCol w:w="1928"/>
        <w:gridCol w:w="1496"/>
        <w:gridCol w:w="1082"/>
        <w:gridCol w:w="1062"/>
        <w:gridCol w:w="18"/>
      </w:tblGrid>
      <w:tr w:rsidR="00945227" w:rsidRPr="00A3172A" w:rsidTr="00290992">
        <w:trPr>
          <w:gridAfter w:val="1"/>
          <w:wAfter w:w="18" w:type="dxa"/>
          <w:trHeight w:val="352"/>
          <w:tblHeader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227" w:rsidRPr="00A3172A" w:rsidRDefault="00945227" w:rsidP="006C66D5">
            <w:pPr>
              <w:rPr>
                <w:b/>
                <w:color w:val="000000"/>
              </w:rPr>
            </w:pPr>
            <w:r w:rsidRPr="00A3172A">
              <w:rPr>
                <w:b/>
                <w:color w:val="000000"/>
              </w:rPr>
              <w:t>№</w:t>
            </w:r>
            <w:r w:rsidRPr="00A3172A">
              <w:rPr>
                <w:b/>
                <w:color w:val="000000"/>
              </w:rPr>
              <w:br/>
              <w:t>п./п.</w:t>
            </w:r>
          </w:p>
        </w:tc>
        <w:tc>
          <w:tcPr>
            <w:tcW w:w="7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227" w:rsidRPr="00A3172A" w:rsidRDefault="00945227" w:rsidP="006C66D5">
            <w:pPr>
              <w:jc w:val="center"/>
              <w:rPr>
                <w:b/>
                <w:color w:val="000000"/>
              </w:rPr>
            </w:pPr>
            <w:r w:rsidRPr="00A3172A">
              <w:rPr>
                <w:b/>
                <w:color w:val="000000"/>
              </w:rPr>
              <w:t>Наименование  мероприятий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227" w:rsidRPr="00A3172A" w:rsidRDefault="00945227" w:rsidP="006C66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3172A">
              <w:rPr>
                <w:b/>
                <w:color w:val="000000"/>
              </w:rPr>
              <w:t>Исполнители</w:t>
            </w:r>
          </w:p>
        </w:tc>
        <w:tc>
          <w:tcPr>
            <w:tcW w:w="3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27" w:rsidRDefault="00945227" w:rsidP="00945227">
            <w:pPr>
              <w:widowControl w:val="0"/>
              <w:autoSpaceDE w:val="0"/>
              <w:autoSpaceDN w:val="0"/>
              <w:adjustRightInd w:val="0"/>
              <w:ind w:right="12"/>
              <w:rPr>
                <w:b/>
                <w:color w:val="000000"/>
              </w:rPr>
            </w:pPr>
            <w:r w:rsidRPr="00A3172A">
              <w:rPr>
                <w:b/>
                <w:color w:val="000000"/>
              </w:rPr>
              <w:t>Источник финансирования</w:t>
            </w:r>
          </w:p>
          <w:p w:rsidR="00945227" w:rsidRPr="00A3172A" w:rsidRDefault="00945227" w:rsidP="00265F49">
            <w:pPr>
              <w:widowControl w:val="0"/>
              <w:autoSpaceDE w:val="0"/>
              <w:autoSpaceDN w:val="0"/>
              <w:adjustRightInd w:val="0"/>
              <w:ind w:right="12"/>
              <w:rPr>
                <w:b/>
                <w:color w:val="000000"/>
              </w:rPr>
            </w:pPr>
            <w:r w:rsidRPr="00A3172A">
              <w:rPr>
                <w:b/>
                <w:color w:val="000000"/>
              </w:rPr>
              <w:t xml:space="preserve"> (тыс. руб.) </w:t>
            </w:r>
            <w:r w:rsidR="00FC6557">
              <w:rPr>
                <w:b/>
                <w:color w:val="000000"/>
              </w:rPr>
              <w:t xml:space="preserve">областного, </w:t>
            </w:r>
            <w:r w:rsidR="00265F49">
              <w:rPr>
                <w:b/>
                <w:color w:val="000000"/>
              </w:rPr>
              <w:t>местного</w:t>
            </w:r>
            <w:r w:rsidRPr="00A3172A">
              <w:rPr>
                <w:b/>
                <w:color w:val="000000"/>
              </w:rPr>
              <w:t xml:space="preserve"> бюджет</w:t>
            </w:r>
          </w:p>
        </w:tc>
      </w:tr>
      <w:tr w:rsidR="00945227" w:rsidRPr="00A3172A" w:rsidTr="00290992">
        <w:trPr>
          <w:trHeight w:val="192"/>
          <w:tblHeader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27" w:rsidRPr="00A3172A" w:rsidRDefault="00945227" w:rsidP="006C66D5">
            <w:pPr>
              <w:rPr>
                <w:b/>
                <w:color w:val="000000"/>
              </w:rPr>
            </w:pPr>
          </w:p>
        </w:tc>
        <w:tc>
          <w:tcPr>
            <w:tcW w:w="7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27" w:rsidRPr="00A3172A" w:rsidRDefault="00945227" w:rsidP="006C66D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27" w:rsidRPr="00A3172A" w:rsidRDefault="00945227" w:rsidP="006C66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27" w:rsidRPr="00A3172A" w:rsidRDefault="0055518A" w:rsidP="005551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2021</w:t>
            </w:r>
            <w:r w:rsidR="00945227" w:rsidRPr="00A3172A">
              <w:rPr>
                <w:b/>
                <w:color w:val="000000"/>
              </w:rPr>
              <w:t xml:space="preserve"> год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27" w:rsidRPr="00A3172A" w:rsidRDefault="0055518A" w:rsidP="00D247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2022</w:t>
            </w:r>
            <w:r w:rsidR="00945227" w:rsidRPr="00A3172A">
              <w:rPr>
                <w:b/>
                <w:color w:val="000000"/>
              </w:rPr>
              <w:t>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27" w:rsidRPr="00A3172A" w:rsidRDefault="0055518A" w:rsidP="00D247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2023</w:t>
            </w:r>
            <w:r w:rsidR="00945227" w:rsidRPr="00A3172A">
              <w:rPr>
                <w:b/>
                <w:color w:val="000000"/>
              </w:rPr>
              <w:t xml:space="preserve"> год</w:t>
            </w:r>
          </w:p>
        </w:tc>
      </w:tr>
      <w:tr w:rsidR="00945227" w:rsidRPr="00A3172A" w:rsidTr="00290992">
        <w:trPr>
          <w:tblHeader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27" w:rsidRPr="00A3172A" w:rsidRDefault="00945227" w:rsidP="006C66D5">
            <w:pPr>
              <w:jc w:val="center"/>
              <w:rPr>
                <w:b/>
                <w:color w:val="000000"/>
              </w:rPr>
            </w:pPr>
            <w:r w:rsidRPr="00A3172A">
              <w:rPr>
                <w:b/>
                <w:color w:val="000000"/>
              </w:rPr>
              <w:t>1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27" w:rsidRPr="00A3172A" w:rsidRDefault="00945227" w:rsidP="006C66D5">
            <w:pPr>
              <w:jc w:val="center"/>
              <w:rPr>
                <w:b/>
                <w:color w:val="000000"/>
              </w:rPr>
            </w:pPr>
            <w:r w:rsidRPr="00A3172A">
              <w:rPr>
                <w:b/>
                <w:color w:val="000000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27" w:rsidRPr="00A3172A" w:rsidRDefault="00945227" w:rsidP="006C66D5">
            <w:pPr>
              <w:jc w:val="center"/>
              <w:rPr>
                <w:b/>
                <w:color w:val="000000"/>
              </w:rPr>
            </w:pPr>
            <w:r w:rsidRPr="00A3172A">
              <w:rPr>
                <w:b/>
                <w:color w:val="000000"/>
              </w:rPr>
              <w:t>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27" w:rsidRPr="00A3172A" w:rsidRDefault="00945227" w:rsidP="006C66D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27" w:rsidRPr="00A3172A" w:rsidRDefault="00945227" w:rsidP="006C66D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27" w:rsidRPr="00A3172A" w:rsidRDefault="00945227" w:rsidP="006C66D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</w:tr>
      <w:tr w:rsidR="00945227" w:rsidRPr="00A3172A" w:rsidTr="00290992">
        <w:trPr>
          <w:gridAfter w:val="1"/>
          <w:wAfter w:w="18" w:type="dxa"/>
          <w:trHeight w:val="280"/>
        </w:trPr>
        <w:tc>
          <w:tcPr>
            <w:tcW w:w="1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27" w:rsidRPr="0080314C" w:rsidRDefault="00290992" w:rsidP="003F61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C7D81">
              <w:rPr>
                <w:b/>
                <w:color w:val="000000"/>
              </w:rPr>
              <w:t>В  области  пожарной  безопасности</w:t>
            </w:r>
          </w:p>
        </w:tc>
      </w:tr>
      <w:tr w:rsidR="00945227" w:rsidRPr="00A3172A" w:rsidTr="00290992">
        <w:trPr>
          <w:trHeight w:val="8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27" w:rsidRPr="00A3172A" w:rsidRDefault="00945227" w:rsidP="006C66D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27" w:rsidRDefault="00945227" w:rsidP="00FC655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Оснащение  учебно-консультационн</w:t>
            </w:r>
            <w:r w:rsidR="00CA4545">
              <w:rPr>
                <w:color w:val="000000"/>
              </w:rPr>
              <w:t xml:space="preserve">ого  пункта ГО  ЧС  Портбайкальского  </w:t>
            </w:r>
            <w:r w:rsidR="00FC6557">
              <w:rPr>
                <w:color w:val="000000"/>
              </w:rPr>
              <w:t>сельского</w:t>
            </w:r>
            <w:r>
              <w:rPr>
                <w:color w:val="000000"/>
              </w:rPr>
              <w:t xml:space="preserve">  поселения  необходимой  мебелью, учебным  инвентарем  и  имуществом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27" w:rsidRDefault="00945227" w:rsidP="006C66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27" w:rsidRPr="00A3172A" w:rsidRDefault="0055518A" w:rsidP="006C66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27" w:rsidRPr="00A3172A" w:rsidRDefault="00285B09" w:rsidP="006C66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="00096E90">
              <w:rPr>
                <w:color w:val="000000"/>
              </w:rPr>
              <w:t>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27" w:rsidRPr="00A3172A" w:rsidRDefault="00FC6557" w:rsidP="003F61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096E90">
              <w:rPr>
                <w:color w:val="000000"/>
              </w:rPr>
              <w:t>,0</w:t>
            </w:r>
          </w:p>
        </w:tc>
      </w:tr>
      <w:tr w:rsidR="00945227" w:rsidRPr="00A3172A" w:rsidTr="0029099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27" w:rsidRPr="00A3172A" w:rsidRDefault="00945227" w:rsidP="006C66D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27" w:rsidRPr="00A3172A" w:rsidRDefault="00945227" w:rsidP="006C66D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Приобретение  средств индивидуальной  защиты  для  аппарата  </w:t>
            </w:r>
            <w:r w:rsidR="00DC7D81">
              <w:rPr>
                <w:color w:val="000000"/>
              </w:rPr>
              <w:t xml:space="preserve">администрации </w:t>
            </w:r>
            <w:r>
              <w:rPr>
                <w:color w:val="000000"/>
              </w:rPr>
              <w:t xml:space="preserve">  и  работников организаций  культуры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27" w:rsidRPr="00A3172A" w:rsidRDefault="00945227" w:rsidP="006C66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27" w:rsidRPr="00A3172A" w:rsidRDefault="00290992" w:rsidP="002909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096E90">
              <w:rPr>
                <w:color w:val="000000"/>
              </w:rPr>
              <w:t>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27" w:rsidRPr="00A3172A" w:rsidRDefault="006F2257" w:rsidP="006C66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27" w:rsidRPr="00A3172A" w:rsidRDefault="006F2257" w:rsidP="006C66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45227" w:rsidRPr="00A3172A" w:rsidTr="00290992">
        <w:tc>
          <w:tcPr>
            <w:tcW w:w="8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27" w:rsidRPr="00A3172A" w:rsidRDefault="00945227" w:rsidP="006C66D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A3172A">
              <w:rPr>
                <w:b/>
                <w:color w:val="000000"/>
              </w:rPr>
              <w:t>ВСЕГО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27" w:rsidRPr="00A3172A" w:rsidRDefault="00945227" w:rsidP="006C66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27" w:rsidRPr="00A3172A" w:rsidRDefault="0055518A" w:rsidP="002909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="00290992">
              <w:rPr>
                <w:b/>
                <w:color w:val="000000"/>
              </w:rPr>
              <w:t>0,</w:t>
            </w:r>
            <w:r w:rsidR="00096E90">
              <w:rPr>
                <w:b/>
                <w:color w:val="000000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27" w:rsidRPr="00A3172A" w:rsidRDefault="00285B09" w:rsidP="00285B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0</w:t>
            </w:r>
            <w:r w:rsidR="00096E90">
              <w:rPr>
                <w:b/>
                <w:color w:val="000000"/>
              </w:rPr>
              <w:t>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27" w:rsidRPr="00A3172A" w:rsidRDefault="00FC6557" w:rsidP="006C66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285B09">
              <w:rPr>
                <w:b/>
                <w:color w:val="000000"/>
                <w:lang w:val="en-US"/>
              </w:rPr>
              <w:t>0</w:t>
            </w:r>
            <w:r w:rsidR="00096E90">
              <w:rPr>
                <w:b/>
                <w:color w:val="000000"/>
              </w:rPr>
              <w:t>,0</w:t>
            </w:r>
          </w:p>
        </w:tc>
      </w:tr>
      <w:tr w:rsidR="00DC7D81" w:rsidRPr="00A3172A" w:rsidTr="00290992">
        <w:trPr>
          <w:trHeight w:val="220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81" w:rsidRPr="00A3172A" w:rsidRDefault="00DC7D81" w:rsidP="00EF1AE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81" w:rsidRPr="00DC7D81" w:rsidRDefault="00DC7D81" w:rsidP="006C66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DC7D81" w:rsidRPr="00A3172A" w:rsidTr="00290992">
        <w:trPr>
          <w:trHeight w:val="3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81" w:rsidRDefault="00DC7D81" w:rsidP="00EF1AE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81" w:rsidRDefault="00DC7D81" w:rsidP="00EF1AE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3172A">
              <w:rPr>
                <w:color w:val="000000"/>
              </w:rPr>
              <w:t>Приобретение пожарных</w:t>
            </w:r>
            <w:r>
              <w:rPr>
                <w:color w:val="000000"/>
              </w:rPr>
              <w:t xml:space="preserve"> передвижных мото</w:t>
            </w:r>
            <w:r w:rsidRPr="00A3172A">
              <w:rPr>
                <w:color w:val="000000"/>
              </w:rPr>
              <w:t>помп и рукавов,</w:t>
            </w:r>
            <w:r w:rsidR="00CA4545">
              <w:rPr>
                <w:color w:val="000000"/>
              </w:rPr>
              <w:t xml:space="preserve"> </w:t>
            </w:r>
            <w:r w:rsidRPr="00A3172A">
              <w:rPr>
                <w:color w:val="000000"/>
              </w:rPr>
              <w:t>стволов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81" w:rsidRDefault="00DC7D81" w:rsidP="006C66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3172A">
              <w:rPr>
                <w:color w:val="000000"/>
              </w:rPr>
              <w:t>«-------»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81" w:rsidRDefault="0055518A" w:rsidP="00B328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81" w:rsidRDefault="00290992" w:rsidP="002909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096E90">
              <w:rPr>
                <w:color w:val="000000"/>
              </w:rPr>
              <w:t>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81" w:rsidRDefault="00285B09" w:rsidP="006C66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="00096E90">
              <w:rPr>
                <w:color w:val="000000"/>
              </w:rPr>
              <w:t>,0</w:t>
            </w:r>
          </w:p>
        </w:tc>
      </w:tr>
      <w:tr w:rsidR="00945227" w:rsidRPr="00A3172A" w:rsidTr="0029099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27" w:rsidRPr="00A3172A" w:rsidRDefault="00945227" w:rsidP="00EF1AE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27" w:rsidRPr="00A3172A" w:rsidRDefault="00945227" w:rsidP="00FC655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3172A">
              <w:rPr>
                <w:color w:val="000000"/>
              </w:rPr>
              <w:t>Очистка естественных водоемов и прудов располож</w:t>
            </w:r>
            <w:r w:rsidR="00CA4545">
              <w:rPr>
                <w:color w:val="000000"/>
              </w:rPr>
              <w:t xml:space="preserve">енных на территории Портбайкальского </w:t>
            </w:r>
            <w:r w:rsidR="00FC6557">
              <w:rPr>
                <w:color w:val="000000"/>
              </w:rPr>
              <w:t>сельского</w:t>
            </w:r>
            <w:r w:rsidRPr="00A3172A">
              <w:rPr>
                <w:color w:val="000000"/>
              </w:rPr>
              <w:t xml:space="preserve"> поселения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27" w:rsidRPr="00A3172A" w:rsidRDefault="00945227" w:rsidP="006C66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3172A">
              <w:rPr>
                <w:color w:val="000000"/>
              </w:rPr>
              <w:t>«-------»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27" w:rsidRPr="00A3172A" w:rsidRDefault="0055518A" w:rsidP="006C66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27" w:rsidRPr="00A3172A" w:rsidRDefault="006F2257" w:rsidP="006C66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85B09">
              <w:rPr>
                <w:color w:val="000000"/>
                <w:lang w:val="en-US"/>
              </w:rPr>
              <w:t>0</w:t>
            </w:r>
            <w:r w:rsidR="00096E90">
              <w:rPr>
                <w:color w:val="000000"/>
              </w:rPr>
              <w:t>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27" w:rsidRPr="00A3172A" w:rsidRDefault="00285B09" w:rsidP="006C66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="00096E90">
              <w:rPr>
                <w:color w:val="000000"/>
              </w:rPr>
              <w:t>,0</w:t>
            </w:r>
          </w:p>
        </w:tc>
      </w:tr>
      <w:tr w:rsidR="00945227" w:rsidRPr="00A3172A" w:rsidTr="0029099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27" w:rsidRPr="00A3172A" w:rsidRDefault="00945227" w:rsidP="006C66D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27" w:rsidRPr="00A3172A" w:rsidRDefault="00945227" w:rsidP="006C66D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3172A">
              <w:rPr>
                <w:color w:val="000000"/>
              </w:rPr>
              <w:t>Приобретение ранцевых огнетушителей и первичных средств пожаротушения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27" w:rsidRPr="00A3172A" w:rsidRDefault="00945227" w:rsidP="006C66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3172A">
              <w:rPr>
                <w:color w:val="000000"/>
              </w:rPr>
              <w:t>«-------»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27" w:rsidRPr="00A3172A" w:rsidRDefault="0055518A" w:rsidP="00D247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27" w:rsidRPr="00A3172A" w:rsidRDefault="00D24704" w:rsidP="00D247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27" w:rsidRPr="00A3172A" w:rsidRDefault="00D24704" w:rsidP="00D247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5,6</w:t>
            </w:r>
          </w:p>
        </w:tc>
      </w:tr>
      <w:tr w:rsidR="00945227" w:rsidRPr="00A3172A" w:rsidTr="0029099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27" w:rsidRPr="00A3172A" w:rsidRDefault="00945227" w:rsidP="006C66D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27" w:rsidRPr="00A3172A" w:rsidRDefault="00945227" w:rsidP="006C66D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3172A">
              <w:rPr>
                <w:color w:val="000000"/>
              </w:rPr>
              <w:t>Очистка и углубление строительство подъездов с твердым покрытием к пожарным водоемам:</w:t>
            </w:r>
          </w:p>
          <w:p w:rsidR="00945227" w:rsidRPr="00A3172A" w:rsidRDefault="00945227" w:rsidP="006C66D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27" w:rsidRPr="00A3172A" w:rsidRDefault="00945227" w:rsidP="006C66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3172A">
              <w:rPr>
                <w:color w:val="000000"/>
              </w:rPr>
              <w:t>«-------»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27" w:rsidRPr="00A3172A" w:rsidRDefault="00D24704" w:rsidP="00D708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290992">
              <w:rPr>
                <w:color w:val="000000"/>
              </w:rPr>
              <w:t>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27" w:rsidRPr="00A3172A" w:rsidRDefault="006F2257" w:rsidP="00D708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D24704">
              <w:rPr>
                <w:color w:val="000000"/>
              </w:rPr>
              <w:t>0</w:t>
            </w:r>
            <w:r w:rsidR="00290992">
              <w:rPr>
                <w:color w:val="000000"/>
              </w:rPr>
              <w:t>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27" w:rsidRPr="00A3172A" w:rsidRDefault="006F2257" w:rsidP="006F22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  <w:r w:rsidR="00096E90">
              <w:rPr>
                <w:color w:val="000000"/>
              </w:rPr>
              <w:t>,</w:t>
            </w:r>
            <w:r>
              <w:rPr>
                <w:color w:val="000000"/>
              </w:rPr>
              <w:t>24</w:t>
            </w:r>
          </w:p>
        </w:tc>
      </w:tr>
      <w:tr w:rsidR="00945227" w:rsidRPr="00A3172A" w:rsidTr="0029099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27" w:rsidRPr="00A3172A" w:rsidRDefault="00945227" w:rsidP="006C66D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27" w:rsidRPr="00A3172A" w:rsidRDefault="009D1C4F" w:rsidP="006C66D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Подвоз  воды  для  тушение  пожаров</w:t>
            </w:r>
            <w:r w:rsidR="00945227" w:rsidRPr="00A3172A">
              <w:rPr>
                <w:color w:val="000000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27" w:rsidRPr="00A3172A" w:rsidRDefault="00945227" w:rsidP="006C66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3172A">
              <w:rPr>
                <w:color w:val="000000"/>
              </w:rPr>
              <w:t>«-------»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27" w:rsidRPr="00A3172A" w:rsidRDefault="0055518A" w:rsidP="006C66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27" w:rsidRPr="00A3172A" w:rsidRDefault="00D24704" w:rsidP="006C66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290992">
              <w:rPr>
                <w:color w:val="000000"/>
              </w:rPr>
              <w:t>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27" w:rsidRPr="00A3172A" w:rsidRDefault="006F2257" w:rsidP="006C66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45227" w:rsidRPr="00A3172A" w:rsidTr="0029099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27" w:rsidRPr="00A3172A" w:rsidRDefault="00945227" w:rsidP="006C66D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27" w:rsidRPr="00A3172A" w:rsidRDefault="00945227" w:rsidP="006C66D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3172A">
              <w:rPr>
                <w:color w:val="000000"/>
              </w:rPr>
              <w:t xml:space="preserve">Опашка </w:t>
            </w:r>
            <w:r w:rsidR="007C191A">
              <w:rPr>
                <w:color w:val="000000"/>
              </w:rPr>
              <w:t xml:space="preserve">и  обкашивание </w:t>
            </w:r>
            <w:r w:rsidRPr="00A3172A">
              <w:rPr>
                <w:color w:val="000000"/>
              </w:rPr>
              <w:t>населенных пунктов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27" w:rsidRPr="00A3172A" w:rsidRDefault="00945227" w:rsidP="006C66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3172A">
              <w:rPr>
                <w:color w:val="000000"/>
              </w:rPr>
              <w:t>«-------»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27" w:rsidRPr="00A3172A" w:rsidRDefault="0055518A" w:rsidP="006C66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27" w:rsidRPr="00A3172A" w:rsidRDefault="006F2257" w:rsidP="006F22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167D9B">
              <w:rPr>
                <w:color w:val="000000"/>
              </w:rPr>
              <w:t>,</w:t>
            </w:r>
            <w:r>
              <w:rPr>
                <w:color w:val="000000"/>
              </w:rPr>
              <w:t>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27" w:rsidRPr="00A3172A" w:rsidRDefault="006F2257" w:rsidP="006F22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15,3</w:t>
            </w:r>
          </w:p>
        </w:tc>
      </w:tr>
      <w:tr w:rsidR="0055518A" w:rsidRPr="00A3172A" w:rsidTr="0029099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8A" w:rsidRPr="00A3172A" w:rsidRDefault="0055518A" w:rsidP="006C66D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8A" w:rsidRPr="00A3172A" w:rsidRDefault="0055518A" w:rsidP="006C66D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Оплата по договорам за обслуживание пожарной сигнализации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8A" w:rsidRPr="00A3172A" w:rsidRDefault="0055518A" w:rsidP="006C66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8A" w:rsidRDefault="0055518A" w:rsidP="006C66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19,26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8A" w:rsidRDefault="006F2257" w:rsidP="006C66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19,26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8A" w:rsidRPr="0055518A" w:rsidRDefault="006F2257" w:rsidP="006C66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25,26</w:t>
            </w:r>
          </w:p>
        </w:tc>
      </w:tr>
      <w:tr w:rsidR="00945227" w:rsidRPr="00A3172A" w:rsidTr="00290992">
        <w:tc>
          <w:tcPr>
            <w:tcW w:w="8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27" w:rsidRPr="00A3172A" w:rsidRDefault="00945227" w:rsidP="006C66D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A3172A">
              <w:rPr>
                <w:b/>
                <w:color w:val="000000"/>
              </w:rPr>
              <w:t>ВСЕГО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27" w:rsidRPr="00A3172A" w:rsidRDefault="00945227" w:rsidP="006C66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27" w:rsidRPr="00A3172A" w:rsidRDefault="0055518A" w:rsidP="00D247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19,26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27" w:rsidRPr="00A3172A" w:rsidRDefault="006F2257" w:rsidP="00FC65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27" w:rsidRPr="00A3172A" w:rsidRDefault="006F2257" w:rsidP="00D247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130,4</w:t>
            </w:r>
          </w:p>
        </w:tc>
      </w:tr>
    </w:tbl>
    <w:p w:rsidR="002D026B" w:rsidRPr="00CA4545" w:rsidRDefault="002D026B" w:rsidP="00CD0185">
      <w:pPr>
        <w:sectPr w:rsidR="002D026B" w:rsidRPr="00CA4545" w:rsidSect="00CB468F">
          <w:pgSz w:w="16838" w:h="11906" w:orient="landscape"/>
          <w:pgMar w:top="1077" w:right="1134" w:bottom="851" w:left="1134" w:header="709" w:footer="709" w:gutter="0"/>
          <w:cols w:space="708"/>
          <w:titlePg/>
          <w:docGrid w:linePitch="360"/>
        </w:sectPr>
      </w:pPr>
    </w:p>
    <w:p w:rsidR="002D026B" w:rsidRDefault="002D026B" w:rsidP="00CB468F"/>
    <w:sectPr w:rsidR="002D026B" w:rsidSect="002D026B">
      <w:pgSz w:w="11906" w:h="16838"/>
      <w:pgMar w:top="1134" w:right="170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C56" w:rsidRDefault="00CC3C56">
      <w:r>
        <w:separator/>
      </w:r>
    </w:p>
  </w:endnote>
  <w:endnote w:type="continuationSeparator" w:id="1">
    <w:p w:rsidR="00CC3C56" w:rsidRDefault="00CC3C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76D" w:rsidRDefault="005C276D" w:rsidP="00714AB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C276D" w:rsidRDefault="005C276D" w:rsidP="00C6639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76D" w:rsidRDefault="005C276D" w:rsidP="00714AB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F2257">
      <w:rPr>
        <w:rStyle w:val="a4"/>
        <w:noProof/>
      </w:rPr>
      <w:t>2</w:t>
    </w:r>
    <w:r>
      <w:rPr>
        <w:rStyle w:val="a4"/>
      </w:rPr>
      <w:fldChar w:fldCharType="end"/>
    </w:r>
  </w:p>
  <w:p w:rsidR="005C276D" w:rsidRDefault="005C276D" w:rsidP="00C6639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C56" w:rsidRDefault="00CC3C56">
      <w:r>
        <w:separator/>
      </w:r>
    </w:p>
  </w:footnote>
  <w:footnote w:type="continuationSeparator" w:id="1">
    <w:p w:rsidR="00CC3C56" w:rsidRDefault="00CC3C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F3A91"/>
    <w:multiLevelType w:val="hybridMultilevel"/>
    <w:tmpl w:val="62CEFB30"/>
    <w:lvl w:ilvl="0" w:tplc="0E38D378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96211C"/>
    <w:multiLevelType w:val="hybridMultilevel"/>
    <w:tmpl w:val="DE4ED66C"/>
    <w:lvl w:ilvl="0" w:tplc="1A72DB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5A29BD"/>
    <w:multiLevelType w:val="multilevel"/>
    <w:tmpl w:val="506A8D2A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">
    <w:nsid w:val="58365A0D"/>
    <w:multiLevelType w:val="hybridMultilevel"/>
    <w:tmpl w:val="C27EEA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66D5"/>
    <w:rsid w:val="00011A6E"/>
    <w:rsid w:val="00013F98"/>
    <w:rsid w:val="0003738C"/>
    <w:rsid w:val="00052CB8"/>
    <w:rsid w:val="00096E90"/>
    <w:rsid w:val="000B3E2D"/>
    <w:rsid w:val="000D7181"/>
    <w:rsid w:val="000F7C40"/>
    <w:rsid w:val="00117B6D"/>
    <w:rsid w:val="00145293"/>
    <w:rsid w:val="00155DC5"/>
    <w:rsid w:val="001676DC"/>
    <w:rsid w:val="00167D9B"/>
    <w:rsid w:val="001819D2"/>
    <w:rsid w:val="00191EE7"/>
    <w:rsid w:val="001E1162"/>
    <w:rsid w:val="001E7233"/>
    <w:rsid w:val="001F3E52"/>
    <w:rsid w:val="00200012"/>
    <w:rsid w:val="002054C7"/>
    <w:rsid w:val="002070C9"/>
    <w:rsid w:val="00212056"/>
    <w:rsid w:val="00232035"/>
    <w:rsid w:val="00265F49"/>
    <w:rsid w:val="002727C5"/>
    <w:rsid w:val="00280D3C"/>
    <w:rsid w:val="0028187F"/>
    <w:rsid w:val="00285B09"/>
    <w:rsid w:val="00286A0E"/>
    <w:rsid w:val="00287B8A"/>
    <w:rsid w:val="00290992"/>
    <w:rsid w:val="00290B0C"/>
    <w:rsid w:val="002B6E22"/>
    <w:rsid w:val="002D026B"/>
    <w:rsid w:val="002D229F"/>
    <w:rsid w:val="002D70D4"/>
    <w:rsid w:val="002E1248"/>
    <w:rsid w:val="00305A44"/>
    <w:rsid w:val="00363265"/>
    <w:rsid w:val="003760D0"/>
    <w:rsid w:val="003C5B69"/>
    <w:rsid w:val="003F617F"/>
    <w:rsid w:val="00423383"/>
    <w:rsid w:val="00435008"/>
    <w:rsid w:val="004459CF"/>
    <w:rsid w:val="004C486E"/>
    <w:rsid w:val="00516404"/>
    <w:rsid w:val="00525963"/>
    <w:rsid w:val="0055518A"/>
    <w:rsid w:val="00567A50"/>
    <w:rsid w:val="0057227E"/>
    <w:rsid w:val="00592AFC"/>
    <w:rsid w:val="005A045B"/>
    <w:rsid w:val="005C276D"/>
    <w:rsid w:val="005D0DAD"/>
    <w:rsid w:val="005E25A8"/>
    <w:rsid w:val="005F72F5"/>
    <w:rsid w:val="00641D3B"/>
    <w:rsid w:val="00663BE1"/>
    <w:rsid w:val="006C66D5"/>
    <w:rsid w:val="006F2257"/>
    <w:rsid w:val="006F40E5"/>
    <w:rsid w:val="00714AB4"/>
    <w:rsid w:val="00735A33"/>
    <w:rsid w:val="00736818"/>
    <w:rsid w:val="007906BD"/>
    <w:rsid w:val="007C191A"/>
    <w:rsid w:val="007C6007"/>
    <w:rsid w:val="007D5948"/>
    <w:rsid w:val="007E32F1"/>
    <w:rsid w:val="007F15A8"/>
    <w:rsid w:val="0080314C"/>
    <w:rsid w:val="00813219"/>
    <w:rsid w:val="00825532"/>
    <w:rsid w:val="0083209F"/>
    <w:rsid w:val="00845C7B"/>
    <w:rsid w:val="00847AC9"/>
    <w:rsid w:val="00856851"/>
    <w:rsid w:val="00862062"/>
    <w:rsid w:val="00890944"/>
    <w:rsid w:val="008A0BC3"/>
    <w:rsid w:val="008B5AA1"/>
    <w:rsid w:val="008C2D5F"/>
    <w:rsid w:val="008D4678"/>
    <w:rsid w:val="008E369C"/>
    <w:rsid w:val="00910983"/>
    <w:rsid w:val="009309A6"/>
    <w:rsid w:val="00933760"/>
    <w:rsid w:val="00945227"/>
    <w:rsid w:val="0095775B"/>
    <w:rsid w:val="00990621"/>
    <w:rsid w:val="009A471F"/>
    <w:rsid w:val="009D1C4F"/>
    <w:rsid w:val="009E2623"/>
    <w:rsid w:val="009F07B9"/>
    <w:rsid w:val="00A3172A"/>
    <w:rsid w:val="00A64FDE"/>
    <w:rsid w:val="00A65DAA"/>
    <w:rsid w:val="00A72BE7"/>
    <w:rsid w:val="00A73D06"/>
    <w:rsid w:val="00A74B22"/>
    <w:rsid w:val="00A91D48"/>
    <w:rsid w:val="00AA3673"/>
    <w:rsid w:val="00AE13AF"/>
    <w:rsid w:val="00AF58F5"/>
    <w:rsid w:val="00AF6AD3"/>
    <w:rsid w:val="00B04FCA"/>
    <w:rsid w:val="00B3289B"/>
    <w:rsid w:val="00B43644"/>
    <w:rsid w:val="00B66363"/>
    <w:rsid w:val="00B771D0"/>
    <w:rsid w:val="00BC53F0"/>
    <w:rsid w:val="00BD56B8"/>
    <w:rsid w:val="00BD62D9"/>
    <w:rsid w:val="00BE785B"/>
    <w:rsid w:val="00BF6310"/>
    <w:rsid w:val="00C07176"/>
    <w:rsid w:val="00C167F6"/>
    <w:rsid w:val="00C472F3"/>
    <w:rsid w:val="00C66393"/>
    <w:rsid w:val="00C8212B"/>
    <w:rsid w:val="00CA0EEB"/>
    <w:rsid w:val="00CA4545"/>
    <w:rsid w:val="00CB468F"/>
    <w:rsid w:val="00CB695F"/>
    <w:rsid w:val="00CB6E60"/>
    <w:rsid w:val="00CC3C56"/>
    <w:rsid w:val="00CC4CF2"/>
    <w:rsid w:val="00CD0185"/>
    <w:rsid w:val="00CD3B91"/>
    <w:rsid w:val="00CE1204"/>
    <w:rsid w:val="00CE1E9F"/>
    <w:rsid w:val="00CF2DB2"/>
    <w:rsid w:val="00D051FA"/>
    <w:rsid w:val="00D055FD"/>
    <w:rsid w:val="00D06469"/>
    <w:rsid w:val="00D070A5"/>
    <w:rsid w:val="00D134F2"/>
    <w:rsid w:val="00D15A6F"/>
    <w:rsid w:val="00D24704"/>
    <w:rsid w:val="00D468BD"/>
    <w:rsid w:val="00D70804"/>
    <w:rsid w:val="00D75271"/>
    <w:rsid w:val="00D7572C"/>
    <w:rsid w:val="00D77E7F"/>
    <w:rsid w:val="00DC7D81"/>
    <w:rsid w:val="00E03403"/>
    <w:rsid w:val="00E1194C"/>
    <w:rsid w:val="00E2438D"/>
    <w:rsid w:val="00E630C0"/>
    <w:rsid w:val="00E75928"/>
    <w:rsid w:val="00E87980"/>
    <w:rsid w:val="00EA4B72"/>
    <w:rsid w:val="00ED4D91"/>
    <w:rsid w:val="00EE03AC"/>
    <w:rsid w:val="00EE1FB9"/>
    <w:rsid w:val="00EE2641"/>
    <w:rsid w:val="00EF1AE1"/>
    <w:rsid w:val="00F1028F"/>
    <w:rsid w:val="00F33B1F"/>
    <w:rsid w:val="00F554BE"/>
    <w:rsid w:val="00F825E2"/>
    <w:rsid w:val="00FB429A"/>
    <w:rsid w:val="00FC6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66D5"/>
    <w:rPr>
      <w:sz w:val="24"/>
      <w:szCs w:val="24"/>
    </w:rPr>
  </w:style>
  <w:style w:type="paragraph" w:styleId="4">
    <w:name w:val="heading 4"/>
    <w:basedOn w:val="a"/>
    <w:next w:val="a"/>
    <w:qFormat/>
    <w:rsid w:val="006C66D5"/>
    <w:pPr>
      <w:keepNext/>
      <w:widowControl w:val="0"/>
      <w:autoSpaceDE w:val="0"/>
      <w:autoSpaceDN w:val="0"/>
      <w:adjustRightInd w:val="0"/>
      <w:jc w:val="center"/>
      <w:outlineLvl w:val="3"/>
    </w:pPr>
    <w:rPr>
      <w:rFonts w:eastAsia="Arial Unicode MS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C6639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66393"/>
  </w:style>
  <w:style w:type="paragraph" w:customStyle="1" w:styleId="ConsPlusNormal">
    <w:name w:val="ConsPlusNormal"/>
    <w:rsid w:val="002070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070C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5">
    <w:name w:val="Table Grid"/>
    <w:basedOn w:val="a1"/>
    <w:rsid w:val="002070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одержимое таблицы"/>
    <w:basedOn w:val="a"/>
    <w:rsid w:val="002D026B"/>
    <w:pPr>
      <w:widowControl w:val="0"/>
      <w:suppressLineNumbers/>
      <w:suppressAutoHyphens/>
    </w:pPr>
    <w:rPr>
      <w:rFonts w:eastAsia="Tahoma"/>
      <w:lang/>
    </w:rPr>
  </w:style>
  <w:style w:type="paragraph" w:styleId="a7">
    <w:name w:val="Balloon Text"/>
    <w:basedOn w:val="a"/>
    <w:link w:val="a8"/>
    <w:rsid w:val="0095775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95775B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CE1E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udyank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0A506-D5FC-42F1-8AAB-46A138975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1973</Words>
  <Characters>11250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GO&amp;CHS</Company>
  <LinksUpToDate>false</LinksUpToDate>
  <CharactersWithSpaces>13197</CharactersWithSpaces>
  <SharedDoc>false</SharedDoc>
  <HLinks>
    <vt:vector size="6" baseType="variant">
      <vt:variant>
        <vt:i4>393225</vt:i4>
      </vt:variant>
      <vt:variant>
        <vt:i4>0</vt:i4>
      </vt:variant>
      <vt:variant>
        <vt:i4>0</vt:i4>
      </vt:variant>
      <vt:variant>
        <vt:i4>5</vt:i4>
      </vt:variant>
      <vt:variant>
        <vt:lpwstr>http://www.sludyanka.ru/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Usver</dc:creator>
  <cp:lastModifiedBy>Администрация</cp:lastModifiedBy>
  <cp:revision>2</cp:revision>
  <cp:lastPrinted>2021-10-19T06:47:00Z</cp:lastPrinted>
  <dcterms:created xsi:type="dcterms:W3CDTF">2021-10-19T06:47:00Z</dcterms:created>
  <dcterms:modified xsi:type="dcterms:W3CDTF">2021-10-19T06:47:00Z</dcterms:modified>
</cp:coreProperties>
</file>