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9D" w:rsidRPr="0040209D" w:rsidRDefault="0040209D" w:rsidP="000A4BD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09D" w:rsidRPr="000A4BD7" w:rsidRDefault="000A4BD7" w:rsidP="000A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A4BD7">
        <w:rPr>
          <w:rFonts w:ascii="Times New Roman" w:eastAsia="Times New Roman" w:hAnsi="Times New Roman" w:cs="Times New Roman"/>
          <w:sz w:val="24"/>
          <w:szCs w:val="20"/>
        </w:rPr>
        <w:t>от   20</w:t>
      </w:r>
      <w:r w:rsidR="00944C57" w:rsidRPr="000A4BD7">
        <w:rPr>
          <w:rFonts w:ascii="Times New Roman" w:eastAsia="Times New Roman" w:hAnsi="Times New Roman" w:cs="Times New Roman"/>
          <w:sz w:val="24"/>
          <w:szCs w:val="20"/>
        </w:rPr>
        <w:t xml:space="preserve">.04.2021  № </w:t>
      </w:r>
      <w:r w:rsidRPr="000A4BD7">
        <w:rPr>
          <w:rFonts w:ascii="Times New Roman" w:eastAsia="Times New Roman" w:hAnsi="Times New Roman" w:cs="Times New Roman"/>
          <w:sz w:val="24"/>
          <w:szCs w:val="20"/>
        </w:rPr>
        <w:t>7</w:t>
      </w:r>
    </w:p>
    <w:p w:rsidR="00944C57" w:rsidRPr="00944C57" w:rsidRDefault="00944C57" w:rsidP="00944C57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4C57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944C57" w:rsidRPr="00944C57" w:rsidRDefault="00944C57" w:rsidP="00944C57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4C57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944C57" w:rsidRPr="00944C57" w:rsidRDefault="00944C57" w:rsidP="000A4BD7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4C57">
        <w:rPr>
          <w:rFonts w:ascii="Times New Roman" w:eastAsia="Times New Roman" w:hAnsi="Times New Roman" w:cs="Times New Roman"/>
          <w:sz w:val="24"/>
          <w:szCs w:val="24"/>
        </w:rPr>
        <w:t>СЛЮДЯНСКИЙ РАЙОН</w:t>
      </w:r>
    </w:p>
    <w:p w:rsidR="00944C57" w:rsidRPr="00944C57" w:rsidRDefault="00944C57" w:rsidP="000A4BD7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4C57">
        <w:rPr>
          <w:rFonts w:ascii="Times New Roman" w:eastAsia="Times New Roman" w:hAnsi="Times New Roman" w:cs="Times New Roman"/>
          <w:sz w:val="24"/>
          <w:szCs w:val="24"/>
        </w:rPr>
        <w:t>АДМИНИСТРАЦИЯ ПОРТБАЙКАЛЬСКОГО СЕЛЬСКОГО ПОСЕЛЕНИЯ</w:t>
      </w:r>
    </w:p>
    <w:p w:rsidR="00944C57" w:rsidRPr="00944C57" w:rsidRDefault="00944C57" w:rsidP="00944C57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4C57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</w:p>
    <w:p w:rsidR="0040209D" w:rsidRPr="0040209D" w:rsidRDefault="00944C57" w:rsidP="00944C57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4C57">
        <w:rPr>
          <w:rFonts w:ascii="Times New Roman" w:eastAsia="Times New Roman" w:hAnsi="Times New Roman" w:cs="Times New Roman"/>
          <w:sz w:val="24"/>
          <w:szCs w:val="24"/>
        </w:rPr>
        <w:t>п. Байкал</w:t>
      </w:r>
    </w:p>
    <w:p w:rsidR="0040209D" w:rsidRPr="0040209D" w:rsidRDefault="0040209D" w:rsidP="00402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01F6A" w:rsidRDefault="0040209D" w:rsidP="00944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09D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Порядка </w:t>
      </w:r>
      <w:r w:rsidRPr="0040209D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утверждения</w:t>
      </w:r>
      <w:r w:rsidR="000A4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209D">
        <w:rPr>
          <w:rFonts w:ascii="Times New Roman" w:eastAsia="Times New Roman" w:hAnsi="Times New Roman" w:cs="Times New Roman"/>
          <w:b/>
          <w:bCs/>
          <w:sz w:val="24"/>
          <w:szCs w:val="24"/>
        </w:rPr>
        <w:t>и доведения предельн</w:t>
      </w:r>
      <w:r w:rsidR="00901F6A"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="000A4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209D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</w:t>
      </w:r>
      <w:r w:rsidR="00901F6A">
        <w:rPr>
          <w:rFonts w:ascii="Times New Roman" w:eastAsia="Times New Roman" w:hAnsi="Times New Roman" w:cs="Times New Roman"/>
          <w:b/>
          <w:bCs/>
          <w:sz w:val="24"/>
          <w:szCs w:val="24"/>
        </w:rPr>
        <w:t>а оплаты</w:t>
      </w:r>
    </w:p>
    <w:p w:rsidR="0040209D" w:rsidRPr="0040209D" w:rsidRDefault="00901F6A" w:rsidP="00944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денежных обязательств </w:t>
      </w:r>
      <w:r w:rsidR="0040209D" w:rsidRPr="004020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944C57">
        <w:rPr>
          <w:rFonts w:ascii="Times New Roman" w:eastAsia="Times New Roman" w:hAnsi="Times New Roman" w:cs="Times New Roman"/>
          <w:b/>
          <w:bCs/>
          <w:sz w:val="24"/>
          <w:szCs w:val="24"/>
        </w:rPr>
        <w:t>Портбайкальском</w:t>
      </w:r>
      <w:r w:rsidR="000A4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209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</w:t>
      </w:r>
      <w:r w:rsidR="000A4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C57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образовании</w:t>
      </w:r>
      <w:r w:rsidR="0040209D" w:rsidRPr="0040209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0209D" w:rsidRPr="0040209D" w:rsidRDefault="0040209D" w:rsidP="00402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0209D" w:rsidRPr="0040209D" w:rsidRDefault="0040209D" w:rsidP="0040209D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40209D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</w:t>
      </w:r>
      <w:r w:rsidRPr="0040209D">
        <w:rPr>
          <w:rFonts w:ascii="Times New Roman" w:eastAsia="Times New Roman" w:hAnsi="Times New Roman" w:cs="Times New Roman"/>
          <w:sz w:val="24"/>
          <w:szCs w:val="24"/>
        </w:rPr>
        <w:t>:  по основной деятельности</w:t>
      </w:r>
    </w:p>
    <w:p w:rsidR="0040209D" w:rsidRPr="0040209D" w:rsidRDefault="0040209D" w:rsidP="0040209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03C69" w:rsidRPr="00103C69" w:rsidRDefault="00944C57" w:rsidP="00944C57">
      <w:pPr>
        <w:tabs>
          <w:tab w:val="left" w:pos="567"/>
        </w:tabs>
        <w:spacing w:line="30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4C57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226.1 Бюджетного кодекса Российской Федерации, Положения о бюджетном процессе в Портбайкальском муниципальном образовании,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решением Думы </w:t>
      </w:r>
      <w:r w:rsidR="000A4BD7">
        <w:rPr>
          <w:rFonts w:ascii="Times New Roman" w:eastAsia="Times New Roman" w:hAnsi="Times New Roman" w:cs="Times New Roman"/>
          <w:sz w:val="24"/>
          <w:szCs w:val="24"/>
        </w:rPr>
        <w:t>Портбайкальского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05.09.2019г. № 17-д «</w:t>
      </w:r>
      <w:r w:rsidRPr="00944C57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бюджетном процессе в Портбайкальском муниципальном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944C57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Портбайкальского муниципального образования</w:t>
      </w:r>
      <w:r w:rsidR="00103C69" w:rsidRPr="00103C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4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C57">
        <w:rPr>
          <w:rFonts w:ascii="Times New Roman" w:eastAsia="Times New Roman" w:hAnsi="Times New Roman" w:cs="Times New Roman"/>
          <w:sz w:val="24"/>
          <w:szCs w:val="24"/>
        </w:rPr>
        <w:t>зарегистрированного Управлением Министерство юстиций РФ по Сибирскому федеральном округу от 25.06.2014г. № RU 38183052014001 (в новой редакции)</w:t>
      </w:r>
      <w:proofErr w:type="gramEnd"/>
    </w:p>
    <w:p w:rsidR="0040209D" w:rsidRPr="0040209D" w:rsidRDefault="0040209D" w:rsidP="002045AB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09D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Порядок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утверждения и доведения предельн</w:t>
      </w:r>
      <w:r w:rsidR="00BF6466">
        <w:rPr>
          <w:rFonts w:ascii="Times New Roman" w:eastAsia="Times New Roman" w:hAnsi="Times New Roman" w:cs="Times New Roman"/>
          <w:sz w:val="24"/>
          <w:szCs w:val="24"/>
        </w:rPr>
        <w:t>ого объема</w:t>
      </w:r>
      <w:r w:rsidR="00901F6A">
        <w:rPr>
          <w:rFonts w:ascii="Times New Roman" w:eastAsia="Times New Roman" w:hAnsi="Times New Roman" w:cs="Times New Roman"/>
          <w:sz w:val="24"/>
          <w:szCs w:val="24"/>
        </w:rPr>
        <w:t>оплаты денежных обязательств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44C57">
        <w:rPr>
          <w:rFonts w:ascii="Times New Roman" w:eastAsia="Times New Roman" w:hAnsi="Times New Roman" w:cs="Times New Roman"/>
          <w:sz w:val="24"/>
          <w:szCs w:val="24"/>
        </w:rPr>
        <w:t>Портбайкальском</w:t>
      </w:r>
      <w:r w:rsidRPr="004020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0A4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C57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402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209D" w:rsidRPr="0040209D" w:rsidRDefault="0040209D" w:rsidP="002045AB">
      <w:pPr>
        <w:widowControl w:val="0"/>
        <w:numPr>
          <w:ilvl w:val="0"/>
          <w:numId w:val="2"/>
        </w:numPr>
        <w:tabs>
          <w:tab w:val="clear" w:pos="360"/>
          <w:tab w:val="num" w:pos="0"/>
          <w:tab w:val="num" w:pos="142"/>
          <w:tab w:val="num" w:pos="426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09D">
        <w:rPr>
          <w:rFonts w:ascii="Times New Roman" w:eastAsia="Times New Roman" w:hAnsi="Times New Roman" w:cs="Times New Roman"/>
          <w:sz w:val="24"/>
          <w:szCs w:val="24"/>
        </w:rPr>
        <w:t>Со дня вступления в силу настоящего распоряжения признать утратившим</w:t>
      </w:r>
      <w:r w:rsidR="00560D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209D">
        <w:rPr>
          <w:rFonts w:ascii="Times New Roman" w:eastAsia="Times New Roman" w:hAnsi="Times New Roman" w:cs="Times New Roman"/>
          <w:sz w:val="24"/>
          <w:szCs w:val="24"/>
        </w:rPr>
        <w:t xml:space="preserve"> силу распоряжения </w:t>
      </w:r>
      <w:r w:rsidR="00944C57">
        <w:rPr>
          <w:rFonts w:ascii="Times New Roman" w:eastAsia="Times New Roman" w:hAnsi="Times New Roman" w:cs="Times New Roman"/>
          <w:sz w:val="24"/>
          <w:szCs w:val="24"/>
        </w:rPr>
        <w:t>Администрации Портбайкальского сельского поселения</w:t>
      </w:r>
      <w:r w:rsidRPr="004020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0FA0" w:rsidRDefault="0040209D" w:rsidP="001E0FA0">
      <w:pPr>
        <w:pStyle w:val="consplustitle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40209D">
        <w:t xml:space="preserve">от </w:t>
      </w:r>
      <w:r w:rsidR="001E0FA0">
        <w:t>27</w:t>
      </w:r>
      <w:r w:rsidRPr="0040209D">
        <w:t>.</w:t>
      </w:r>
      <w:r>
        <w:t>0</w:t>
      </w:r>
      <w:r w:rsidR="001E0FA0">
        <w:t>5</w:t>
      </w:r>
      <w:r w:rsidRPr="0040209D">
        <w:t>.201</w:t>
      </w:r>
      <w:r w:rsidR="001E0FA0">
        <w:t>5</w:t>
      </w:r>
      <w:r>
        <w:t xml:space="preserve"> № </w:t>
      </w:r>
      <w:r w:rsidR="001E0FA0">
        <w:t>13</w:t>
      </w:r>
      <w:r w:rsidRPr="001E0FA0">
        <w:t>«</w:t>
      </w:r>
      <w:r w:rsidR="001E0FA0" w:rsidRPr="001E0FA0">
        <w:t>Об утверждении Порядка утверждения и доведения предельных  объемов финансирования в Портбайкальском муниципальном образовании»</w:t>
      </w:r>
    </w:p>
    <w:p w:rsidR="001E0FA0" w:rsidRPr="001E0FA0" w:rsidRDefault="001E0FA0" w:rsidP="001E0FA0">
      <w:pPr>
        <w:pStyle w:val="consplustitle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851"/>
        <w:jc w:val="both"/>
      </w:pPr>
    </w:p>
    <w:p w:rsidR="00E912D2" w:rsidRPr="00E912D2" w:rsidRDefault="001E0FA0" w:rsidP="001E0FA0">
      <w:pPr>
        <w:pStyle w:val="a5"/>
        <w:widowControl w:val="0"/>
        <w:numPr>
          <w:ilvl w:val="0"/>
          <w:numId w:val="8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FA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560D13" w:rsidRPr="00560D13" w:rsidRDefault="00560D13" w:rsidP="00560D13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13">
        <w:rPr>
          <w:rFonts w:ascii="Times New Roman" w:hAnsi="Times New Roman" w:cs="Times New Roman"/>
          <w:sz w:val="24"/>
          <w:szCs w:val="24"/>
        </w:rPr>
        <w:t xml:space="preserve"> Настоящее распоряжение вступает в силу с момента его подписания.</w:t>
      </w:r>
    </w:p>
    <w:p w:rsidR="0040209D" w:rsidRPr="0040209D" w:rsidRDefault="0040209D" w:rsidP="00560D13">
      <w:pPr>
        <w:widowControl w:val="0"/>
        <w:numPr>
          <w:ilvl w:val="0"/>
          <w:numId w:val="8"/>
        </w:numPr>
        <w:tabs>
          <w:tab w:val="num" w:pos="142"/>
          <w:tab w:val="left" w:pos="567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209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0209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 настоящего распоряжения </w:t>
      </w:r>
      <w:r w:rsidR="001E0FA0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2410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09D" w:rsidRDefault="0040209D" w:rsidP="0040209D">
      <w:pPr>
        <w:tabs>
          <w:tab w:val="left" w:pos="567"/>
          <w:tab w:val="left" w:pos="1134"/>
        </w:tabs>
        <w:spacing w:after="0" w:line="30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BD7" w:rsidRDefault="000A4BD7" w:rsidP="0040209D">
      <w:pPr>
        <w:tabs>
          <w:tab w:val="left" w:pos="567"/>
          <w:tab w:val="left" w:pos="1134"/>
        </w:tabs>
        <w:spacing w:after="0" w:line="30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BD7" w:rsidRPr="0040209D" w:rsidRDefault="000A4BD7" w:rsidP="0040209D">
      <w:pPr>
        <w:tabs>
          <w:tab w:val="left" w:pos="567"/>
          <w:tab w:val="left" w:pos="1134"/>
        </w:tabs>
        <w:spacing w:after="0" w:line="30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FA0" w:rsidRDefault="001E0FA0" w:rsidP="0040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="000A4B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Н.И. Симакова</w:t>
      </w:r>
    </w:p>
    <w:p w:rsidR="000A4BD7" w:rsidRDefault="000A4BD7" w:rsidP="0040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09D" w:rsidRDefault="0040209D" w:rsidP="0040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BD7" w:rsidRDefault="000A4BD7" w:rsidP="0040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BD7" w:rsidRDefault="000A4BD7" w:rsidP="0040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BD7" w:rsidRDefault="000A4BD7" w:rsidP="0040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BD7" w:rsidRDefault="000A4BD7" w:rsidP="0040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09D" w:rsidRDefault="0040209D" w:rsidP="0040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0B9" w:rsidRPr="000C4170" w:rsidRDefault="004D30B9" w:rsidP="002F2733">
      <w:pPr>
        <w:tabs>
          <w:tab w:val="left" w:pos="1134"/>
        </w:tabs>
        <w:spacing w:after="0" w:line="30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170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1E0FA0" w:rsidRDefault="004D30B9" w:rsidP="001E0FA0">
      <w:pPr>
        <w:spacing w:after="0" w:line="30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170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="001E0FA0">
        <w:rPr>
          <w:rFonts w:ascii="Times New Roman" w:eastAsia="Times New Roman" w:hAnsi="Times New Roman" w:cs="Times New Roman"/>
          <w:sz w:val="24"/>
          <w:szCs w:val="24"/>
        </w:rPr>
        <w:t>администрации Портбайкальского</w:t>
      </w:r>
    </w:p>
    <w:p w:rsidR="004D30B9" w:rsidRPr="000C4170" w:rsidRDefault="001E0FA0" w:rsidP="001E0FA0">
      <w:pPr>
        <w:spacing w:after="0" w:line="30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4D30B9" w:rsidRPr="000A4BD7" w:rsidRDefault="004D30B9" w:rsidP="000A4BD7">
      <w:pPr>
        <w:spacing w:after="0" w:line="30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4BD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A4BD7" w:rsidRPr="000A4BD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23587" w:rsidRPr="000A4BD7">
        <w:rPr>
          <w:rFonts w:ascii="Times New Roman" w:eastAsia="Times New Roman" w:hAnsi="Times New Roman" w:cs="Times New Roman"/>
          <w:sz w:val="24"/>
          <w:szCs w:val="24"/>
        </w:rPr>
        <w:t xml:space="preserve">.04.2021 № </w:t>
      </w:r>
      <w:r w:rsidR="000A4BD7" w:rsidRPr="000A4BD7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0C4170" w:rsidRPr="00CF7758" w:rsidRDefault="000C4170" w:rsidP="004D30B9">
      <w:pPr>
        <w:autoSpaceDE w:val="0"/>
        <w:autoSpaceDN w:val="0"/>
        <w:adjustRightInd w:val="0"/>
        <w:spacing w:after="0" w:line="30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30B9" w:rsidRPr="000C4170" w:rsidRDefault="004D30B9" w:rsidP="004D30B9">
      <w:pPr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17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D30B9" w:rsidRPr="000C4170" w:rsidRDefault="004D30B9" w:rsidP="004D30B9">
      <w:pPr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170">
        <w:rPr>
          <w:rFonts w:ascii="Times New Roman" w:hAnsi="Times New Roman" w:cs="Times New Roman"/>
          <w:b/>
          <w:bCs/>
          <w:sz w:val="24"/>
          <w:szCs w:val="24"/>
        </w:rPr>
        <w:t>УТВЕРЖДЕНИЯ И ДОВЕДЕНИЯ ПРЕДЕЛЬН</w:t>
      </w:r>
      <w:r w:rsidR="00901F6A" w:rsidRPr="000C4170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0C4170">
        <w:rPr>
          <w:rFonts w:ascii="Times New Roman" w:hAnsi="Times New Roman" w:cs="Times New Roman"/>
          <w:b/>
          <w:bCs/>
          <w:sz w:val="24"/>
          <w:szCs w:val="24"/>
        </w:rPr>
        <w:t xml:space="preserve"> ОБЪЕМ</w:t>
      </w:r>
      <w:r w:rsidR="00901F6A" w:rsidRPr="000C4170">
        <w:rPr>
          <w:rFonts w:ascii="Times New Roman" w:hAnsi="Times New Roman" w:cs="Times New Roman"/>
          <w:b/>
          <w:bCs/>
          <w:sz w:val="24"/>
          <w:szCs w:val="24"/>
        </w:rPr>
        <w:t xml:space="preserve">АОПЛАТЫ ДЕНЕЖНЫХ ОБЯЗАТЕЛЬСТВ В </w:t>
      </w:r>
      <w:r w:rsidR="001775CB">
        <w:rPr>
          <w:rFonts w:ascii="Times New Roman" w:hAnsi="Times New Roman" w:cs="Times New Roman"/>
          <w:b/>
          <w:bCs/>
          <w:sz w:val="24"/>
          <w:szCs w:val="24"/>
        </w:rPr>
        <w:t>ПОРТБАЙКАЛЬСКОМ</w:t>
      </w:r>
      <w:r w:rsidRPr="000C417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</w:t>
      </w:r>
      <w:r w:rsidR="001775CB"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</w:p>
    <w:p w:rsidR="004D30B9" w:rsidRPr="000C4170" w:rsidRDefault="004D30B9" w:rsidP="004D30B9">
      <w:pPr>
        <w:autoSpaceDE w:val="0"/>
        <w:autoSpaceDN w:val="0"/>
        <w:adjustRightInd w:val="0"/>
        <w:spacing w:after="0" w:line="30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30B9" w:rsidRPr="000C4170" w:rsidRDefault="004D30B9" w:rsidP="004D30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17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D30B9" w:rsidRPr="00CF7758" w:rsidRDefault="004D30B9" w:rsidP="004D30B9">
      <w:pPr>
        <w:spacing w:line="300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30B9" w:rsidRPr="00CF7758" w:rsidRDefault="004D30B9" w:rsidP="004D30B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1134"/>
          <w:tab w:val="left" w:pos="1620"/>
          <w:tab w:val="left" w:pos="1843"/>
        </w:tabs>
        <w:autoSpaceDE w:val="0"/>
        <w:autoSpaceDN w:val="0"/>
        <w:adjustRightInd w:val="0"/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Настоящий Поряд</w:t>
      </w:r>
      <w:r w:rsidR="000C4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разработан на основании статьи</w:t>
      </w:r>
      <w:r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226.1 Бюджетного кодекса Российской Федерации и устанавливает порядок утверждения и доведения до главных распорядителей средств бюджета </w:t>
      </w:r>
      <w:r w:rsidR="0017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Портбайкальского</w:t>
      </w:r>
      <w:r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</w:t>
      </w:r>
      <w:r w:rsidR="0017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</w:t>
      </w:r>
      <w:proofErr w:type="gramStart"/>
      <w:r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е-</w:t>
      </w:r>
      <w:proofErr w:type="gramEnd"/>
      <w:r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бюджет) и получателей средств бюджета </w:t>
      </w:r>
      <w:r w:rsidR="0017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предельного объема оплаты денежных обязательств </w:t>
      </w:r>
      <w:r w:rsidR="00416910"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(далее-</w:t>
      </w:r>
      <w:r w:rsidR="000961FE"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="00416910"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редельные объемы финансирования) </w:t>
      </w:r>
      <w:r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соответствующем периоде текущего финансового года</w:t>
      </w:r>
      <w:r w:rsidR="00416910"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 организации исполнения бюджета </w:t>
      </w:r>
      <w:r w:rsidR="0017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="00416910"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расходам.</w:t>
      </w:r>
    </w:p>
    <w:p w:rsidR="00416910" w:rsidRPr="00CF7758" w:rsidRDefault="00416910" w:rsidP="004D30B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1134"/>
          <w:tab w:val="left" w:pos="1620"/>
          <w:tab w:val="left" w:pos="1843"/>
        </w:tabs>
        <w:autoSpaceDE w:val="0"/>
        <w:autoSpaceDN w:val="0"/>
        <w:adjustRightInd w:val="0"/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Предельные объемы финансирования </w:t>
      </w:r>
      <w:r w:rsidR="000961FE"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формируются и </w:t>
      </w:r>
      <w:r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утверждаются </w:t>
      </w:r>
      <w:r w:rsidR="0017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администрацией</w:t>
      </w:r>
      <w:r w:rsidR="000A4B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Портбайкальского</w:t>
      </w:r>
      <w:r w:rsidR="000A4B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(далее</w:t>
      </w:r>
      <w:r w:rsidR="000A4B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0A4B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администрация</w:t>
      </w:r>
      <w:r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в отношении главных распорядителей средств бюджета </w:t>
      </w:r>
      <w:r w:rsidR="0017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</w:t>
      </w:r>
      <w:proofErr w:type="gramStart"/>
      <w:r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е-</w:t>
      </w:r>
      <w:proofErr w:type="gramEnd"/>
      <w:r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главный распорядитель) и (или) получателей средств бюджета </w:t>
      </w:r>
      <w:r w:rsidR="0017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="00CC46B4"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(далее- получатели бюджетных средств) </w:t>
      </w:r>
      <w:r w:rsidR="00365EB7" w:rsidRPr="00CF7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ежемесячно.</w:t>
      </w:r>
    </w:p>
    <w:p w:rsidR="000B0AE0" w:rsidRPr="00CF7758" w:rsidRDefault="000961FE" w:rsidP="004D30B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1134"/>
          <w:tab w:val="left" w:pos="1620"/>
          <w:tab w:val="left" w:pos="1843"/>
        </w:tabs>
        <w:autoSpaceDE w:val="0"/>
        <w:autoSpaceDN w:val="0"/>
        <w:adjustRightInd w:val="0"/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58">
        <w:rPr>
          <w:rFonts w:ascii="Times New Roman" w:eastAsia="Times New Roman" w:hAnsi="Times New Roman" w:cs="Times New Roman"/>
          <w:sz w:val="24"/>
          <w:szCs w:val="24"/>
        </w:rPr>
        <w:t>Расчет суммы Предельных объемов финанси</w:t>
      </w:r>
      <w:r w:rsidR="000B3B83" w:rsidRPr="00CF7758">
        <w:rPr>
          <w:rFonts w:ascii="Times New Roman" w:eastAsia="Times New Roman" w:hAnsi="Times New Roman" w:cs="Times New Roman"/>
          <w:sz w:val="24"/>
          <w:szCs w:val="24"/>
        </w:rPr>
        <w:t>рования</w:t>
      </w:r>
      <w:r w:rsidR="001F7013" w:rsidRPr="00CF7758">
        <w:rPr>
          <w:rFonts w:ascii="Times New Roman" w:eastAsia="Times New Roman" w:hAnsi="Times New Roman" w:cs="Times New Roman"/>
          <w:sz w:val="24"/>
          <w:szCs w:val="24"/>
        </w:rPr>
        <w:t xml:space="preserve"> на планируемый месяц </w:t>
      </w:r>
      <w:r w:rsidR="000B3B83" w:rsidRPr="00CF775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основании </w:t>
      </w:r>
      <w:r w:rsidR="001F7013" w:rsidRPr="00CF7758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="00A52460" w:rsidRPr="00CF7758">
        <w:rPr>
          <w:rFonts w:ascii="Times New Roman" w:eastAsia="Times New Roman" w:hAnsi="Times New Roman" w:cs="Times New Roman"/>
          <w:sz w:val="24"/>
          <w:szCs w:val="24"/>
        </w:rPr>
        <w:t xml:space="preserve">прогнозных </w:t>
      </w:r>
      <w:r w:rsidR="001F7013" w:rsidRPr="00CF7758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61FE" w:rsidRPr="00CF7758" w:rsidRDefault="000B3B83" w:rsidP="000C4170">
      <w:pPr>
        <w:widowControl w:val="0"/>
        <w:shd w:val="clear" w:color="auto" w:fill="FFFFFF"/>
        <w:tabs>
          <w:tab w:val="left" w:pos="0"/>
          <w:tab w:val="left" w:pos="1134"/>
          <w:tab w:val="left" w:pos="1620"/>
          <w:tab w:val="left" w:pos="1843"/>
        </w:tabs>
        <w:autoSpaceDE w:val="0"/>
        <w:autoSpaceDN w:val="0"/>
        <w:adjustRightInd w:val="0"/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58">
        <w:rPr>
          <w:rFonts w:ascii="Times New Roman" w:eastAsia="Times New Roman" w:hAnsi="Times New Roman" w:cs="Times New Roman"/>
          <w:sz w:val="24"/>
          <w:szCs w:val="24"/>
        </w:rPr>
        <w:t>информации об остатк</w:t>
      </w:r>
      <w:r w:rsidR="001F7013" w:rsidRPr="00CF775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 средств на едином счете бюджета </w:t>
      </w:r>
      <w:r w:rsidR="001775C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1F7013" w:rsidRPr="00CF7758">
        <w:rPr>
          <w:rFonts w:ascii="Times New Roman" w:eastAsia="Times New Roman" w:hAnsi="Times New Roman" w:cs="Times New Roman"/>
          <w:sz w:val="24"/>
          <w:szCs w:val="24"/>
        </w:rPr>
        <w:t xml:space="preserve"> на начало планируемого месяца</w:t>
      </w:r>
      <w:r w:rsidR="00530C1E" w:rsidRPr="00CF77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0C1E" w:rsidRPr="00CF7758" w:rsidRDefault="005E669C" w:rsidP="003D185F">
      <w:pPr>
        <w:widowControl w:val="0"/>
        <w:shd w:val="clear" w:color="auto" w:fill="FFFFFF"/>
        <w:tabs>
          <w:tab w:val="left" w:pos="0"/>
          <w:tab w:val="left" w:pos="1134"/>
          <w:tab w:val="left" w:pos="1620"/>
          <w:tab w:val="left" w:pos="1843"/>
        </w:tabs>
        <w:autoSpaceDE w:val="0"/>
        <w:autoSpaceDN w:val="0"/>
        <w:adjustRightInd w:val="0"/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показателей </w:t>
      </w:r>
      <w:r w:rsidR="0019733E" w:rsidRPr="00CF775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30C1E" w:rsidRPr="00CF7758">
        <w:rPr>
          <w:rFonts w:ascii="Times New Roman" w:eastAsia="Times New Roman" w:hAnsi="Times New Roman" w:cs="Times New Roman"/>
          <w:sz w:val="24"/>
          <w:szCs w:val="24"/>
        </w:rPr>
        <w:t>рогноз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0C1E" w:rsidRPr="00CF7758">
        <w:rPr>
          <w:rFonts w:ascii="Times New Roman" w:eastAsia="Times New Roman" w:hAnsi="Times New Roman" w:cs="Times New Roman"/>
          <w:sz w:val="24"/>
          <w:szCs w:val="24"/>
        </w:rPr>
        <w:t xml:space="preserve"> поступлений по доходам бюджета </w:t>
      </w:r>
      <w:r w:rsidR="0019733E" w:rsidRPr="00CF7758">
        <w:rPr>
          <w:rFonts w:ascii="Times New Roman" w:eastAsia="Times New Roman" w:hAnsi="Times New Roman" w:cs="Times New Roman"/>
          <w:sz w:val="24"/>
          <w:szCs w:val="24"/>
        </w:rPr>
        <w:t>на планируемый месяц</w:t>
      </w:r>
      <w:r w:rsidR="000E6FD4" w:rsidRPr="00CF7758">
        <w:rPr>
          <w:rFonts w:ascii="Times New Roman" w:eastAsia="Times New Roman" w:hAnsi="Times New Roman" w:cs="Times New Roman"/>
          <w:sz w:val="24"/>
          <w:szCs w:val="24"/>
        </w:rPr>
        <w:t xml:space="preserve"> (далее- Прогноз поступлений по доходам бюджета)</w:t>
      </w:r>
      <w:r w:rsidR="00530C1E" w:rsidRPr="00CF77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0C1E" w:rsidRDefault="005E669C" w:rsidP="003D185F">
      <w:pPr>
        <w:widowControl w:val="0"/>
        <w:shd w:val="clear" w:color="auto" w:fill="FFFFFF"/>
        <w:tabs>
          <w:tab w:val="left" w:pos="0"/>
          <w:tab w:val="left" w:pos="567"/>
          <w:tab w:val="left" w:pos="1134"/>
          <w:tab w:val="left" w:pos="1620"/>
          <w:tab w:val="left" w:pos="1843"/>
        </w:tabs>
        <w:autoSpaceDE w:val="0"/>
        <w:autoSpaceDN w:val="0"/>
        <w:adjustRightInd w:val="0"/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показателей </w:t>
      </w:r>
      <w:r w:rsidR="00D87A98" w:rsidRPr="00CF775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30C1E" w:rsidRPr="00CF7758">
        <w:rPr>
          <w:rFonts w:ascii="Times New Roman" w:eastAsia="Times New Roman" w:hAnsi="Times New Roman" w:cs="Times New Roman"/>
          <w:sz w:val="24"/>
          <w:szCs w:val="24"/>
        </w:rPr>
        <w:t>рогноз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0C1E" w:rsidRPr="00CF7758">
        <w:rPr>
          <w:rFonts w:ascii="Times New Roman" w:eastAsia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</w:t>
      </w:r>
      <w:r w:rsidR="001775C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1F7013" w:rsidRPr="00CF7758">
        <w:rPr>
          <w:rFonts w:ascii="Times New Roman" w:eastAsia="Times New Roman" w:hAnsi="Times New Roman" w:cs="Times New Roman"/>
          <w:sz w:val="24"/>
          <w:szCs w:val="24"/>
        </w:rPr>
        <w:t xml:space="preserve"> на планируемый месяц</w:t>
      </w:r>
      <w:r w:rsidR="000E6FD4" w:rsidRPr="00CF7758">
        <w:rPr>
          <w:rFonts w:ascii="Times New Roman" w:eastAsia="Times New Roman" w:hAnsi="Times New Roman" w:cs="Times New Roman"/>
          <w:sz w:val="24"/>
          <w:szCs w:val="24"/>
        </w:rPr>
        <w:t xml:space="preserve"> (далее-Прогноз поступлений и перечислений по источникам финансирования дефицита бюджета)</w:t>
      </w:r>
    </w:p>
    <w:p w:rsidR="00E509C7" w:rsidRDefault="00E509C7" w:rsidP="00E509C7">
      <w:pPr>
        <w:widowControl w:val="0"/>
        <w:shd w:val="clear" w:color="auto" w:fill="FFFFFF"/>
        <w:tabs>
          <w:tab w:val="left" w:pos="0"/>
          <w:tab w:val="left" w:pos="1134"/>
          <w:tab w:val="left" w:pos="1620"/>
          <w:tab w:val="left" w:pos="1843"/>
        </w:tabs>
        <w:autoSpaceDE w:val="0"/>
        <w:autoSpaceDN w:val="0"/>
        <w:adjustRightInd w:val="0"/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заявки на финансирование и расшифровки к ней на планируемый месяц текущего финансового года, согласно приложению №1 к настоящему Порядку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Заявка на финансирование) (далее при совместном упоминании- Прогнозные показатели).</w:t>
      </w:r>
    </w:p>
    <w:p w:rsidR="00E509C7" w:rsidRPr="00CF7758" w:rsidRDefault="00E509C7" w:rsidP="003D185F">
      <w:pPr>
        <w:widowControl w:val="0"/>
        <w:shd w:val="clear" w:color="auto" w:fill="FFFFFF"/>
        <w:tabs>
          <w:tab w:val="left" w:pos="0"/>
          <w:tab w:val="left" w:pos="567"/>
          <w:tab w:val="left" w:pos="1134"/>
          <w:tab w:val="left" w:pos="1620"/>
          <w:tab w:val="left" w:pos="1843"/>
        </w:tabs>
        <w:autoSpaceDE w:val="0"/>
        <w:autoSpaceDN w:val="0"/>
        <w:adjustRightInd w:val="0"/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85F" w:rsidRPr="00CF7758" w:rsidRDefault="003D185F" w:rsidP="000961FE">
      <w:pPr>
        <w:widowControl w:val="0"/>
        <w:shd w:val="clear" w:color="auto" w:fill="FFFFFF"/>
        <w:tabs>
          <w:tab w:val="left" w:pos="0"/>
          <w:tab w:val="left" w:pos="567"/>
          <w:tab w:val="left" w:pos="1134"/>
          <w:tab w:val="left" w:pos="1620"/>
          <w:tab w:val="left" w:pos="1843"/>
        </w:tabs>
        <w:autoSpaceDE w:val="0"/>
        <w:autoSpaceDN w:val="0"/>
        <w:adjustRightInd w:val="0"/>
        <w:spacing w:after="0" w:line="30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85F" w:rsidRPr="00CF7758" w:rsidRDefault="007874FE" w:rsidP="002F2733">
      <w:pPr>
        <w:spacing w:before="100" w:beforeAutospacing="1" w:after="100" w:afterAutospacing="1" w:line="30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F775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</w:t>
      </w:r>
      <w:r w:rsidR="003D185F" w:rsidRPr="00CF775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. Формирование, утверждение  и распределение </w:t>
      </w:r>
    </w:p>
    <w:p w:rsidR="003D185F" w:rsidRPr="00CF7758" w:rsidRDefault="003D185F" w:rsidP="002F2733">
      <w:pPr>
        <w:spacing w:before="100" w:beforeAutospacing="1" w:after="100" w:afterAutospacing="1" w:line="30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F775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предельных объемов финансирования</w:t>
      </w:r>
    </w:p>
    <w:p w:rsidR="00E82860" w:rsidRPr="00CF7758" w:rsidRDefault="001775CB" w:rsidP="002F2733">
      <w:pPr>
        <w:pStyle w:val="a5"/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Бухгалтерия</w:t>
      </w:r>
      <w:r w:rsidR="00E82860" w:rsidRPr="00CF7758">
        <w:rPr>
          <w:rFonts w:ascii="Times New Roman" w:eastAsia="Times New Roman" w:hAnsi="Times New Roman" w:cs="Times New Roman"/>
          <w:sz w:val="24"/>
          <w:szCs w:val="24"/>
        </w:rPr>
        <w:t xml:space="preserve"> формирует </w:t>
      </w:r>
      <w:r w:rsidR="001F7013" w:rsidRPr="00CF7758">
        <w:rPr>
          <w:rFonts w:ascii="Times New Roman" w:eastAsia="Times New Roman" w:hAnsi="Times New Roman" w:cs="Times New Roman"/>
          <w:sz w:val="24"/>
          <w:szCs w:val="24"/>
        </w:rPr>
        <w:t xml:space="preserve">прогнозную </w:t>
      </w:r>
      <w:r w:rsidR="00E82860" w:rsidRPr="00CF7758">
        <w:rPr>
          <w:rFonts w:ascii="Times New Roman" w:eastAsia="Times New Roman" w:hAnsi="Times New Roman" w:cs="Times New Roman"/>
          <w:sz w:val="24"/>
          <w:szCs w:val="24"/>
        </w:rPr>
        <w:t>информацию о</w:t>
      </w:r>
      <w:r w:rsidR="001F7013" w:rsidRPr="00CF7758">
        <w:rPr>
          <w:rFonts w:ascii="Times New Roman" w:eastAsia="Times New Roman" w:hAnsi="Times New Roman" w:cs="Times New Roman"/>
          <w:sz w:val="24"/>
          <w:szCs w:val="24"/>
        </w:rPr>
        <w:t>б  остатке средств на единого счета бюджета на начало планируемого месяца</w:t>
      </w:r>
      <w:r w:rsidR="00E82860" w:rsidRPr="00CF775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C5984" w:rsidRPr="00CF7758" w:rsidRDefault="001775CB" w:rsidP="002F2733">
      <w:pPr>
        <w:pStyle w:val="a5"/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Бухгалтерия администрации</w:t>
      </w:r>
      <w:r w:rsidR="000A4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6B4" w:rsidRPr="00CF7758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="000A4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14A" w:rsidRPr="00CF775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D185F" w:rsidRPr="00CF7758">
        <w:rPr>
          <w:rFonts w:ascii="Times New Roman" w:eastAsia="Times New Roman" w:hAnsi="Times New Roman" w:cs="Times New Roman"/>
          <w:sz w:val="24"/>
          <w:szCs w:val="24"/>
        </w:rPr>
        <w:t>рогноз  поступлени</w:t>
      </w:r>
      <w:r w:rsidR="007874FE" w:rsidRPr="00CF7758">
        <w:rPr>
          <w:rFonts w:ascii="Times New Roman" w:eastAsia="Times New Roman" w:hAnsi="Times New Roman" w:cs="Times New Roman"/>
          <w:sz w:val="24"/>
          <w:szCs w:val="24"/>
        </w:rPr>
        <w:t xml:space="preserve">й по доходам бюджета </w:t>
      </w:r>
      <w:r w:rsidR="006638E0" w:rsidRPr="00CF7758">
        <w:rPr>
          <w:rFonts w:ascii="Times New Roman" w:eastAsia="Times New Roman" w:hAnsi="Times New Roman" w:cs="Times New Roman"/>
          <w:sz w:val="24"/>
          <w:szCs w:val="24"/>
        </w:rPr>
        <w:t xml:space="preserve">по форме 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6638E0" w:rsidRPr="00CF7758">
        <w:rPr>
          <w:rFonts w:ascii="Times New Roman" w:eastAsia="Times New Roman" w:hAnsi="Times New Roman" w:cs="Times New Roman"/>
          <w:sz w:val="24"/>
          <w:szCs w:val="24"/>
        </w:rPr>
        <w:t xml:space="preserve"> к Порядку составления и ведения </w:t>
      </w:r>
      <w:r w:rsidR="006638E0" w:rsidRPr="00CF77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кассового плана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Портбайкальского</w:t>
      </w:r>
      <w:r w:rsidR="006638E0" w:rsidRPr="00CF77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6638E0" w:rsidRPr="00CF77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38E0" w:rsidRPr="00D13C84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Портбайкальского сельского поселения</w:t>
      </w:r>
      <w:r w:rsidR="000A4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649" w:rsidRPr="000A4BD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13C84" w:rsidRPr="000A4B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4BD7" w:rsidRPr="000A4BD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F6649" w:rsidRPr="000A4BD7">
        <w:rPr>
          <w:rFonts w:ascii="Times New Roman" w:eastAsia="Times New Roman" w:hAnsi="Times New Roman" w:cs="Times New Roman"/>
          <w:sz w:val="24"/>
          <w:szCs w:val="24"/>
        </w:rPr>
        <w:t xml:space="preserve"> апреля 2021 года №</w:t>
      </w:r>
      <w:r w:rsidR="00D13C84" w:rsidRPr="000A4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BD7" w:rsidRPr="000A4BD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A4B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F62E9" w:rsidRPr="00CF7758">
        <w:rPr>
          <w:rFonts w:ascii="Times New Roman" w:eastAsia="Times New Roman" w:hAnsi="Times New Roman" w:cs="Times New Roman"/>
          <w:sz w:val="24"/>
          <w:szCs w:val="24"/>
        </w:rPr>
        <w:t>(дале</w:t>
      </w:r>
      <w:proofErr w:type="gramStart"/>
      <w:r w:rsidR="003F62E9" w:rsidRPr="00CF7758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3F62E9" w:rsidRPr="00CF7758">
        <w:rPr>
          <w:rFonts w:ascii="Times New Roman" w:eastAsia="Times New Roman" w:hAnsi="Times New Roman" w:cs="Times New Roman"/>
          <w:sz w:val="24"/>
          <w:szCs w:val="24"/>
        </w:rPr>
        <w:t xml:space="preserve"> Порядок составления и ведения кассового плана исполнения бюджета).</w:t>
      </w:r>
    </w:p>
    <w:p w:rsidR="002814E6" w:rsidRPr="00CF7758" w:rsidRDefault="001775CB" w:rsidP="002F2733">
      <w:pPr>
        <w:pStyle w:val="a5"/>
        <w:tabs>
          <w:tab w:val="left" w:pos="1134"/>
        </w:tabs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Бухгалтерия </w:t>
      </w:r>
      <w:r w:rsidR="002F2733" w:rsidRPr="00CF7758">
        <w:rPr>
          <w:rFonts w:ascii="Times New Roman" w:eastAsia="Times New Roman" w:hAnsi="Times New Roman" w:cs="Times New Roman"/>
          <w:sz w:val="24"/>
          <w:szCs w:val="24"/>
        </w:rPr>
        <w:t xml:space="preserve">формирует </w:t>
      </w:r>
      <w:r w:rsidR="00BF6649" w:rsidRPr="00CF7758">
        <w:rPr>
          <w:rFonts w:ascii="Times New Roman" w:eastAsia="Times New Roman" w:hAnsi="Times New Roman" w:cs="Times New Roman"/>
          <w:sz w:val="24"/>
          <w:szCs w:val="24"/>
        </w:rPr>
        <w:t>Прогноз поступлений</w:t>
      </w:r>
      <w:r w:rsidR="002F2733" w:rsidRPr="00CF7758">
        <w:rPr>
          <w:rFonts w:ascii="Times New Roman" w:eastAsia="Times New Roman" w:hAnsi="Times New Roman" w:cs="Times New Roman"/>
          <w:sz w:val="24"/>
          <w:szCs w:val="24"/>
        </w:rPr>
        <w:t xml:space="preserve"> по доходам бюджета </w:t>
      </w:r>
      <w:r w:rsidR="003D7EE1" w:rsidRPr="00CF7758">
        <w:rPr>
          <w:rFonts w:ascii="Times New Roman" w:eastAsia="Times New Roman" w:hAnsi="Times New Roman" w:cs="Times New Roman"/>
          <w:sz w:val="24"/>
          <w:szCs w:val="24"/>
        </w:rPr>
        <w:t>по состоянию на первое число</w:t>
      </w:r>
      <w:r w:rsidR="003D185F" w:rsidRPr="00CF7758">
        <w:rPr>
          <w:rFonts w:ascii="Times New Roman" w:eastAsia="Times New Roman" w:hAnsi="Times New Roman" w:cs="Times New Roman"/>
          <w:sz w:val="24"/>
          <w:szCs w:val="24"/>
        </w:rPr>
        <w:t xml:space="preserve"> планируем</w:t>
      </w:r>
      <w:r w:rsidR="003D7EE1" w:rsidRPr="00CF7758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3D185F" w:rsidRPr="00CF7758"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 w:rsidR="003D7EE1" w:rsidRPr="00CF775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D185F" w:rsidRPr="00CF7758">
        <w:rPr>
          <w:rFonts w:ascii="Times New Roman" w:eastAsia="Times New Roman" w:hAnsi="Times New Roman" w:cs="Times New Roman"/>
          <w:sz w:val="24"/>
          <w:szCs w:val="24"/>
        </w:rPr>
        <w:t xml:space="preserve"> текущего финансового года и, после согласования с </w:t>
      </w:r>
      <w:r>
        <w:rPr>
          <w:rFonts w:ascii="Times New Roman" w:eastAsia="Times New Roman" w:hAnsi="Times New Roman" w:cs="Times New Roman"/>
          <w:sz w:val="24"/>
          <w:szCs w:val="24"/>
        </w:rPr>
        <w:t>главой администрации</w:t>
      </w:r>
      <w:r w:rsidR="00E82860" w:rsidRPr="00CF77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6B4" w:rsidRPr="00CF7758" w:rsidRDefault="003D185F" w:rsidP="00E82860">
      <w:pPr>
        <w:pStyle w:val="a5"/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Главный администратор источников финансирования дефицита бюджета </w:t>
      </w:r>
      <w:r w:rsidR="00FB7EE7" w:rsidRPr="00CF7758">
        <w:rPr>
          <w:rFonts w:ascii="Times New Roman" w:eastAsia="Times New Roman" w:hAnsi="Times New Roman" w:cs="Times New Roman"/>
          <w:sz w:val="24"/>
          <w:szCs w:val="24"/>
        </w:rPr>
        <w:t xml:space="preserve">формирует </w:t>
      </w:r>
      <w:r w:rsidR="002814E6" w:rsidRPr="00CF775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рогноз поступлений и </w:t>
      </w:r>
      <w:r w:rsidR="002814E6" w:rsidRPr="00CF7758">
        <w:rPr>
          <w:rFonts w:ascii="Times New Roman" w:eastAsia="Times New Roman" w:hAnsi="Times New Roman" w:cs="Times New Roman"/>
          <w:sz w:val="24"/>
          <w:szCs w:val="24"/>
        </w:rPr>
        <w:t>перечислений по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 источник</w:t>
      </w:r>
      <w:r w:rsidR="002814E6" w:rsidRPr="00CF7758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3D7EE1" w:rsidRPr="00CF7758">
        <w:rPr>
          <w:rFonts w:ascii="Times New Roman" w:eastAsia="Times New Roman" w:hAnsi="Times New Roman" w:cs="Times New Roman"/>
          <w:sz w:val="24"/>
          <w:szCs w:val="24"/>
        </w:rPr>
        <w:t>по состоянию на первое число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 планируем</w:t>
      </w:r>
      <w:r w:rsidR="003D7EE1" w:rsidRPr="00CF7758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 w:rsidR="003D7EE1" w:rsidRPr="00CF775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4E6" w:rsidRPr="00CF7758">
        <w:rPr>
          <w:rFonts w:ascii="Times New Roman" w:eastAsia="Times New Roman" w:hAnsi="Times New Roman" w:cs="Times New Roman"/>
          <w:sz w:val="24"/>
          <w:szCs w:val="24"/>
        </w:rPr>
        <w:t xml:space="preserve"> текущего финансового годаи, после согласования с </w:t>
      </w:r>
      <w:r w:rsidR="001775CB">
        <w:rPr>
          <w:rFonts w:ascii="Times New Roman" w:eastAsia="Times New Roman" w:hAnsi="Times New Roman" w:cs="Times New Roman"/>
          <w:sz w:val="24"/>
          <w:szCs w:val="24"/>
        </w:rPr>
        <w:t>главой администрации</w:t>
      </w:r>
      <w:r w:rsidR="002814E6" w:rsidRPr="00CF77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его в </w:t>
      </w:r>
      <w:r w:rsidR="001775CB">
        <w:rPr>
          <w:rFonts w:ascii="Times New Roman" w:eastAsia="Times New Roman" w:hAnsi="Times New Roman" w:cs="Times New Roman"/>
          <w:sz w:val="24"/>
          <w:szCs w:val="24"/>
        </w:rPr>
        <w:t>бухгалтерию</w:t>
      </w:r>
      <w:r w:rsidR="0048162C" w:rsidRPr="00CF7758">
        <w:rPr>
          <w:rFonts w:ascii="Times New Roman" w:eastAsia="Times New Roman" w:hAnsi="Times New Roman" w:cs="Times New Roman"/>
          <w:sz w:val="24"/>
          <w:szCs w:val="24"/>
        </w:rPr>
        <w:t>за два рабочих дня месяца, предшествующего планируемому месяцу</w:t>
      </w:r>
      <w:r w:rsidR="00E82860" w:rsidRPr="00CF77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6B4" w:rsidRPr="00CF7758" w:rsidRDefault="003D185F" w:rsidP="00E82860">
      <w:pPr>
        <w:pStyle w:val="a5"/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58">
        <w:rPr>
          <w:rFonts w:ascii="Times New Roman" w:eastAsia="Times New Roman" w:hAnsi="Times New Roman" w:cs="Times New Roman"/>
          <w:sz w:val="24"/>
          <w:szCs w:val="24"/>
        </w:rPr>
        <w:t>Главные распорядители, получатели бюджетных сре</w:t>
      </w:r>
      <w:proofErr w:type="gramStart"/>
      <w:r w:rsidRPr="00CF7758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едставляют в </w:t>
      </w:r>
      <w:r w:rsidR="001775CB">
        <w:rPr>
          <w:rFonts w:ascii="Times New Roman" w:eastAsia="Times New Roman" w:hAnsi="Times New Roman" w:cs="Times New Roman"/>
          <w:sz w:val="24"/>
          <w:szCs w:val="24"/>
        </w:rPr>
        <w:t>бухгалтерию</w:t>
      </w:r>
      <w:r w:rsidR="00B5114A" w:rsidRPr="00CF7758">
        <w:rPr>
          <w:rFonts w:ascii="Times New Roman" w:eastAsia="Times New Roman" w:hAnsi="Times New Roman" w:cs="Times New Roman"/>
          <w:sz w:val="24"/>
          <w:szCs w:val="24"/>
        </w:rPr>
        <w:t xml:space="preserve">  З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аявку на финансирование </w:t>
      </w:r>
      <w:r w:rsidR="0048162C" w:rsidRPr="00CF7758">
        <w:rPr>
          <w:rFonts w:ascii="Times New Roman" w:eastAsia="Times New Roman" w:hAnsi="Times New Roman" w:cs="Times New Roman"/>
          <w:sz w:val="24"/>
          <w:szCs w:val="24"/>
        </w:rPr>
        <w:t>за два рабочих дня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 месяца, предшествующего планируемому месяцу. </w:t>
      </w:r>
    </w:p>
    <w:p w:rsidR="00A52460" w:rsidRPr="00CF7758" w:rsidRDefault="00A52460" w:rsidP="00E82860">
      <w:pPr>
        <w:pStyle w:val="a5"/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3D7594">
        <w:rPr>
          <w:rFonts w:ascii="Times New Roman" w:eastAsia="Times New Roman" w:hAnsi="Times New Roman" w:cs="Times New Roman"/>
          <w:sz w:val="24"/>
          <w:szCs w:val="24"/>
        </w:rPr>
        <w:t xml:space="preserve">проведенного анализа по проекту кассового плана исполнения бюджета  на планируемый месяц, сформированному на основании Прогнозных показателей, </w:t>
      </w:r>
      <w:r w:rsidR="001775CB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3D759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расчет суммы Предельных объемов финансирования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007" w:rsidRPr="00CF7758" w:rsidRDefault="004C4375" w:rsidP="004C4375">
      <w:pPr>
        <w:pStyle w:val="a5"/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Предельные объемы финансирования, сформированные </w:t>
      </w:r>
      <w:r w:rsidR="001775CB">
        <w:rPr>
          <w:rFonts w:ascii="Times New Roman" w:eastAsia="Times New Roman" w:hAnsi="Times New Roman" w:cs="Times New Roman"/>
          <w:sz w:val="24"/>
          <w:szCs w:val="24"/>
        </w:rPr>
        <w:t>бухгалтерией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 по форме согласно приложению № </w:t>
      </w:r>
      <w:r w:rsidR="00E509C7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Порядку, утверждаются </w:t>
      </w:r>
      <w:r w:rsidR="001775CB">
        <w:rPr>
          <w:rFonts w:ascii="Times New Roman" w:eastAsia="Times New Roman" w:hAnsi="Times New Roman" w:cs="Times New Roman"/>
          <w:sz w:val="24"/>
          <w:szCs w:val="24"/>
        </w:rPr>
        <w:t>главой администрации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 и доводятсядо главных распорядителей, получателей бюджетных средств не позднее последнего рабочего дня месяца, предшествующего планируемому месяцу.</w:t>
      </w:r>
    </w:p>
    <w:p w:rsidR="00E82860" w:rsidRPr="00CF7758" w:rsidRDefault="003D185F" w:rsidP="002A5007">
      <w:pPr>
        <w:pStyle w:val="a5"/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58">
        <w:rPr>
          <w:rFonts w:ascii="Times New Roman" w:eastAsia="Times New Roman" w:hAnsi="Times New Roman" w:cs="Times New Roman"/>
          <w:sz w:val="24"/>
          <w:szCs w:val="24"/>
        </w:rPr>
        <w:t>Главные распорядители,</w:t>
      </w:r>
      <w:r w:rsidR="002A5007" w:rsidRPr="00CF7758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>лучатели бюджетных средств</w:t>
      </w:r>
      <w:r w:rsidR="00BA72BE" w:rsidRPr="00CF7758">
        <w:rPr>
          <w:rFonts w:ascii="Times New Roman" w:eastAsia="Times New Roman" w:hAnsi="Times New Roman" w:cs="Times New Roman"/>
          <w:sz w:val="24"/>
          <w:szCs w:val="24"/>
        </w:rPr>
        <w:t>представл</w:t>
      </w:r>
      <w:r w:rsidR="00C13727" w:rsidRPr="00CF7758">
        <w:rPr>
          <w:rFonts w:ascii="Times New Roman" w:eastAsia="Times New Roman" w:hAnsi="Times New Roman" w:cs="Times New Roman"/>
          <w:sz w:val="24"/>
          <w:szCs w:val="24"/>
        </w:rPr>
        <w:t>яют</w:t>
      </w:r>
      <w:r w:rsidR="00BA72BE" w:rsidRPr="00CF775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775CB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BA72BE" w:rsidRPr="00CF7758">
        <w:rPr>
          <w:rFonts w:ascii="Times New Roman" w:eastAsia="Times New Roman" w:hAnsi="Times New Roman" w:cs="Times New Roman"/>
          <w:sz w:val="24"/>
          <w:szCs w:val="24"/>
        </w:rPr>
        <w:t xml:space="preserve"> уточненн</w:t>
      </w:r>
      <w:r w:rsidR="00C13727" w:rsidRPr="00CF7758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BA72BE" w:rsidRPr="00CF7758">
        <w:rPr>
          <w:rFonts w:ascii="Times New Roman" w:eastAsia="Times New Roman" w:hAnsi="Times New Roman" w:cs="Times New Roman"/>
          <w:sz w:val="24"/>
          <w:szCs w:val="24"/>
        </w:rPr>
        <w:t xml:space="preserve"> Прогноз перечислений по расходам бюджета, формируемого в соответствии с Порядком составления и ведения кассового плана исполнения бюджета </w:t>
      </w:r>
      <w:r w:rsidR="001775C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BA72BE" w:rsidRPr="00CF77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3727" w:rsidRPr="00CF7758">
        <w:rPr>
          <w:rFonts w:ascii="Times New Roman" w:eastAsia="Times New Roman" w:hAnsi="Times New Roman" w:cs="Times New Roman"/>
          <w:sz w:val="24"/>
          <w:szCs w:val="24"/>
        </w:rPr>
        <w:t xml:space="preserve">с учетом утвержденных и доведенных </w:t>
      </w:r>
      <w:r w:rsidR="001775CB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C13727" w:rsidRPr="00CF7758">
        <w:rPr>
          <w:rFonts w:ascii="Times New Roman" w:eastAsia="Times New Roman" w:hAnsi="Times New Roman" w:cs="Times New Roman"/>
          <w:sz w:val="24"/>
          <w:szCs w:val="24"/>
        </w:rPr>
        <w:t xml:space="preserve"> Предельных объемов</w:t>
      </w:r>
      <w:r w:rsidR="004C4375" w:rsidRPr="00CF7758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</w:t>
      </w:r>
      <w:r w:rsidR="003D7EE1" w:rsidRPr="00CF77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2BE" w:rsidRPr="00CF7758" w:rsidRDefault="003D185F" w:rsidP="007874FE">
      <w:pPr>
        <w:pStyle w:val="a5"/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58">
        <w:rPr>
          <w:rFonts w:ascii="Times New Roman" w:eastAsia="Times New Roman" w:hAnsi="Times New Roman" w:cs="Times New Roman"/>
          <w:sz w:val="24"/>
          <w:szCs w:val="24"/>
        </w:rPr>
        <w:t>Несоблюдение требований п.2.</w:t>
      </w:r>
      <w:r w:rsidR="00C13727" w:rsidRPr="00CF77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  может явиться основанием для </w:t>
      </w:r>
      <w:r w:rsidR="00C13727" w:rsidRPr="00CF7758">
        <w:rPr>
          <w:rFonts w:ascii="Times New Roman" w:eastAsia="Times New Roman" w:hAnsi="Times New Roman" w:cs="Times New Roman"/>
          <w:sz w:val="24"/>
          <w:szCs w:val="24"/>
        </w:rPr>
        <w:t>доведения Предельных объемов финансирования главному распорядителю, наруш</w:t>
      </w:r>
      <w:r w:rsidR="00FF1A21" w:rsidRPr="00CF77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13727" w:rsidRPr="00CF7758">
        <w:rPr>
          <w:rFonts w:ascii="Times New Roman" w:eastAsia="Times New Roman" w:hAnsi="Times New Roman" w:cs="Times New Roman"/>
          <w:sz w:val="24"/>
          <w:szCs w:val="24"/>
        </w:rPr>
        <w:t>вшему сроки представления Заявки на финансирование</w:t>
      </w:r>
      <w:r w:rsidR="000B3B83" w:rsidRPr="00CF77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3727" w:rsidRPr="00CF7758">
        <w:rPr>
          <w:rFonts w:ascii="Times New Roman" w:eastAsia="Times New Roman" w:hAnsi="Times New Roman" w:cs="Times New Roman"/>
          <w:sz w:val="24"/>
          <w:szCs w:val="24"/>
        </w:rPr>
        <w:t xml:space="preserve"> в размере</w:t>
      </w:r>
      <w:r w:rsidR="000B3B83" w:rsidRPr="00CF7758">
        <w:rPr>
          <w:rFonts w:ascii="Times New Roman" w:eastAsia="Times New Roman" w:hAnsi="Times New Roman" w:cs="Times New Roman"/>
          <w:sz w:val="24"/>
          <w:szCs w:val="24"/>
        </w:rPr>
        <w:t xml:space="preserve"> не более одной двенадцатой от утвержденных лимитов бюджетных обязательств</w:t>
      </w:r>
      <w:r w:rsidR="00C13727" w:rsidRPr="00CF7758">
        <w:rPr>
          <w:rFonts w:ascii="Times New Roman" w:eastAsia="Times New Roman" w:hAnsi="Times New Roman" w:cs="Times New Roman"/>
          <w:sz w:val="24"/>
          <w:szCs w:val="24"/>
        </w:rPr>
        <w:t>соответствующему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 главному распорядителю.</w:t>
      </w:r>
    </w:p>
    <w:p w:rsidR="0057146B" w:rsidRPr="00CF7758" w:rsidRDefault="003D185F" w:rsidP="002F2733">
      <w:pPr>
        <w:pStyle w:val="a5"/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57146B" w:rsidRPr="00CF7758">
        <w:rPr>
          <w:rFonts w:ascii="Times New Roman" w:eastAsia="Times New Roman" w:hAnsi="Times New Roman" w:cs="Times New Roman"/>
          <w:sz w:val="24"/>
          <w:szCs w:val="24"/>
        </w:rPr>
        <w:t>осуществления ежедневного финансирования, в пределах доведенных  до главных распорядителей П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редельных объемов финансирования </w:t>
      </w:r>
      <w:r w:rsidR="0057146B" w:rsidRPr="00CF7758">
        <w:rPr>
          <w:rFonts w:ascii="Times New Roman" w:eastAsia="Times New Roman" w:hAnsi="Times New Roman" w:cs="Times New Roman"/>
          <w:sz w:val="24"/>
          <w:szCs w:val="24"/>
        </w:rPr>
        <w:t xml:space="preserve">на текущий месяц, </w:t>
      </w:r>
      <w:r w:rsidR="001775CB">
        <w:rPr>
          <w:rFonts w:ascii="Times New Roman" w:eastAsia="Times New Roman" w:hAnsi="Times New Roman" w:cs="Times New Roman"/>
          <w:sz w:val="24"/>
          <w:szCs w:val="24"/>
        </w:rPr>
        <w:t>бухгалтерия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 определяет удельный вес расходов главных распорядителей, осуществляемых за счет средств  бюджет</w:t>
      </w:r>
      <w:proofErr w:type="gramStart"/>
      <w:r w:rsidRPr="00CF775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2733" w:rsidRPr="00CF775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F2733" w:rsidRPr="00CF7758">
        <w:rPr>
          <w:rFonts w:ascii="Times New Roman" w:eastAsia="Times New Roman" w:hAnsi="Times New Roman" w:cs="Times New Roman"/>
          <w:sz w:val="24"/>
          <w:szCs w:val="24"/>
        </w:rPr>
        <w:t>далее- удельный вес)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146B" w:rsidRPr="00CF7758" w:rsidRDefault="001775CB" w:rsidP="007874FE">
      <w:pPr>
        <w:pStyle w:val="a5"/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Бухгалтерия</w:t>
      </w:r>
      <w:r w:rsidR="00BA72BE" w:rsidRPr="00CF7758">
        <w:rPr>
          <w:rFonts w:ascii="Times New Roman" w:eastAsia="Times New Roman" w:hAnsi="Times New Roman" w:cs="Times New Roman"/>
          <w:sz w:val="24"/>
          <w:szCs w:val="24"/>
        </w:rPr>
        <w:t>ежедневно, в пределах фактически поступивших средств на единый счет бюджета</w:t>
      </w:r>
      <w:r w:rsidR="0057146B" w:rsidRPr="00CF77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185F" w:rsidRPr="00CF7758">
        <w:rPr>
          <w:rFonts w:ascii="Times New Roman" w:eastAsia="Times New Roman" w:hAnsi="Times New Roman" w:cs="Times New Roman"/>
          <w:sz w:val="24"/>
          <w:szCs w:val="24"/>
        </w:rPr>
        <w:t xml:space="preserve">производит </w:t>
      </w:r>
      <w:r w:rsidR="00BA72BE" w:rsidRPr="00CF7758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и </w:t>
      </w:r>
      <w:r w:rsidR="003D185F" w:rsidRPr="00CF7758">
        <w:rPr>
          <w:rFonts w:ascii="Times New Roman" w:eastAsia="Times New Roman" w:hAnsi="Times New Roman" w:cs="Times New Roman"/>
          <w:sz w:val="24"/>
          <w:szCs w:val="24"/>
        </w:rPr>
        <w:t xml:space="preserve">зачисление </w:t>
      </w:r>
      <w:r w:rsidR="00AC69D4" w:rsidRPr="00CF7758">
        <w:rPr>
          <w:rFonts w:ascii="Times New Roman" w:eastAsia="Times New Roman" w:hAnsi="Times New Roman" w:cs="Times New Roman"/>
          <w:sz w:val="24"/>
          <w:szCs w:val="24"/>
        </w:rPr>
        <w:t xml:space="preserve">объемов финансирования </w:t>
      </w:r>
      <w:r w:rsidR="003D185F" w:rsidRPr="00CF7758">
        <w:rPr>
          <w:rFonts w:ascii="Times New Roman" w:eastAsia="Times New Roman" w:hAnsi="Times New Roman" w:cs="Times New Roman"/>
          <w:sz w:val="24"/>
          <w:szCs w:val="24"/>
        </w:rPr>
        <w:t>на лицевые</w:t>
      </w:r>
      <w:r w:rsidR="002F2733" w:rsidRPr="00CF7758">
        <w:rPr>
          <w:rFonts w:ascii="Times New Roman" w:eastAsia="Times New Roman" w:hAnsi="Times New Roman" w:cs="Times New Roman"/>
          <w:sz w:val="24"/>
          <w:szCs w:val="24"/>
        </w:rPr>
        <w:t xml:space="preserve"> счета главных распорядителей по удельному весу.</w:t>
      </w:r>
    </w:p>
    <w:p w:rsidR="002F2733" w:rsidRPr="00CF7758" w:rsidRDefault="003D185F" w:rsidP="007874FE">
      <w:pPr>
        <w:pStyle w:val="a5"/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 Главные распорядители не позднее следующего рабочего дня со дня зачисления средств на их лицевой счет, </w:t>
      </w:r>
      <w:r w:rsidR="00AC69D4" w:rsidRPr="00CF7758">
        <w:rPr>
          <w:rFonts w:ascii="Times New Roman" w:eastAsia="Times New Roman" w:hAnsi="Times New Roman" w:cs="Times New Roman"/>
          <w:sz w:val="24"/>
          <w:szCs w:val="24"/>
        </w:rPr>
        <w:t>осуществляют распределение объемов финансирования по лицевым счетам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бюджетных средств</w:t>
      </w:r>
      <w:r w:rsidR="00AC69D4" w:rsidRPr="00CF77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85F" w:rsidRDefault="003D185F" w:rsidP="002F2733">
      <w:pPr>
        <w:pStyle w:val="a5"/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осуществления операций по </w:t>
      </w:r>
      <w:r w:rsidR="00AC69D4" w:rsidRPr="00CF7758">
        <w:rPr>
          <w:rFonts w:ascii="Times New Roman" w:eastAsia="Times New Roman" w:hAnsi="Times New Roman" w:cs="Times New Roman"/>
          <w:sz w:val="24"/>
          <w:szCs w:val="24"/>
        </w:rPr>
        <w:t xml:space="preserve">перечислению 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>из бюджета, получатели бюджетных сре</w:t>
      </w:r>
      <w:proofErr w:type="gramStart"/>
      <w:r w:rsidRPr="00CF7758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едставляют в </w:t>
      </w:r>
      <w:r w:rsidR="000E35D1">
        <w:rPr>
          <w:rFonts w:ascii="Times New Roman" w:eastAsia="Times New Roman" w:hAnsi="Times New Roman" w:cs="Times New Roman"/>
          <w:sz w:val="24"/>
          <w:szCs w:val="24"/>
        </w:rPr>
        <w:t>бухгалтерию</w:t>
      </w:r>
      <w:r w:rsidR="00AC69D4" w:rsidRPr="00CF7758">
        <w:rPr>
          <w:rFonts w:ascii="Times New Roman" w:eastAsia="Times New Roman" w:hAnsi="Times New Roman" w:cs="Times New Roman"/>
          <w:sz w:val="24"/>
          <w:szCs w:val="24"/>
        </w:rPr>
        <w:t xml:space="preserve"> платежные</w:t>
      </w:r>
      <w:r w:rsidRPr="00CF7758">
        <w:rPr>
          <w:rFonts w:ascii="Times New Roman" w:eastAsia="Times New Roman" w:hAnsi="Times New Roman" w:cs="Times New Roman"/>
          <w:sz w:val="24"/>
          <w:szCs w:val="24"/>
        </w:rPr>
        <w:t xml:space="preserve"> и иные документы, необходимые для санкционирования их оплаты.</w:t>
      </w:r>
    </w:p>
    <w:p w:rsidR="0024109C" w:rsidRDefault="0024109C" w:rsidP="0024109C">
      <w:pPr>
        <w:tabs>
          <w:tab w:val="left" w:pos="1134"/>
        </w:tabs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0B9" w:rsidRPr="00CF7758" w:rsidRDefault="004D30B9" w:rsidP="002F2733">
      <w:pPr>
        <w:widowControl w:val="0"/>
        <w:shd w:val="clear" w:color="auto" w:fill="FFFFFF"/>
        <w:tabs>
          <w:tab w:val="left" w:pos="900"/>
          <w:tab w:val="left" w:pos="1134"/>
          <w:tab w:val="left" w:pos="1276"/>
        </w:tabs>
        <w:autoSpaceDE w:val="0"/>
        <w:autoSpaceDN w:val="0"/>
        <w:adjustRightInd w:val="0"/>
        <w:spacing w:after="0" w:line="300" w:lineRule="auto"/>
        <w:ind w:right="43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0B9" w:rsidRPr="004D30B9" w:rsidRDefault="004D30B9" w:rsidP="004D30B9">
      <w:pPr>
        <w:widowControl w:val="0"/>
        <w:shd w:val="clear" w:color="auto" w:fill="FFFFFF"/>
        <w:tabs>
          <w:tab w:val="left" w:pos="2127"/>
          <w:tab w:val="left" w:pos="2835"/>
        </w:tabs>
        <w:autoSpaceDE w:val="0"/>
        <w:autoSpaceDN w:val="0"/>
        <w:adjustRightInd w:val="0"/>
        <w:spacing w:before="288" w:after="0" w:line="300" w:lineRule="auto"/>
        <w:ind w:left="14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30B9" w:rsidRDefault="004D30B9" w:rsidP="004D3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4D3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B9" w:rsidRDefault="004D30B9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09D" w:rsidRPr="0040209D" w:rsidRDefault="0040209D" w:rsidP="00204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20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020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020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020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0209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0209D" w:rsidRPr="0040209D" w:rsidRDefault="0040209D" w:rsidP="004020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40209D" w:rsidRPr="0040209D" w:rsidSect="000A4BD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396"/>
    <w:multiLevelType w:val="hybridMultilevel"/>
    <w:tmpl w:val="4F6A2ACC"/>
    <w:lvl w:ilvl="0" w:tplc="46CEA2E8">
      <w:start w:val="1"/>
      <w:numFmt w:val="decimal"/>
      <w:lvlText w:val="2.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4E563D1"/>
    <w:multiLevelType w:val="hybridMultilevel"/>
    <w:tmpl w:val="4072DD4E"/>
    <w:lvl w:ilvl="0" w:tplc="DDDA7A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B1EFE"/>
    <w:multiLevelType w:val="hybridMultilevel"/>
    <w:tmpl w:val="DC4AC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90BD6"/>
    <w:multiLevelType w:val="multilevel"/>
    <w:tmpl w:val="B6EC24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3F473CA5"/>
    <w:multiLevelType w:val="multilevel"/>
    <w:tmpl w:val="028066BA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5">
    <w:nsid w:val="40EA0F3E"/>
    <w:multiLevelType w:val="hybridMultilevel"/>
    <w:tmpl w:val="B720BAF8"/>
    <w:lvl w:ilvl="0" w:tplc="D2E897D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17C4614"/>
    <w:multiLevelType w:val="multilevel"/>
    <w:tmpl w:val="BAFE119C"/>
    <w:lvl w:ilvl="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5A0E1EEE"/>
    <w:multiLevelType w:val="hybridMultilevel"/>
    <w:tmpl w:val="1F30F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8">
    <w:nsid w:val="6ACD1392"/>
    <w:multiLevelType w:val="hybridMultilevel"/>
    <w:tmpl w:val="EAC88C96"/>
    <w:lvl w:ilvl="0" w:tplc="BE2C3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09D"/>
    <w:rsid w:val="00073D68"/>
    <w:rsid w:val="000961FE"/>
    <w:rsid w:val="000A4BD7"/>
    <w:rsid w:val="000B0AE0"/>
    <w:rsid w:val="000B3B83"/>
    <w:rsid w:val="000C4170"/>
    <w:rsid w:val="000E35D1"/>
    <w:rsid w:val="000E6FD4"/>
    <w:rsid w:val="00103C69"/>
    <w:rsid w:val="001775CB"/>
    <w:rsid w:val="0019733E"/>
    <w:rsid w:val="001E0FA0"/>
    <w:rsid w:val="001F7013"/>
    <w:rsid w:val="002045AB"/>
    <w:rsid w:val="0024109C"/>
    <w:rsid w:val="002814E6"/>
    <w:rsid w:val="002A5007"/>
    <w:rsid w:val="002C5984"/>
    <w:rsid w:val="002D33BA"/>
    <w:rsid w:val="002E12D3"/>
    <w:rsid w:val="002F2733"/>
    <w:rsid w:val="00323587"/>
    <w:rsid w:val="00365EB7"/>
    <w:rsid w:val="003A76BA"/>
    <w:rsid w:val="003D185F"/>
    <w:rsid w:val="003D7594"/>
    <w:rsid w:val="003D7EE1"/>
    <w:rsid w:val="003F62E9"/>
    <w:rsid w:val="0040209D"/>
    <w:rsid w:val="00416910"/>
    <w:rsid w:val="0048162C"/>
    <w:rsid w:val="004C4375"/>
    <w:rsid w:val="004D30B9"/>
    <w:rsid w:val="00530C1E"/>
    <w:rsid w:val="00552C89"/>
    <w:rsid w:val="00560D13"/>
    <w:rsid w:val="0057146B"/>
    <w:rsid w:val="005E669C"/>
    <w:rsid w:val="0060343F"/>
    <w:rsid w:val="00617DFB"/>
    <w:rsid w:val="006334F7"/>
    <w:rsid w:val="006638E0"/>
    <w:rsid w:val="006921AC"/>
    <w:rsid w:val="00786DD0"/>
    <w:rsid w:val="007874FE"/>
    <w:rsid w:val="007B06CA"/>
    <w:rsid w:val="008C50CF"/>
    <w:rsid w:val="00900A80"/>
    <w:rsid w:val="00901F6A"/>
    <w:rsid w:val="00943AE7"/>
    <w:rsid w:val="00944C57"/>
    <w:rsid w:val="0099421A"/>
    <w:rsid w:val="009D0DD1"/>
    <w:rsid w:val="00A52460"/>
    <w:rsid w:val="00AC69D4"/>
    <w:rsid w:val="00B45851"/>
    <w:rsid w:val="00B5114A"/>
    <w:rsid w:val="00BA72BE"/>
    <w:rsid w:val="00BF6466"/>
    <w:rsid w:val="00BF6649"/>
    <w:rsid w:val="00C13727"/>
    <w:rsid w:val="00C50DD1"/>
    <w:rsid w:val="00CB2C1D"/>
    <w:rsid w:val="00CB3851"/>
    <w:rsid w:val="00CC2328"/>
    <w:rsid w:val="00CC29A7"/>
    <w:rsid w:val="00CC46B4"/>
    <w:rsid w:val="00CC492F"/>
    <w:rsid w:val="00CF7758"/>
    <w:rsid w:val="00D13C84"/>
    <w:rsid w:val="00D87A98"/>
    <w:rsid w:val="00DE7B08"/>
    <w:rsid w:val="00E509C7"/>
    <w:rsid w:val="00E53758"/>
    <w:rsid w:val="00E62118"/>
    <w:rsid w:val="00E82860"/>
    <w:rsid w:val="00E912D2"/>
    <w:rsid w:val="00EE5198"/>
    <w:rsid w:val="00FB7EE7"/>
    <w:rsid w:val="00FF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74FE"/>
    <w:pPr>
      <w:ind w:left="720"/>
      <w:contextualSpacing/>
    </w:pPr>
  </w:style>
  <w:style w:type="paragraph" w:customStyle="1" w:styleId="consplustitle">
    <w:name w:val="consplustitle"/>
    <w:basedOn w:val="a"/>
    <w:rsid w:val="001E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E0F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74FE"/>
    <w:pPr>
      <w:ind w:left="720"/>
      <w:contextualSpacing/>
    </w:pPr>
  </w:style>
  <w:style w:type="paragraph" w:customStyle="1" w:styleId="consplustitle">
    <w:name w:val="consplustitle"/>
    <w:basedOn w:val="a"/>
    <w:rsid w:val="001E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E0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49EE-51B1-4BC4-BA1B-EA30CEA6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kazna16</dc:creator>
  <cp:lastModifiedBy>Администрация</cp:lastModifiedBy>
  <cp:revision>2</cp:revision>
  <cp:lastPrinted>2021-04-26T07:32:00Z</cp:lastPrinted>
  <dcterms:created xsi:type="dcterms:W3CDTF">2021-04-26T07:33:00Z</dcterms:created>
  <dcterms:modified xsi:type="dcterms:W3CDTF">2021-04-26T07:33:00Z</dcterms:modified>
</cp:coreProperties>
</file>