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B" w:rsidRPr="005D4E57" w:rsidRDefault="00EA024B" w:rsidP="00EA024B">
      <w:pPr>
        <w:jc w:val="center"/>
        <w:rPr>
          <w:sz w:val="24"/>
          <w:szCs w:val="24"/>
        </w:rPr>
      </w:pPr>
      <w:r w:rsidRPr="005D4E57">
        <w:rPr>
          <w:sz w:val="24"/>
          <w:szCs w:val="24"/>
        </w:rPr>
        <w:t>РОССИЙСКАЯ  ФЕДЕРАЦИЯ</w:t>
      </w:r>
    </w:p>
    <w:p w:rsidR="00EA024B" w:rsidRPr="005D4E57" w:rsidRDefault="00EA024B" w:rsidP="00EA024B">
      <w:pPr>
        <w:jc w:val="center"/>
        <w:rPr>
          <w:b/>
          <w:sz w:val="28"/>
          <w:szCs w:val="28"/>
        </w:rPr>
      </w:pPr>
      <w:r w:rsidRPr="005D4E57">
        <w:rPr>
          <w:b/>
          <w:sz w:val="28"/>
          <w:szCs w:val="28"/>
        </w:rPr>
        <w:t xml:space="preserve">АДМИНИСТРАЦИЯ </w:t>
      </w:r>
      <w:r w:rsidR="00530306">
        <w:rPr>
          <w:b/>
          <w:sz w:val="28"/>
          <w:szCs w:val="28"/>
        </w:rPr>
        <w:t xml:space="preserve">ПОРТБАЙКАЛЬСКОГО </w:t>
      </w:r>
      <w:r w:rsidR="006D4671">
        <w:rPr>
          <w:b/>
          <w:sz w:val="28"/>
          <w:szCs w:val="28"/>
        </w:rPr>
        <w:t xml:space="preserve">СЕЛЬСКОГО </w:t>
      </w:r>
      <w:r w:rsidRPr="005D4E57">
        <w:rPr>
          <w:b/>
          <w:sz w:val="28"/>
          <w:szCs w:val="28"/>
        </w:rPr>
        <w:t>ПОСЕЛЕНИЯ</w:t>
      </w:r>
    </w:p>
    <w:p w:rsidR="00770484" w:rsidRDefault="005D4E57" w:rsidP="00770484">
      <w:pPr>
        <w:tabs>
          <w:tab w:val="left" w:pos="7797"/>
        </w:tabs>
        <w:jc w:val="center"/>
        <w:rPr>
          <w:sz w:val="24"/>
          <w:szCs w:val="24"/>
        </w:rPr>
      </w:pPr>
      <w:r w:rsidRPr="005D4E57">
        <w:rPr>
          <w:sz w:val="24"/>
          <w:szCs w:val="24"/>
        </w:rPr>
        <w:t>Иркутская область, Слюдян</w:t>
      </w:r>
      <w:r>
        <w:rPr>
          <w:sz w:val="24"/>
          <w:szCs w:val="24"/>
        </w:rPr>
        <w:t>с</w:t>
      </w:r>
      <w:r w:rsidRPr="005D4E57">
        <w:rPr>
          <w:sz w:val="24"/>
          <w:szCs w:val="24"/>
        </w:rPr>
        <w:t>кий район</w:t>
      </w:r>
    </w:p>
    <w:p w:rsidR="005D4E57" w:rsidRPr="005D4E57" w:rsidRDefault="00530306" w:rsidP="00770484">
      <w:pPr>
        <w:tabs>
          <w:tab w:val="left" w:pos="779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5D4E57">
        <w:rPr>
          <w:sz w:val="24"/>
          <w:szCs w:val="24"/>
        </w:rPr>
        <w:t xml:space="preserve"> </w:t>
      </w:r>
      <w:r>
        <w:rPr>
          <w:sz w:val="24"/>
          <w:szCs w:val="24"/>
        </w:rPr>
        <w:t>Байкал</w:t>
      </w:r>
      <w:r w:rsidR="005D4E57"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Байкальская</w:t>
      </w:r>
      <w:proofErr w:type="gramEnd"/>
      <w:r w:rsidR="005D4E57">
        <w:rPr>
          <w:sz w:val="24"/>
          <w:szCs w:val="24"/>
        </w:rPr>
        <w:t>,</w:t>
      </w:r>
      <w:r>
        <w:rPr>
          <w:sz w:val="24"/>
          <w:szCs w:val="24"/>
        </w:rPr>
        <w:t>1</w:t>
      </w:r>
    </w:p>
    <w:p w:rsidR="005D4E57" w:rsidRDefault="005D4E57" w:rsidP="00770484">
      <w:pPr>
        <w:tabs>
          <w:tab w:val="left" w:pos="7797"/>
        </w:tabs>
        <w:jc w:val="center"/>
        <w:rPr>
          <w:b/>
          <w:sz w:val="24"/>
          <w:szCs w:val="24"/>
        </w:rPr>
      </w:pPr>
    </w:p>
    <w:p w:rsidR="00770484" w:rsidRPr="005D4E57" w:rsidRDefault="00770484" w:rsidP="00770484">
      <w:pPr>
        <w:tabs>
          <w:tab w:val="left" w:pos="7797"/>
        </w:tabs>
        <w:jc w:val="center"/>
        <w:rPr>
          <w:rFonts w:ascii="Arial" w:hAnsi="Arial"/>
          <w:b/>
          <w:sz w:val="24"/>
          <w:szCs w:val="24"/>
        </w:rPr>
      </w:pPr>
      <w:r w:rsidRPr="005D4E57">
        <w:rPr>
          <w:b/>
          <w:sz w:val="24"/>
          <w:szCs w:val="24"/>
        </w:rPr>
        <w:t>П</w:t>
      </w:r>
      <w:r w:rsidR="00D44248">
        <w:rPr>
          <w:b/>
          <w:sz w:val="24"/>
          <w:szCs w:val="24"/>
        </w:rPr>
        <w:t>ОСТАНОВЛЕНИЕ</w:t>
      </w:r>
    </w:p>
    <w:p w:rsidR="00770484" w:rsidRPr="005D4E57" w:rsidRDefault="00770484" w:rsidP="00770484">
      <w:pPr>
        <w:tabs>
          <w:tab w:val="left" w:pos="1140"/>
          <w:tab w:val="left" w:pos="1440"/>
          <w:tab w:val="left" w:pos="7797"/>
        </w:tabs>
        <w:rPr>
          <w:sz w:val="24"/>
          <w:szCs w:val="24"/>
        </w:rPr>
      </w:pPr>
      <w:r w:rsidRPr="005D4E57">
        <w:rPr>
          <w:sz w:val="24"/>
          <w:szCs w:val="24"/>
        </w:rPr>
        <w:tab/>
      </w:r>
      <w:r w:rsidRPr="005D4E57">
        <w:rPr>
          <w:sz w:val="24"/>
          <w:szCs w:val="24"/>
        </w:rPr>
        <w:tab/>
      </w:r>
    </w:p>
    <w:p w:rsidR="003627C2" w:rsidRDefault="00D55CD5" w:rsidP="003627C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от</w:t>
      </w:r>
      <w:r w:rsidR="00184FEE">
        <w:rPr>
          <w:sz w:val="24"/>
          <w:szCs w:val="24"/>
        </w:rPr>
        <w:t xml:space="preserve"> </w:t>
      </w:r>
      <w:r w:rsidR="00533DB5">
        <w:rPr>
          <w:sz w:val="24"/>
          <w:szCs w:val="24"/>
        </w:rPr>
        <w:t>12.01.</w:t>
      </w:r>
      <w:r w:rsidR="006D4671">
        <w:rPr>
          <w:sz w:val="24"/>
          <w:szCs w:val="24"/>
        </w:rPr>
        <w:t xml:space="preserve"> </w:t>
      </w:r>
      <w:r w:rsidR="00E63AB0" w:rsidRPr="005D4E57">
        <w:rPr>
          <w:sz w:val="24"/>
          <w:szCs w:val="24"/>
        </w:rPr>
        <w:t>20</w:t>
      </w:r>
      <w:r w:rsidR="00E91138">
        <w:rPr>
          <w:sz w:val="24"/>
          <w:szCs w:val="24"/>
        </w:rPr>
        <w:t>22</w:t>
      </w:r>
      <w:r w:rsidR="005D4E57">
        <w:rPr>
          <w:sz w:val="24"/>
          <w:szCs w:val="24"/>
        </w:rPr>
        <w:t xml:space="preserve"> </w:t>
      </w:r>
      <w:r w:rsidR="00E63AB0" w:rsidRPr="005D4E57">
        <w:rPr>
          <w:sz w:val="24"/>
          <w:szCs w:val="24"/>
        </w:rPr>
        <w:t>г</w:t>
      </w:r>
      <w:r w:rsidR="005D4E57">
        <w:rPr>
          <w:sz w:val="24"/>
          <w:szCs w:val="24"/>
        </w:rPr>
        <w:t>.</w:t>
      </w:r>
      <w:r w:rsidR="00E63AB0" w:rsidRPr="005D4E57">
        <w:rPr>
          <w:sz w:val="24"/>
          <w:szCs w:val="24"/>
        </w:rPr>
        <w:t xml:space="preserve"> </w:t>
      </w:r>
      <w:r w:rsidR="00770484" w:rsidRPr="005D4E57">
        <w:rPr>
          <w:sz w:val="24"/>
          <w:szCs w:val="24"/>
        </w:rPr>
        <w:t>№</w:t>
      </w:r>
      <w:r w:rsidR="005D4E57">
        <w:rPr>
          <w:sz w:val="24"/>
          <w:szCs w:val="24"/>
        </w:rPr>
        <w:t xml:space="preserve"> </w:t>
      </w:r>
      <w:r w:rsidR="00533DB5">
        <w:rPr>
          <w:sz w:val="24"/>
          <w:szCs w:val="24"/>
        </w:rPr>
        <w:t>7</w:t>
      </w:r>
      <w:r w:rsidR="00770484" w:rsidRPr="005D4E57">
        <w:rPr>
          <w:sz w:val="24"/>
          <w:szCs w:val="24"/>
        </w:rPr>
        <w:t xml:space="preserve">                                         </w:t>
      </w:r>
    </w:p>
    <w:p w:rsidR="003627C2" w:rsidRDefault="00D55CD5" w:rsidP="003627C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4671">
        <w:rPr>
          <w:sz w:val="24"/>
          <w:szCs w:val="24"/>
        </w:rPr>
        <w:t>«</w:t>
      </w:r>
      <w:r w:rsidR="003627C2">
        <w:rPr>
          <w:sz w:val="24"/>
          <w:szCs w:val="24"/>
        </w:rPr>
        <w:t xml:space="preserve">Об утверждении </w:t>
      </w:r>
      <w:proofErr w:type="gramStart"/>
      <w:r w:rsidR="003627C2">
        <w:rPr>
          <w:sz w:val="24"/>
          <w:szCs w:val="24"/>
        </w:rPr>
        <w:t>муниципальной</w:t>
      </w:r>
      <w:proofErr w:type="gramEnd"/>
      <w:r w:rsidR="003627C2">
        <w:rPr>
          <w:sz w:val="24"/>
          <w:szCs w:val="24"/>
        </w:rPr>
        <w:t xml:space="preserve"> целевой </w:t>
      </w:r>
    </w:p>
    <w:p w:rsidR="003627C2" w:rsidRDefault="003627C2" w:rsidP="003627C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программы «Благоустройство и уличное </w:t>
      </w:r>
    </w:p>
    <w:p w:rsidR="003627C2" w:rsidRDefault="003627C2" w:rsidP="003627C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 xml:space="preserve">освещение территории </w:t>
      </w:r>
      <w:r w:rsidR="00530306"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</w:t>
      </w:r>
    </w:p>
    <w:p w:rsidR="006D4671" w:rsidRDefault="00EE4CC9" w:rsidP="003627C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3627C2">
        <w:rPr>
          <w:sz w:val="24"/>
          <w:szCs w:val="24"/>
        </w:rPr>
        <w:t xml:space="preserve"> поселения</w:t>
      </w:r>
      <w:r w:rsidR="00B21F98">
        <w:rPr>
          <w:sz w:val="24"/>
          <w:szCs w:val="24"/>
        </w:rPr>
        <w:t xml:space="preserve"> на 20</w:t>
      </w:r>
      <w:r w:rsidR="00E91138">
        <w:rPr>
          <w:sz w:val="24"/>
          <w:szCs w:val="24"/>
        </w:rPr>
        <w:t>22</w:t>
      </w:r>
      <w:r w:rsidR="00B21F98">
        <w:rPr>
          <w:sz w:val="24"/>
          <w:szCs w:val="24"/>
        </w:rPr>
        <w:t>-20</w:t>
      </w:r>
      <w:r w:rsidR="00E91138">
        <w:rPr>
          <w:sz w:val="24"/>
          <w:szCs w:val="24"/>
        </w:rPr>
        <w:t>26</w:t>
      </w:r>
      <w:r w:rsidR="00B21F98">
        <w:rPr>
          <w:sz w:val="24"/>
          <w:szCs w:val="24"/>
        </w:rPr>
        <w:t xml:space="preserve"> годы</w:t>
      </w:r>
      <w:r w:rsidR="003627C2">
        <w:rPr>
          <w:sz w:val="24"/>
          <w:szCs w:val="24"/>
        </w:rPr>
        <w:t>»</w:t>
      </w:r>
      <w:r w:rsidR="006D4671">
        <w:rPr>
          <w:sz w:val="24"/>
          <w:szCs w:val="24"/>
        </w:rPr>
        <w:t xml:space="preserve">, </w:t>
      </w:r>
    </w:p>
    <w:p w:rsidR="00EE4CC9" w:rsidRDefault="00EE4CC9" w:rsidP="003627C2">
      <w:pPr>
        <w:ind w:firstLine="540"/>
        <w:jc w:val="both"/>
        <w:rPr>
          <w:rStyle w:val="FontStyle22"/>
          <w:sz w:val="24"/>
          <w:szCs w:val="24"/>
        </w:rPr>
      </w:pPr>
    </w:p>
    <w:p w:rsidR="00106801" w:rsidRPr="005D4E57" w:rsidRDefault="00701FB3" w:rsidP="003627C2">
      <w:pPr>
        <w:ind w:firstLine="540"/>
        <w:jc w:val="both"/>
        <w:rPr>
          <w:sz w:val="24"/>
          <w:szCs w:val="24"/>
        </w:rPr>
      </w:pPr>
      <w:r>
        <w:rPr>
          <w:rStyle w:val="FontStyle22"/>
          <w:sz w:val="24"/>
          <w:szCs w:val="24"/>
        </w:rPr>
        <w:t>В</w:t>
      </w:r>
      <w:r w:rsidR="003627C2">
        <w:rPr>
          <w:rStyle w:val="FontStyle22"/>
          <w:sz w:val="24"/>
          <w:szCs w:val="24"/>
        </w:rPr>
        <w:t xml:space="preserve"> целях </w:t>
      </w:r>
      <w:r>
        <w:rPr>
          <w:rStyle w:val="FontStyle22"/>
          <w:sz w:val="24"/>
          <w:szCs w:val="24"/>
        </w:rPr>
        <w:t xml:space="preserve">обеспечения комфортного проживания населения, руководствуясь Федеральным законом от 06.10.2003 г. № 131- ФЗ «Об общих принципах организации местного самоуправления в Российской Федерации», статьями 10, </w:t>
      </w:r>
      <w:r w:rsidR="00106801" w:rsidRPr="005D4E57">
        <w:rPr>
          <w:sz w:val="24"/>
          <w:szCs w:val="24"/>
        </w:rPr>
        <w:t>4</w:t>
      </w:r>
      <w:r w:rsidR="005D4E57">
        <w:rPr>
          <w:sz w:val="24"/>
          <w:szCs w:val="24"/>
        </w:rPr>
        <w:t>3, 46</w:t>
      </w:r>
      <w:r w:rsidR="00770484" w:rsidRPr="005D4E57">
        <w:rPr>
          <w:sz w:val="24"/>
          <w:szCs w:val="24"/>
        </w:rPr>
        <w:t xml:space="preserve"> Устава </w:t>
      </w:r>
      <w:r w:rsidR="00530306">
        <w:rPr>
          <w:sz w:val="24"/>
          <w:szCs w:val="24"/>
        </w:rPr>
        <w:t>Портбайкальского</w:t>
      </w:r>
      <w:r w:rsidR="005D4E57">
        <w:rPr>
          <w:sz w:val="24"/>
          <w:szCs w:val="24"/>
        </w:rPr>
        <w:t xml:space="preserve"> </w:t>
      </w:r>
      <w:r w:rsidR="00770484" w:rsidRPr="005D4E57">
        <w:rPr>
          <w:sz w:val="24"/>
          <w:szCs w:val="24"/>
        </w:rPr>
        <w:t>муниципального образования</w:t>
      </w:r>
      <w:r w:rsidR="005D4E57">
        <w:rPr>
          <w:sz w:val="24"/>
          <w:szCs w:val="24"/>
        </w:rPr>
        <w:t>,</w:t>
      </w:r>
      <w:r w:rsidR="00106801" w:rsidRPr="005D4E57">
        <w:rPr>
          <w:sz w:val="24"/>
          <w:szCs w:val="24"/>
        </w:rPr>
        <w:t xml:space="preserve"> </w:t>
      </w:r>
    </w:p>
    <w:p w:rsidR="00106801" w:rsidRDefault="00106801" w:rsidP="00770484">
      <w:pPr>
        <w:ind w:firstLine="540"/>
        <w:jc w:val="both"/>
        <w:rPr>
          <w:sz w:val="24"/>
          <w:szCs w:val="24"/>
        </w:rPr>
      </w:pPr>
    </w:p>
    <w:p w:rsidR="00530306" w:rsidRDefault="00530306" w:rsidP="00770484">
      <w:pPr>
        <w:ind w:firstLine="540"/>
        <w:jc w:val="both"/>
        <w:rPr>
          <w:sz w:val="24"/>
          <w:szCs w:val="24"/>
        </w:rPr>
      </w:pPr>
    </w:p>
    <w:p w:rsidR="00530306" w:rsidRPr="005D4E57" w:rsidRDefault="00530306" w:rsidP="00770484">
      <w:pPr>
        <w:ind w:firstLine="540"/>
        <w:jc w:val="both"/>
        <w:rPr>
          <w:sz w:val="24"/>
          <w:szCs w:val="24"/>
        </w:rPr>
      </w:pPr>
    </w:p>
    <w:p w:rsidR="00770484" w:rsidRPr="005D4E57" w:rsidRDefault="00770484" w:rsidP="005D4E57">
      <w:pPr>
        <w:jc w:val="both"/>
        <w:rPr>
          <w:b/>
          <w:sz w:val="24"/>
          <w:szCs w:val="24"/>
        </w:rPr>
      </w:pPr>
      <w:r w:rsidRPr="005D4E57">
        <w:rPr>
          <w:b/>
          <w:sz w:val="24"/>
          <w:szCs w:val="24"/>
        </w:rPr>
        <w:t>ПОСТАНОВЛЯЮ:</w:t>
      </w:r>
    </w:p>
    <w:p w:rsidR="00770484" w:rsidRDefault="00770484" w:rsidP="007704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30306" w:rsidRPr="00530306" w:rsidRDefault="00530306" w:rsidP="007704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21F98" w:rsidRDefault="00D55CD5" w:rsidP="00A37C9D">
      <w:pPr>
        <w:pStyle w:val="ConsPlusNormal"/>
        <w:widowControl/>
        <w:numPr>
          <w:ilvl w:val="0"/>
          <w:numId w:val="1"/>
        </w:numPr>
        <w:tabs>
          <w:tab w:val="clear" w:pos="45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0C3859">
        <w:rPr>
          <w:rFonts w:ascii="Times New Roman" w:hAnsi="Times New Roman" w:cs="Times New Roman"/>
          <w:sz w:val="24"/>
          <w:szCs w:val="24"/>
        </w:rPr>
        <w:t>постановление от</w:t>
      </w:r>
      <w:r w:rsidR="00533DB5">
        <w:rPr>
          <w:rFonts w:ascii="Times New Roman" w:hAnsi="Times New Roman" w:cs="Times New Roman"/>
          <w:sz w:val="24"/>
          <w:szCs w:val="24"/>
        </w:rPr>
        <w:t xml:space="preserve"> 06.12.2019г</w:t>
      </w:r>
      <w:r w:rsidR="000C3859">
        <w:rPr>
          <w:rFonts w:ascii="Times New Roman" w:hAnsi="Times New Roman" w:cs="Times New Roman"/>
          <w:sz w:val="24"/>
          <w:szCs w:val="24"/>
        </w:rPr>
        <w:t xml:space="preserve"> № </w:t>
      </w:r>
      <w:r w:rsidR="00533DB5">
        <w:rPr>
          <w:rFonts w:ascii="Times New Roman" w:hAnsi="Times New Roman" w:cs="Times New Roman"/>
          <w:sz w:val="24"/>
          <w:szCs w:val="24"/>
        </w:rPr>
        <w:t>93</w:t>
      </w:r>
      <w:r w:rsidR="000C3859">
        <w:rPr>
          <w:rFonts w:ascii="Times New Roman" w:hAnsi="Times New Roman" w:cs="Times New Roman"/>
          <w:sz w:val="24"/>
          <w:szCs w:val="24"/>
        </w:rPr>
        <w:t xml:space="preserve">  </w:t>
      </w:r>
      <w:r w:rsidR="00701FB3">
        <w:rPr>
          <w:rFonts w:ascii="Times New Roman" w:hAnsi="Times New Roman" w:cs="Times New Roman"/>
          <w:sz w:val="24"/>
          <w:szCs w:val="24"/>
        </w:rPr>
        <w:t xml:space="preserve">муниципальную целевую программу «Благоустройство и уличное освещение территории </w:t>
      </w:r>
      <w:r w:rsidR="00530306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27481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01FB3">
        <w:rPr>
          <w:rFonts w:ascii="Times New Roman" w:hAnsi="Times New Roman" w:cs="Times New Roman"/>
          <w:sz w:val="24"/>
          <w:szCs w:val="24"/>
        </w:rPr>
        <w:t>поселения</w:t>
      </w:r>
      <w:r w:rsidR="00B21F98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21F9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B21F98">
        <w:rPr>
          <w:rFonts w:ascii="Times New Roman" w:hAnsi="Times New Roman" w:cs="Times New Roman"/>
          <w:sz w:val="24"/>
          <w:szCs w:val="24"/>
        </w:rPr>
        <w:t xml:space="preserve"> годы</w:t>
      </w:r>
      <w:r w:rsidR="00701FB3">
        <w:rPr>
          <w:rFonts w:ascii="Times New Roman" w:hAnsi="Times New Roman" w:cs="Times New Roman"/>
          <w:sz w:val="24"/>
          <w:szCs w:val="24"/>
        </w:rPr>
        <w:t>».</w:t>
      </w:r>
    </w:p>
    <w:p w:rsidR="00D55CD5" w:rsidRPr="00056A3E" w:rsidRDefault="00D55CD5" w:rsidP="00A37C9D">
      <w:pPr>
        <w:pStyle w:val="ConsPlusNormal"/>
        <w:widowControl/>
        <w:numPr>
          <w:ilvl w:val="0"/>
          <w:numId w:val="1"/>
        </w:numPr>
        <w:tabs>
          <w:tab w:val="clear" w:pos="45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муниципальную целевую программу «Благоустройство и уличное освещение территории Портбайкальского сельского поселения на 20</w:t>
      </w:r>
      <w:r w:rsidR="00E9113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911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01FB3" w:rsidRDefault="00B21F98" w:rsidP="00A37C9D">
      <w:pPr>
        <w:pStyle w:val="ConsPlusNormal"/>
        <w:widowControl/>
        <w:numPr>
          <w:ilvl w:val="0"/>
          <w:numId w:val="1"/>
        </w:numPr>
        <w:tabs>
          <w:tab w:val="clear" w:pos="45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муниципальной целевой программы «Благоустройство и уличное освещение территории </w:t>
      </w:r>
      <w:r w:rsidR="00530306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D26BBB">
        <w:rPr>
          <w:rFonts w:ascii="Times New Roman" w:hAnsi="Times New Roman" w:cs="Times New Roman"/>
          <w:sz w:val="24"/>
          <w:szCs w:val="24"/>
        </w:rPr>
        <w:t>сельского</w:t>
      </w:r>
      <w:r w:rsidR="00530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на 20</w:t>
      </w:r>
      <w:r w:rsidR="00E9113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55CD5">
        <w:rPr>
          <w:rFonts w:ascii="Times New Roman" w:hAnsi="Times New Roman" w:cs="Times New Roman"/>
          <w:sz w:val="24"/>
          <w:szCs w:val="24"/>
        </w:rPr>
        <w:t>2</w:t>
      </w:r>
      <w:r w:rsidR="00E911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770484" w:rsidRPr="00A37C9D" w:rsidRDefault="00A37C9D" w:rsidP="00A37C9D">
      <w:pPr>
        <w:pStyle w:val="ConsPlusNormal"/>
        <w:widowControl/>
        <w:numPr>
          <w:ilvl w:val="0"/>
          <w:numId w:val="1"/>
        </w:numPr>
        <w:tabs>
          <w:tab w:val="clear" w:pos="450"/>
          <w:tab w:val="num" w:pos="142"/>
          <w:tab w:val="left" w:pos="284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A03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420A03">
        <w:rPr>
          <w:rFonts w:ascii="Times New Roman" w:hAnsi="Times New Roman"/>
          <w:sz w:val="24"/>
          <w:szCs w:val="24"/>
        </w:rPr>
        <w:t xml:space="preserve">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</w:t>
      </w:r>
      <w:r w:rsidRPr="00AE6530">
        <w:t xml:space="preserve"> </w:t>
      </w:r>
      <w:hyperlink r:id="rId5" w:history="1">
        <w:r w:rsidRPr="00420A03">
          <w:rPr>
            <w:rStyle w:val="a4"/>
            <w:rFonts w:ascii="Times New Roman" w:hAnsi="Times New Roman"/>
            <w:sz w:val="24"/>
            <w:szCs w:val="24"/>
          </w:rPr>
          <w:t>http://www.sludyanka.ru</w:t>
        </w:r>
      </w:hyperlink>
      <w:r w:rsidRPr="00420A03">
        <w:rPr>
          <w:rFonts w:ascii="Times New Roman" w:hAnsi="Times New Roman"/>
          <w:sz w:val="24"/>
          <w:szCs w:val="24"/>
        </w:rPr>
        <w:t>, в разделе «Городские и сельские поселения МО Слюдянский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B21F98" w:rsidRPr="005D4E57" w:rsidRDefault="00B21F98" w:rsidP="00A37C9D">
      <w:pPr>
        <w:pStyle w:val="ConsPlusNormal"/>
        <w:widowControl/>
        <w:numPr>
          <w:ilvl w:val="0"/>
          <w:numId w:val="1"/>
        </w:numPr>
        <w:tabs>
          <w:tab w:val="clear" w:pos="450"/>
          <w:tab w:val="num" w:pos="142"/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06801" w:rsidRDefault="00106801" w:rsidP="00770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306" w:rsidRDefault="00530306" w:rsidP="007704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484" w:rsidRPr="005D4E57" w:rsidRDefault="00770484" w:rsidP="007704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0306" w:rsidRDefault="00106801" w:rsidP="0077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E5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0484" w:rsidRPr="005D4E57" w:rsidRDefault="00530306" w:rsidP="00770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6D4671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</w:t>
      </w:r>
      <w:r w:rsidR="005D4E57">
        <w:rPr>
          <w:rFonts w:ascii="Times New Roman" w:hAnsi="Times New Roman" w:cs="Times New Roman"/>
          <w:sz w:val="24"/>
          <w:szCs w:val="24"/>
        </w:rPr>
        <w:t xml:space="preserve">       </w:t>
      </w:r>
      <w:r w:rsidR="00274813">
        <w:rPr>
          <w:rFonts w:ascii="Times New Roman" w:hAnsi="Times New Roman" w:cs="Times New Roman"/>
          <w:sz w:val="24"/>
          <w:szCs w:val="24"/>
        </w:rPr>
        <w:t>Н.И. Симакова</w:t>
      </w:r>
    </w:p>
    <w:p w:rsidR="004E5098" w:rsidRDefault="004E5098" w:rsidP="004E5098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475E" w:rsidRDefault="0095475E" w:rsidP="0095475E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F98" w:rsidRDefault="00B21F98" w:rsidP="0095475E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F98" w:rsidRDefault="00B21F98" w:rsidP="0095475E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F98" w:rsidRDefault="00B21F98" w:rsidP="0095475E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F98" w:rsidRDefault="00B21F98" w:rsidP="0095475E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1F98" w:rsidRDefault="00B21F98" w:rsidP="0095475E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5CD5" w:rsidRDefault="00D55CD5" w:rsidP="0095475E">
      <w:pPr>
        <w:pStyle w:val="ConsPlusNormal"/>
        <w:widowControl/>
        <w:ind w:left="5580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61A8D" w:rsidRDefault="00BA3417" w:rsidP="00BA341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</w:t>
      </w:r>
    </w:p>
    <w:p w:rsidR="00BA3417" w:rsidRDefault="00BA3417" w:rsidP="00274813">
      <w:pPr>
        <w:ind w:left="5103"/>
        <w:rPr>
          <w:color w:val="000000"/>
          <w:sz w:val="24"/>
          <w:szCs w:val="24"/>
        </w:rPr>
      </w:pPr>
      <w:r w:rsidRPr="00BA3417">
        <w:rPr>
          <w:color w:val="000000"/>
          <w:sz w:val="24"/>
          <w:szCs w:val="24"/>
        </w:rPr>
        <w:lastRenderedPageBreak/>
        <w:t xml:space="preserve">Приложение </w:t>
      </w:r>
    </w:p>
    <w:p w:rsidR="00BA3417" w:rsidRDefault="00BA3417" w:rsidP="00274813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BA3417" w:rsidRDefault="00530306" w:rsidP="00274813">
      <w:pPr>
        <w:ind w:left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Портбайкальского </w:t>
      </w:r>
      <w:r w:rsidR="00274813">
        <w:rPr>
          <w:color w:val="000000"/>
          <w:sz w:val="24"/>
          <w:szCs w:val="24"/>
        </w:rPr>
        <w:t>сельского</w:t>
      </w:r>
      <w:r w:rsidR="00BA3417">
        <w:rPr>
          <w:color w:val="000000"/>
          <w:sz w:val="24"/>
          <w:szCs w:val="24"/>
        </w:rPr>
        <w:t xml:space="preserve"> поселения</w:t>
      </w:r>
    </w:p>
    <w:p w:rsidR="00BA3417" w:rsidRDefault="00BA3417" w:rsidP="00274813">
      <w:pPr>
        <w:ind w:left="510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27481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 </w:t>
      </w:r>
      <w:r w:rsidR="00533DB5">
        <w:rPr>
          <w:color w:val="000000"/>
          <w:sz w:val="24"/>
          <w:szCs w:val="24"/>
        </w:rPr>
        <w:t xml:space="preserve"> 12.01.2022</w:t>
      </w:r>
      <w:r w:rsidR="00861A8D">
        <w:rPr>
          <w:color w:val="000000"/>
          <w:sz w:val="24"/>
          <w:szCs w:val="24"/>
        </w:rPr>
        <w:t xml:space="preserve"> г. № </w:t>
      </w:r>
      <w:r w:rsidR="00533DB5">
        <w:rPr>
          <w:color w:val="000000"/>
          <w:sz w:val="24"/>
          <w:szCs w:val="24"/>
        </w:rPr>
        <w:t>7</w:t>
      </w:r>
    </w:p>
    <w:p w:rsidR="00BA3417" w:rsidRDefault="00BA3417" w:rsidP="00274813">
      <w:pPr>
        <w:ind w:left="5103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21F98" w:rsidRDefault="00B21F98" w:rsidP="00B21F9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МУНИЦИПАЛЬНАЯ ЦЕЛЕВАЯ ПРОГРАММА </w:t>
      </w:r>
    </w:p>
    <w:p w:rsidR="00B21F98" w:rsidRDefault="00B21F98" w:rsidP="00B21F9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«БЛАГОУСТРОЙСТВО И УЛИЧНОЕ ОСВЕЩЕНИЕ ТЕРРИТОРИИ </w:t>
      </w:r>
      <w:r w:rsidR="00530306">
        <w:rPr>
          <w:b/>
          <w:color w:val="000000"/>
          <w:sz w:val="24"/>
          <w:szCs w:val="24"/>
        </w:rPr>
        <w:t xml:space="preserve">ПОРТБАЙКАЛЬСКОГО </w:t>
      </w:r>
      <w:r w:rsidR="00274813">
        <w:rPr>
          <w:b/>
          <w:color w:val="000000"/>
          <w:sz w:val="24"/>
          <w:szCs w:val="24"/>
        </w:rPr>
        <w:t>СЕЛЬСКОГО</w:t>
      </w:r>
      <w:r>
        <w:rPr>
          <w:b/>
          <w:color w:val="000000"/>
          <w:sz w:val="24"/>
          <w:szCs w:val="24"/>
        </w:rPr>
        <w:t xml:space="preserve"> ПОСЕЛЕНИЯ</w:t>
      </w:r>
    </w:p>
    <w:p w:rsidR="00B21F98" w:rsidRDefault="00B21F98" w:rsidP="00B21F9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</w:t>
      </w:r>
      <w:r w:rsidR="00E91138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>-20</w:t>
      </w:r>
      <w:r w:rsidR="00A37C9D">
        <w:rPr>
          <w:b/>
          <w:color w:val="000000"/>
          <w:sz w:val="24"/>
          <w:szCs w:val="24"/>
        </w:rPr>
        <w:t>2</w:t>
      </w:r>
      <w:r w:rsidR="00E91138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ГОД</w:t>
      </w:r>
      <w:r w:rsidR="00A37C9D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>»</w:t>
      </w:r>
    </w:p>
    <w:p w:rsidR="00B21F98" w:rsidRDefault="00B21F98" w:rsidP="00B21F98">
      <w:pPr>
        <w:jc w:val="center"/>
        <w:rPr>
          <w:b/>
          <w:color w:val="000000"/>
          <w:sz w:val="24"/>
          <w:szCs w:val="24"/>
        </w:rPr>
      </w:pPr>
    </w:p>
    <w:p w:rsidR="00B21F98" w:rsidRDefault="00B21F98" w:rsidP="00B21F98">
      <w:pPr>
        <w:jc w:val="center"/>
        <w:rPr>
          <w:b/>
          <w:color w:val="000000"/>
          <w:sz w:val="24"/>
          <w:szCs w:val="24"/>
        </w:rPr>
      </w:pPr>
    </w:p>
    <w:p w:rsidR="00B21F98" w:rsidRDefault="00B21F98" w:rsidP="00B21F98">
      <w:pPr>
        <w:jc w:val="center"/>
        <w:rPr>
          <w:b/>
          <w:color w:val="000000"/>
          <w:sz w:val="24"/>
          <w:szCs w:val="24"/>
        </w:rPr>
      </w:pPr>
    </w:p>
    <w:p w:rsidR="00B21F98" w:rsidRDefault="00B21F98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BA3417" w:rsidRDefault="00BA3417" w:rsidP="00B21F98">
      <w:pPr>
        <w:jc w:val="center"/>
        <w:rPr>
          <w:b/>
          <w:color w:val="000000"/>
          <w:sz w:val="24"/>
          <w:szCs w:val="24"/>
        </w:rPr>
      </w:pPr>
    </w:p>
    <w:p w:rsidR="00861A8D" w:rsidRDefault="00861A8D" w:rsidP="00B21F98">
      <w:pPr>
        <w:jc w:val="center"/>
        <w:rPr>
          <w:b/>
          <w:color w:val="000000"/>
          <w:sz w:val="24"/>
          <w:szCs w:val="24"/>
        </w:rPr>
      </w:pPr>
    </w:p>
    <w:p w:rsidR="00861A8D" w:rsidRDefault="00861A8D" w:rsidP="00B21F98">
      <w:pPr>
        <w:jc w:val="center"/>
        <w:rPr>
          <w:b/>
          <w:color w:val="000000"/>
          <w:sz w:val="24"/>
          <w:szCs w:val="24"/>
        </w:rPr>
      </w:pPr>
    </w:p>
    <w:p w:rsidR="00861A8D" w:rsidRDefault="00861A8D" w:rsidP="00B21F98">
      <w:pPr>
        <w:jc w:val="center"/>
        <w:rPr>
          <w:b/>
          <w:color w:val="000000"/>
          <w:sz w:val="24"/>
          <w:szCs w:val="24"/>
        </w:rPr>
      </w:pPr>
    </w:p>
    <w:p w:rsidR="00861A8D" w:rsidRDefault="00861A8D" w:rsidP="00B21F98">
      <w:pPr>
        <w:jc w:val="center"/>
        <w:rPr>
          <w:b/>
          <w:color w:val="000000"/>
          <w:sz w:val="24"/>
          <w:szCs w:val="24"/>
        </w:rPr>
      </w:pPr>
    </w:p>
    <w:p w:rsidR="00B21F98" w:rsidRPr="00B21F98" w:rsidRDefault="00B21F98" w:rsidP="00B21F98">
      <w:pPr>
        <w:jc w:val="center"/>
        <w:rPr>
          <w:b/>
          <w:color w:val="000000"/>
          <w:sz w:val="24"/>
          <w:szCs w:val="24"/>
        </w:rPr>
      </w:pPr>
      <w:r w:rsidRPr="00B21F98">
        <w:rPr>
          <w:b/>
          <w:color w:val="000000"/>
          <w:sz w:val="24"/>
          <w:szCs w:val="24"/>
        </w:rPr>
        <w:lastRenderedPageBreak/>
        <w:t>ПАСПОРТ</w:t>
      </w:r>
    </w:p>
    <w:p w:rsidR="00B21F98" w:rsidRPr="00B21F98" w:rsidRDefault="00BA3417" w:rsidP="00BA3417">
      <w:pPr>
        <w:spacing w:line="0" w:lineRule="atLeast"/>
        <w:jc w:val="center"/>
        <w:rPr>
          <w:color w:val="0000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Муниципальной </w:t>
      </w:r>
      <w:r w:rsidR="00B21F98" w:rsidRPr="00B21F98">
        <w:rPr>
          <w:b/>
          <w:bCs/>
          <w:sz w:val="24"/>
          <w:szCs w:val="24"/>
        </w:rPr>
        <w:t>целевой программы «</w:t>
      </w:r>
      <w:r>
        <w:rPr>
          <w:b/>
          <w:bCs/>
          <w:sz w:val="24"/>
          <w:szCs w:val="24"/>
        </w:rPr>
        <w:t xml:space="preserve">Благоустройство и уличное освещение территории </w:t>
      </w:r>
      <w:r w:rsidR="00530306">
        <w:rPr>
          <w:b/>
          <w:bCs/>
          <w:sz w:val="24"/>
          <w:szCs w:val="24"/>
        </w:rPr>
        <w:t xml:space="preserve">Портбайкальского </w:t>
      </w:r>
      <w:r w:rsidR="00274813">
        <w:rPr>
          <w:b/>
          <w:bCs/>
          <w:sz w:val="24"/>
          <w:szCs w:val="24"/>
        </w:rPr>
        <w:t>сельского</w:t>
      </w:r>
      <w:r>
        <w:rPr>
          <w:b/>
          <w:bCs/>
          <w:sz w:val="24"/>
          <w:szCs w:val="24"/>
        </w:rPr>
        <w:t xml:space="preserve"> поселения на 20</w:t>
      </w:r>
      <w:r w:rsidR="00E91138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-20</w:t>
      </w:r>
      <w:r w:rsidR="00A37C9D">
        <w:rPr>
          <w:b/>
          <w:bCs/>
          <w:sz w:val="24"/>
          <w:szCs w:val="24"/>
        </w:rPr>
        <w:t>2</w:t>
      </w:r>
      <w:r w:rsidR="00E9113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год</w:t>
      </w:r>
      <w:r w:rsidR="00A37C9D">
        <w:rPr>
          <w:b/>
          <w:bCs/>
          <w:sz w:val="24"/>
          <w:szCs w:val="24"/>
        </w:rPr>
        <w:t>а»</w:t>
      </w:r>
      <w:r>
        <w:rPr>
          <w:b/>
          <w:bCs/>
          <w:sz w:val="24"/>
          <w:szCs w:val="24"/>
        </w:rPr>
        <w:t xml:space="preserve"> </w:t>
      </w:r>
    </w:p>
    <w:p w:rsidR="00B21F98" w:rsidRPr="00B21F98" w:rsidRDefault="00B21F98" w:rsidP="00B21F98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B21F98" w:rsidRPr="00B21F98" w:rsidTr="004A7F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Наименование программы</w:t>
            </w:r>
          </w:p>
          <w:p w:rsidR="00B21F98" w:rsidRPr="00B21F98" w:rsidRDefault="00B21F98" w:rsidP="004A7FF0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Основание для разработки программы</w:t>
            </w: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Заказчик программы</w:t>
            </w: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Разработчик программы</w:t>
            </w: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Цель и задачи программы</w:t>
            </w: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92FE4" w:rsidRDefault="00392FE4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92FE4" w:rsidRDefault="00392FE4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92FE4" w:rsidRDefault="00392FE4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92FE4" w:rsidRDefault="00392FE4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92FE4" w:rsidRDefault="00392FE4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92FE4" w:rsidRDefault="00392FE4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392FE4" w:rsidRDefault="00392FE4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Сроки реализации программы</w:t>
            </w:r>
          </w:p>
          <w:p w:rsid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37C9D" w:rsidRDefault="00A37C9D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37C9D" w:rsidRPr="00B21F98" w:rsidRDefault="00A37C9D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42450E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И</w:t>
            </w:r>
            <w:r w:rsidR="00B21F98"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полнители</w:t>
            </w:r>
            <w:proofErr w:type="spellEnd"/>
            <w:r w:rsidR="00B21F98"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программы</w:t>
            </w: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 Объёмы и источники финансирования программы</w:t>
            </w: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A37C9D" w:rsidRPr="00B21F98" w:rsidRDefault="00A37C9D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557903" w:rsidRDefault="00557903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557903" w:rsidRDefault="00557903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Ожидаемые конечные </w:t>
            </w: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результаты программы</w:t>
            </w:r>
          </w:p>
          <w:p w:rsidR="00557903" w:rsidRDefault="00557903" w:rsidP="004A7FF0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Организация </w:t>
            </w:r>
            <w:proofErr w:type="gramStart"/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>контроля за</w:t>
            </w:r>
            <w:proofErr w:type="gramEnd"/>
            <w:r w:rsidRPr="00B21F98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реализацией 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98" w:rsidRDefault="00BA3417" w:rsidP="004A7FF0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муниципальная</w:t>
            </w:r>
            <w:r w:rsidR="00B21F98" w:rsidRPr="00B21F98">
              <w:rPr>
                <w:bCs/>
                <w:sz w:val="24"/>
                <w:szCs w:val="24"/>
              </w:rPr>
              <w:t xml:space="preserve"> целевая программа «</w:t>
            </w:r>
            <w:r>
              <w:rPr>
                <w:bCs/>
                <w:sz w:val="24"/>
                <w:szCs w:val="24"/>
              </w:rPr>
              <w:t xml:space="preserve">Благоустройство и уличное освещение территории </w:t>
            </w:r>
            <w:r w:rsidR="00530306">
              <w:rPr>
                <w:bCs/>
                <w:sz w:val="24"/>
                <w:szCs w:val="24"/>
              </w:rPr>
              <w:t xml:space="preserve">Портбайкальского </w:t>
            </w:r>
            <w:r w:rsidR="00D50C3B">
              <w:rPr>
                <w:bCs/>
                <w:sz w:val="24"/>
                <w:szCs w:val="24"/>
              </w:rPr>
              <w:t>сельского</w:t>
            </w:r>
            <w:r>
              <w:rPr>
                <w:bCs/>
                <w:sz w:val="24"/>
                <w:szCs w:val="24"/>
              </w:rPr>
              <w:t xml:space="preserve"> поселения на 20</w:t>
            </w:r>
            <w:r w:rsidR="00E91138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>-20</w:t>
            </w:r>
            <w:r w:rsidR="00A37C9D">
              <w:rPr>
                <w:bCs/>
                <w:sz w:val="24"/>
                <w:szCs w:val="24"/>
              </w:rPr>
              <w:t>2</w:t>
            </w:r>
            <w:r w:rsidR="00E91138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год</w:t>
            </w:r>
            <w:r w:rsidR="00A37C9D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  <w:p w:rsidR="00BA3417" w:rsidRPr="00B21F98" w:rsidRDefault="00BA3417" w:rsidP="004A7FF0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>Федеральный закон Российской Федерации 131-ФЗ от 06.10.2003 «Об общих принципах организации местного самоуправления  в Российской Федерации»</w:t>
            </w:r>
            <w:r w:rsidR="00BA3417">
              <w:rPr>
                <w:color w:val="000000"/>
                <w:sz w:val="24"/>
                <w:szCs w:val="24"/>
              </w:rPr>
              <w:t xml:space="preserve">, Устав </w:t>
            </w:r>
            <w:r w:rsidR="00530306">
              <w:rPr>
                <w:color w:val="000000"/>
                <w:sz w:val="24"/>
                <w:szCs w:val="24"/>
              </w:rPr>
              <w:t>Портбайкальского</w:t>
            </w:r>
            <w:r w:rsidR="00BA3417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B21F98">
              <w:rPr>
                <w:color w:val="000000"/>
                <w:sz w:val="24"/>
                <w:szCs w:val="24"/>
              </w:rPr>
              <w:t xml:space="preserve">; </w:t>
            </w:r>
          </w:p>
          <w:p w:rsidR="00B21F98" w:rsidRPr="00B21F98" w:rsidRDefault="00B21F98" w:rsidP="004A7FF0">
            <w:pPr>
              <w:rPr>
                <w:sz w:val="24"/>
                <w:szCs w:val="24"/>
              </w:rPr>
            </w:pPr>
          </w:p>
          <w:p w:rsidR="00BA3417" w:rsidRPr="00B21F98" w:rsidRDefault="00BA3417" w:rsidP="00BA3417">
            <w:pPr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30306">
              <w:rPr>
                <w:color w:val="000000"/>
                <w:sz w:val="24"/>
                <w:szCs w:val="24"/>
              </w:rPr>
              <w:t xml:space="preserve">Портбайкальского </w:t>
            </w:r>
            <w:r w:rsidR="00D50C3B">
              <w:rPr>
                <w:color w:val="000000"/>
                <w:sz w:val="24"/>
                <w:szCs w:val="24"/>
              </w:rPr>
              <w:t>сельского</w:t>
            </w:r>
            <w:r w:rsidRPr="00B21F98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BA3417" w:rsidRDefault="00BA3417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30306">
              <w:rPr>
                <w:color w:val="000000"/>
                <w:sz w:val="24"/>
                <w:szCs w:val="24"/>
              </w:rPr>
              <w:t xml:space="preserve">Портбайкальского </w:t>
            </w:r>
            <w:r w:rsidR="00D50C3B">
              <w:rPr>
                <w:color w:val="000000"/>
                <w:sz w:val="24"/>
                <w:szCs w:val="24"/>
              </w:rPr>
              <w:t>сельского</w:t>
            </w:r>
            <w:r w:rsidRPr="00B21F98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EE7A16" w:rsidRDefault="00B21F98" w:rsidP="004A7FF0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 xml:space="preserve">-повышение уровня </w:t>
            </w:r>
            <w:r w:rsidR="004A7FF0">
              <w:rPr>
                <w:color w:val="000000"/>
                <w:sz w:val="24"/>
                <w:szCs w:val="24"/>
              </w:rPr>
              <w:t xml:space="preserve">благоустройства </w:t>
            </w:r>
            <w:r w:rsidR="00EE7A16">
              <w:rPr>
                <w:color w:val="000000"/>
                <w:sz w:val="24"/>
                <w:szCs w:val="24"/>
              </w:rPr>
              <w:t xml:space="preserve">территории </w:t>
            </w:r>
            <w:r w:rsidR="00530306">
              <w:rPr>
                <w:color w:val="000000"/>
                <w:sz w:val="24"/>
                <w:szCs w:val="24"/>
              </w:rPr>
              <w:t>Портбайкальского</w:t>
            </w:r>
            <w:r w:rsidRPr="00B21F98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EE7A16">
              <w:rPr>
                <w:color w:val="000000"/>
                <w:sz w:val="24"/>
                <w:szCs w:val="24"/>
              </w:rPr>
              <w:t>;</w:t>
            </w:r>
          </w:p>
          <w:p w:rsidR="00F66E9E" w:rsidRDefault="00EE7A16" w:rsidP="004A7FF0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обеспечение </w:t>
            </w:r>
            <w:r w:rsidR="00B21F98" w:rsidRPr="00B21F98">
              <w:rPr>
                <w:color w:val="000000"/>
                <w:sz w:val="24"/>
                <w:szCs w:val="24"/>
              </w:rPr>
              <w:t xml:space="preserve"> </w:t>
            </w:r>
            <w:r w:rsidR="00C21C7B">
              <w:rPr>
                <w:color w:val="000000"/>
                <w:sz w:val="24"/>
                <w:szCs w:val="24"/>
              </w:rPr>
              <w:t>качественного и высокоэффективного наружного освещения населенных пунктов</w:t>
            </w:r>
            <w:r w:rsidR="00F66E9E">
              <w:rPr>
                <w:color w:val="000000"/>
                <w:sz w:val="24"/>
                <w:szCs w:val="24"/>
              </w:rPr>
              <w:t>;</w:t>
            </w:r>
          </w:p>
          <w:p w:rsidR="00392FE4" w:rsidRDefault="00392FE4" w:rsidP="004A7FF0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снижение вероятности </w:t>
            </w:r>
            <w:r w:rsidR="000C4676">
              <w:rPr>
                <w:color w:val="000000"/>
                <w:sz w:val="24"/>
                <w:szCs w:val="24"/>
              </w:rPr>
              <w:t xml:space="preserve">травматизма людей, снижение </w:t>
            </w:r>
            <w:r>
              <w:rPr>
                <w:color w:val="000000"/>
                <w:sz w:val="24"/>
                <w:szCs w:val="24"/>
              </w:rPr>
              <w:t xml:space="preserve">возникновения </w:t>
            </w:r>
            <w:proofErr w:type="gramStart"/>
            <w:r>
              <w:rPr>
                <w:color w:val="000000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C21C7B" w:rsidRDefault="00B21F98" w:rsidP="004A7FF0">
            <w:pPr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 xml:space="preserve">- повышение уровня комфортности пребывания на территории </w:t>
            </w:r>
            <w:r w:rsidR="00530306">
              <w:rPr>
                <w:color w:val="000000"/>
                <w:sz w:val="24"/>
                <w:szCs w:val="24"/>
              </w:rPr>
              <w:t>Портбайкальского</w:t>
            </w:r>
            <w:r w:rsidRPr="00B21F98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C21C7B">
              <w:rPr>
                <w:color w:val="000000"/>
                <w:sz w:val="24"/>
                <w:szCs w:val="24"/>
              </w:rPr>
              <w:t>;</w:t>
            </w:r>
          </w:p>
          <w:p w:rsidR="00392FE4" w:rsidRDefault="00392FE4" w:rsidP="004A7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повышение уровня безопасности дорожного движения;</w:t>
            </w:r>
          </w:p>
          <w:p w:rsidR="00392FE4" w:rsidRDefault="00C21C7B" w:rsidP="004A7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392FE4">
              <w:rPr>
                <w:color w:val="000000"/>
                <w:sz w:val="24"/>
                <w:szCs w:val="24"/>
              </w:rPr>
              <w:t>формирование условий</w:t>
            </w:r>
            <w:r w:rsidR="00861A8D">
              <w:rPr>
                <w:color w:val="000000"/>
                <w:sz w:val="24"/>
                <w:szCs w:val="24"/>
              </w:rPr>
              <w:t xml:space="preserve"> для отдыха и организация</w:t>
            </w:r>
            <w:r w:rsidR="00392FE4">
              <w:rPr>
                <w:color w:val="000000"/>
                <w:sz w:val="24"/>
                <w:szCs w:val="24"/>
              </w:rPr>
              <w:t xml:space="preserve"> мест отдыха населения;</w:t>
            </w:r>
          </w:p>
          <w:p w:rsidR="00B21F98" w:rsidRPr="00B21F98" w:rsidRDefault="00392FE4" w:rsidP="004A7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организация санитарной очистки, сбора и вывоза твердых бытовых отходов с территории поселения. </w:t>
            </w:r>
            <w:r w:rsidR="00B21F98" w:rsidRPr="00B21F98">
              <w:rPr>
                <w:color w:val="000000"/>
                <w:sz w:val="24"/>
                <w:szCs w:val="24"/>
              </w:rPr>
              <w:br/>
            </w: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>20</w:t>
            </w:r>
            <w:r w:rsidR="00E91138">
              <w:rPr>
                <w:color w:val="000000"/>
                <w:sz w:val="24"/>
                <w:szCs w:val="24"/>
              </w:rPr>
              <w:t>22</w:t>
            </w:r>
            <w:r w:rsidRPr="00B21F98">
              <w:rPr>
                <w:color w:val="000000"/>
                <w:sz w:val="24"/>
                <w:szCs w:val="24"/>
              </w:rPr>
              <w:t>-20</w:t>
            </w:r>
            <w:r w:rsidR="00A37C9D">
              <w:rPr>
                <w:color w:val="000000"/>
                <w:sz w:val="24"/>
                <w:szCs w:val="24"/>
              </w:rPr>
              <w:t>2</w:t>
            </w:r>
            <w:r w:rsidR="00E91138">
              <w:rPr>
                <w:color w:val="000000"/>
                <w:sz w:val="24"/>
                <w:szCs w:val="24"/>
              </w:rPr>
              <w:t>6</w:t>
            </w:r>
            <w:r w:rsidRPr="00B21F98">
              <w:rPr>
                <w:color w:val="000000"/>
                <w:sz w:val="24"/>
                <w:szCs w:val="24"/>
              </w:rPr>
              <w:t xml:space="preserve"> год</w:t>
            </w:r>
            <w:r w:rsidR="00A37C9D">
              <w:rPr>
                <w:color w:val="000000"/>
                <w:sz w:val="24"/>
                <w:szCs w:val="24"/>
              </w:rPr>
              <w:t>а</w:t>
            </w:r>
            <w:r w:rsidRPr="00B21F98">
              <w:rPr>
                <w:color w:val="000000"/>
                <w:sz w:val="24"/>
                <w:szCs w:val="24"/>
              </w:rPr>
              <w:t>.</w:t>
            </w: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30306">
              <w:rPr>
                <w:color w:val="000000"/>
                <w:sz w:val="24"/>
                <w:szCs w:val="24"/>
              </w:rPr>
              <w:t xml:space="preserve">Портбайкальского </w:t>
            </w:r>
            <w:r w:rsidR="00D50C3B">
              <w:rPr>
                <w:color w:val="000000"/>
                <w:sz w:val="24"/>
                <w:szCs w:val="24"/>
              </w:rPr>
              <w:t xml:space="preserve">сельского </w:t>
            </w:r>
            <w:r w:rsidRPr="00B21F98">
              <w:rPr>
                <w:color w:val="000000"/>
                <w:sz w:val="24"/>
                <w:szCs w:val="24"/>
              </w:rPr>
              <w:t xml:space="preserve">поселения </w:t>
            </w:r>
          </w:p>
          <w:p w:rsidR="00B21F98" w:rsidRPr="00B21F98" w:rsidRDefault="00B21F98" w:rsidP="004A7FF0">
            <w:pPr>
              <w:rPr>
                <w:color w:val="000000"/>
                <w:sz w:val="24"/>
                <w:szCs w:val="24"/>
              </w:rPr>
            </w:pPr>
          </w:p>
          <w:p w:rsidR="00D55CD5" w:rsidRDefault="00B21F98" w:rsidP="00D55CD5">
            <w:pPr>
              <w:ind w:left="81"/>
              <w:jc w:val="both"/>
              <w:rPr>
                <w:sz w:val="24"/>
                <w:szCs w:val="24"/>
              </w:rPr>
            </w:pPr>
            <w:r w:rsidRPr="00B21F98">
              <w:rPr>
                <w:sz w:val="24"/>
                <w:szCs w:val="24"/>
              </w:rPr>
              <w:t xml:space="preserve">Общий объём финансирования программы составляет: </w:t>
            </w:r>
            <w:r w:rsidR="00E91138">
              <w:rPr>
                <w:sz w:val="24"/>
                <w:szCs w:val="24"/>
              </w:rPr>
              <w:t>600,0</w:t>
            </w:r>
            <w:r w:rsidRPr="00B21F98">
              <w:rPr>
                <w:sz w:val="24"/>
                <w:szCs w:val="24"/>
              </w:rPr>
              <w:t xml:space="preserve"> тыс. руб.</w:t>
            </w:r>
            <w:r w:rsidR="00765D6B">
              <w:rPr>
                <w:sz w:val="24"/>
                <w:szCs w:val="24"/>
              </w:rPr>
              <w:t xml:space="preserve"> местного бюджета</w:t>
            </w:r>
            <w:r w:rsidR="00D55CD5">
              <w:rPr>
                <w:sz w:val="24"/>
                <w:szCs w:val="24"/>
              </w:rPr>
              <w:t xml:space="preserve">, областного бюджета </w:t>
            </w:r>
            <w:r w:rsidRPr="00B21F98">
              <w:rPr>
                <w:sz w:val="24"/>
                <w:szCs w:val="24"/>
              </w:rPr>
              <w:t xml:space="preserve">из них:  </w:t>
            </w:r>
          </w:p>
          <w:p w:rsidR="00B21F98" w:rsidRDefault="00B21F98" w:rsidP="00D55CD5">
            <w:pPr>
              <w:ind w:left="81"/>
              <w:jc w:val="both"/>
              <w:rPr>
                <w:sz w:val="24"/>
                <w:szCs w:val="24"/>
              </w:rPr>
            </w:pPr>
            <w:r w:rsidRPr="00B21F98">
              <w:rPr>
                <w:sz w:val="24"/>
                <w:szCs w:val="24"/>
              </w:rPr>
              <w:t>20</w:t>
            </w:r>
            <w:r w:rsidR="00E91138">
              <w:rPr>
                <w:sz w:val="24"/>
                <w:szCs w:val="24"/>
              </w:rPr>
              <w:t>22</w:t>
            </w:r>
            <w:r w:rsidRPr="00B21F98">
              <w:rPr>
                <w:sz w:val="24"/>
                <w:szCs w:val="24"/>
              </w:rPr>
              <w:t xml:space="preserve"> г. – </w:t>
            </w:r>
            <w:r w:rsidR="00E91138">
              <w:rPr>
                <w:sz w:val="24"/>
                <w:szCs w:val="24"/>
              </w:rPr>
              <w:t>200,0</w:t>
            </w:r>
            <w:r w:rsidRPr="00B21F98">
              <w:rPr>
                <w:sz w:val="24"/>
                <w:szCs w:val="24"/>
              </w:rPr>
              <w:t xml:space="preserve"> тыс. руб., </w:t>
            </w:r>
          </w:p>
          <w:p w:rsidR="00557903" w:rsidRDefault="00D55CD5" w:rsidP="00A37C9D">
            <w:p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14A5">
              <w:rPr>
                <w:sz w:val="24"/>
                <w:szCs w:val="24"/>
              </w:rPr>
              <w:t>0</w:t>
            </w:r>
            <w:r w:rsidR="00E91138">
              <w:rPr>
                <w:sz w:val="24"/>
                <w:szCs w:val="24"/>
              </w:rPr>
              <w:t>23</w:t>
            </w:r>
            <w:r w:rsidR="0055790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</w:t>
            </w:r>
            <w:r w:rsidR="003F785E">
              <w:rPr>
                <w:sz w:val="24"/>
                <w:szCs w:val="24"/>
              </w:rPr>
              <w:t xml:space="preserve"> </w:t>
            </w:r>
            <w:r w:rsidR="00E91138">
              <w:rPr>
                <w:sz w:val="24"/>
                <w:szCs w:val="24"/>
              </w:rPr>
              <w:t>200,0</w:t>
            </w:r>
            <w:r w:rsidR="00EE4E46" w:rsidRPr="00EE4E46">
              <w:rPr>
                <w:sz w:val="24"/>
                <w:szCs w:val="24"/>
              </w:rPr>
              <w:t xml:space="preserve"> </w:t>
            </w:r>
            <w:r w:rsidR="00557903">
              <w:rPr>
                <w:sz w:val="24"/>
                <w:szCs w:val="24"/>
              </w:rPr>
              <w:t xml:space="preserve">тыс. руб., </w:t>
            </w:r>
          </w:p>
          <w:p w:rsidR="00A37C9D" w:rsidRDefault="00A37C9D" w:rsidP="00A37C9D">
            <w:p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91138">
              <w:rPr>
                <w:sz w:val="24"/>
                <w:szCs w:val="24"/>
              </w:rPr>
              <w:t>4</w:t>
            </w:r>
            <w:r w:rsidR="00557903">
              <w:rPr>
                <w:sz w:val="24"/>
                <w:szCs w:val="24"/>
              </w:rPr>
              <w:t xml:space="preserve"> г. </w:t>
            </w:r>
            <w:r w:rsidR="00E91138">
              <w:rPr>
                <w:sz w:val="24"/>
                <w:szCs w:val="24"/>
              </w:rPr>
              <w:t>200</w:t>
            </w:r>
            <w:r w:rsidR="00D55CD5">
              <w:rPr>
                <w:sz w:val="24"/>
                <w:szCs w:val="24"/>
              </w:rPr>
              <w:t>,0</w:t>
            </w:r>
            <w:r w:rsidR="0055790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,</w:t>
            </w:r>
          </w:p>
          <w:p w:rsidR="00557903" w:rsidRDefault="00A37C9D" w:rsidP="00A37C9D">
            <w:p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911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- </w:t>
            </w:r>
            <w:r w:rsidR="00557903">
              <w:rPr>
                <w:sz w:val="24"/>
                <w:szCs w:val="24"/>
              </w:rPr>
              <w:t xml:space="preserve"> </w:t>
            </w:r>
            <w:r w:rsidR="00E91138">
              <w:rPr>
                <w:sz w:val="24"/>
                <w:szCs w:val="24"/>
              </w:rPr>
              <w:t>0</w:t>
            </w:r>
            <w:r w:rsidR="00D55CD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тыс. руб.,</w:t>
            </w:r>
          </w:p>
          <w:p w:rsidR="00B21F98" w:rsidRDefault="00A37C9D" w:rsidP="00F66E9E">
            <w:pPr>
              <w:ind w:lef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911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– </w:t>
            </w:r>
            <w:r w:rsidR="00E91138">
              <w:rPr>
                <w:sz w:val="24"/>
                <w:szCs w:val="24"/>
              </w:rPr>
              <w:t>0</w:t>
            </w:r>
            <w:r w:rsidR="00D55CD5">
              <w:rPr>
                <w:sz w:val="24"/>
                <w:szCs w:val="24"/>
              </w:rPr>
              <w:t>,0</w:t>
            </w:r>
            <w:r w:rsidRPr="00A37C9D">
              <w:rPr>
                <w:sz w:val="24"/>
                <w:szCs w:val="24"/>
              </w:rPr>
              <w:t xml:space="preserve"> тыс. руб.,</w:t>
            </w:r>
          </w:p>
          <w:p w:rsidR="00765D6B" w:rsidRDefault="00B21F98" w:rsidP="004A7FF0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B21F98">
              <w:rPr>
                <w:color w:val="000000"/>
                <w:sz w:val="24"/>
                <w:szCs w:val="24"/>
              </w:rPr>
              <w:t>-</w:t>
            </w:r>
            <w:r w:rsidR="00765D6B">
              <w:rPr>
                <w:color w:val="000000"/>
                <w:sz w:val="24"/>
                <w:szCs w:val="24"/>
              </w:rPr>
              <w:t xml:space="preserve"> создание благоприятных условий проживания </w:t>
            </w:r>
            <w:r w:rsidR="00765D6B">
              <w:rPr>
                <w:color w:val="000000"/>
                <w:sz w:val="24"/>
                <w:szCs w:val="24"/>
              </w:rPr>
              <w:lastRenderedPageBreak/>
              <w:t>жителей поселения;</w:t>
            </w:r>
          </w:p>
          <w:p w:rsidR="00557903" w:rsidRDefault="00557903" w:rsidP="004A7FF0">
            <w:pPr>
              <w:rPr>
                <w:color w:val="000000"/>
                <w:sz w:val="24"/>
                <w:szCs w:val="24"/>
              </w:rPr>
            </w:pPr>
          </w:p>
          <w:p w:rsidR="00B21F98" w:rsidRPr="00B21F98" w:rsidRDefault="00530306" w:rsidP="004A7F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Портбайкальское</w:t>
            </w:r>
            <w:r w:rsidR="00B21F98" w:rsidRPr="00B21F98">
              <w:rPr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</w:tr>
    </w:tbl>
    <w:p w:rsidR="00B21F98" w:rsidRPr="00B21F98" w:rsidRDefault="00B21F98" w:rsidP="00B21F98">
      <w:pPr>
        <w:rPr>
          <w:color w:val="000000"/>
          <w:sz w:val="24"/>
          <w:szCs w:val="24"/>
        </w:rPr>
      </w:pPr>
    </w:p>
    <w:p w:rsidR="00A755E1" w:rsidRDefault="00F66E9E" w:rsidP="00A755E1">
      <w:pPr>
        <w:autoSpaceDE w:val="0"/>
        <w:autoSpaceDN w:val="0"/>
        <w:adjustRightInd w:val="0"/>
        <w:spacing w:line="0" w:lineRule="atLeast"/>
        <w:ind w:left="568"/>
        <w:jc w:val="center"/>
        <w:textAlignment w:val="top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B21F98" w:rsidRPr="00F66E9E">
        <w:rPr>
          <w:b/>
          <w:color w:val="000000"/>
          <w:sz w:val="24"/>
          <w:szCs w:val="24"/>
        </w:rPr>
        <w:t>Введение</w:t>
      </w:r>
    </w:p>
    <w:p w:rsidR="00A755E1" w:rsidRPr="00A755E1" w:rsidRDefault="00A755E1" w:rsidP="00A755E1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  <w:r w:rsidRPr="00A755E1">
        <w:rPr>
          <w:color w:val="000000"/>
          <w:sz w:val="24"/>
          <w:szCs w:val="24"/>
        </w:rPr>
        <w:t xml:space="preserve"> </w:t>
      </w:r>
    </w:p>
    <w:p w:rsidR="00A900F5" w:rsidRPr="00A755E1" w:rsidRDefault="00A900F5" w:rsidP="00A900F5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900F5" w:rsidRPr="00ED498F" w:rsidTr="005239F5">
        <w:tc>
          <w:tcPr>
            <w:tcW w:w="9464" w:type="dxa"/>
            <w:tcBorders>
              <w:bottom w:val="nil"/>
            </w:tcBorders>
          </w:tcPr>
          <w:p w:rsidR="00A900F5" w:rsidRPr="00ED498F" w:rsidRDefault="00A900F5" w:rsidP="00294F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1.1. </w:t>
            </w:r>
            <w:proofErr w:type="gramStart"/>
            <w:r w:rsidRPr="00ED498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целевая программа «</w:t>
            </w:r>
            <w:r w:rsidRPr="00ED49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Благоустройство и уличное освещение территории </w:t>
            </w:r>
            <w:r w:rsidR="005303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Портбайкальского </w:t>
            </w:r>
            <w:r w:rsidR="00D50C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</w:t>
            </w:r>
            <w:r w:rsidRPr="00ED49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 на 20</w:t>
            </w:r>
            <w:r w:rsidR="00E91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  <w:r w:rsidRPr="00ED49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 w:rsidR="004245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E9113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ED49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 (далее – Программа), разработана в соответствии  Федеральным законом от 06.10.2006 года № 131- ФЗ «Об общих принципах организации местного самоуправления в Российской Федерации», Уставом </w:t>
            </w:r>
            <w:r w:rsidR="002333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Портбайкальского</w:t>
            </w:r>
            <w:r w:rsidRPr="00ED49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образования, постановлением администрации </w:t>
            </w:r>
            <w:r w:rsidR="002333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Портбайкальского </w:t>
            </w:r>
            <w:r w:rsidR="00D50C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</w:t>
            </w:r>
            <w:r w:rsidRPr="00ED49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 от </w:t>
            </w: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0C3B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D50C3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№ </w:t>
            </w:r>
            <w:r w:rsidR="00D50C3B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866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утверждении 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</w:t>
            </w:r>
            <w:r w:rsidR="0068666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принятия решений о разработке муниципальных целевых программ</w:t>
            </w:r>
            <w:r w:rsidR="006866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Портбайкальского муниципального</w:t>
            </w:r>
            <w:proofErr w:type="gramEnd"/>
            <w:r w:rsidR="006866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>, их формировани</w:t>
            </w:r>
            <w:r w:rsidR="00686661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6866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реализации и 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порядке проведения и критериях оценки эффективности реализации целевых программ</w:t>
            </w: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A900F5" w:rsidRPr="00ED498F" w:rsidRDefault="00A900F5" w:rsidP="00294F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1.2. Программа направлена на решение наиболее важных проблем благоустройства и уличного освещения путем обеспечения содержания чистоты и порядка улиц и дорог, обеспечение качественного и высокоэффективного наружного освещения населенных пунктов </w:t>
            </w:r>
            <w:r w:rsidR="002333C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Портбайкальского</w:t>
            </w:r>
            <w:r w:rsidRPr="00ED49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образования.</w:t>
            </w:r>
          </w:p>
          <w:p w:rsidR="00A900F5" w:rsidRPr="00ED498F" w:rsidRDefault="00A900F5" w:rsidP="00294F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900F5" w:rsidRPr="00ED498F" w:rsidRDefault="00A900F5" w:rsidP="00294F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2. Характеристика проблем, на решение которых направлена программа</w:t>
            </w:r>
          </w:p>
          <w:p w:rsidR="00A900F5" w:rsidRPr="00ED498F" w:rsidRDefault="00A900F5" w:rsidP="00294F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900F5" w:rsidRPr="00ED498F" w:rsidRDefault="00A900F5" w:rsidP="0068666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2.1. Организация освещения улиц</w:t>
            </w:r>
          </w:p>
          <w:p w:rsidR="00A900F5" w:rsidRPr="00ED498F" w:rsidRDefault="00A900F5" w:rsidP="0068666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      </w: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</w:t>
            </w:r>
            <w:r w:rsidR="000E3C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целенаправленные действия администрации поселения и энергосберегающей организации. </w:t>
            </w: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В настоящее время уличное освещение в ночное время производится путем освещения прилегающих к улицам организаций.  Решение этих проблем требует значительных материальных затрат при минимальных собственных доходах, т.к.</w:t>
            </w:r>
            <w:r w:rsidR="0023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уличное освещение в поселении отсутствует полностью.</w:t>
            </w: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A900F5" w:rsidP="0068666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2.2. Организация благоустройства и озеленения</w:t>
            </w:r>
            <w:r w:rsidR="00ED498F"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68666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900F5" w:rsidRPr="00ED498F" w:rsidRDefault="00A900F5" w:rsidP="0068666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старения, что требует особого ухода либо замены новыми насаждениями.</w:t>
            </w: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В области озеленения территории поселения можно выделить следующие основные проблемы:</w:t>
            </w: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 Особое внимание следует уделить восстановлению зеленого фонда путем планомерной замены старовозрастных и аварийных насаждений, используя посадочный материал саженцев деревьев и декоративных кустарников.</w:t>
            </w: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A900F5" w:rsidP="00686661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14A5" w:rsidRPr="007B1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. Оказание прочих мероприятий по благоустройству поселения</w:t>
            </w:r>
          </w:p>
          <w:p w:rsidR="00A900F5" w:rsidRPr="00ED498F" w:rsidRDefault="00A900F5" w:rsidP="0068666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Наличие несанкционированных свалок на территории поселения.</w:t>
            </w:r>
          </w:p>
          <w:p w:rsidR="00A900F5" w:rsidRPr="00ED498F" w:rsidRDefault="00A900F5" w:rsidP="002333C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Основная причина - захламление территорий поселения путем несанкционированной выгрузки бытовых и строительных отходов организациями, пре</w:t>
            </w:r>
            <w:r w:rsidR="00686661">
              <w:rPr>
                <w:rFonts w:ascii="Times New Roman" w:hAnsi="Times New Roman" w:cs="Times New Roman"/>
                <w:sz w:val="24"/>
                <w:szCs w:val="24"/>
              </w:rPr>
              <w:t>дприятиями и жителями поселения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. Работы по уборке территории проводятся ежегодно, но не в полном объеме. Ликвидация несанкционированных свалок на территории поселения требует больших денежных затрат. </w:t>
            </w:r>
          </w:p>
          <w:p w:rsidR="00A900F5" w:rsidRPr="00ED498F" w:rsidRDefault="00A900F5" w:rsidP="002333C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в 2012 г. детские игровые, спортивные площадки на площади 3,0 тыс. кв. м  необходимо огородить от крупно – рогатого скота, лошадей. На </w:t>
            </w:r>
            <w:r w:rsidR="0023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 приобретенных и установленных игровых площадок недостаточно.</w:t>
            </w:r>
          </w:p>
          <w:p w:rsidR="00A900F5" w:rsidRPr="00ED498F" w:rsidRDefault="00A900F5" w:rsidP="002333C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Отсутствие тротуаров вдоль улиц приводит к тому, что население вынуждено ходить по автомобильной дорог</w:t>
            </w:r>
            <w:r w:rsidR="000E3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, а в дождливую погоду и по загрязненной улице.   </w:t>
            </w:r>
          </w:p>
          <w:p w:rsidR="00A900F5" w:rsidRPr="00ED498F" w:rsidRDefault="00A900F5" w:rsidP="002333C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ED498F" w:rsidP="00294F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900F5" w:rsidRPr="00ED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98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  <w:p w:rsidR="00ED498F" w:rsidRPr="00ED498F" w:rsidRDefault="00ED498F" w:rsidP="00294F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Цель: «Комплексное решение проблем благоустройства и улучшение внешнего вида территории поселения».</w:t>
            </w: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A900F5" w:rsidRPr="00ED498F" w:rsidRDefault="00A900F5" w:rsidP="00294FA7">
            <w:pPr>
              <w:pStyle w:val="ConsPlusNonformat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9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рганизация и содержание сетей уличного освещения.</w:t>
            </w:r>
          </w:p>
          <w:p w:rsidR="00A900F5" w:rsidRPr="00ED498F" w:rsidRDefault="00ED498F" w:rsidP="00294FA7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– о</w:t>
            </w:r>
            <w:r w:rsidR="00A900F5" w:rsidRPr="00ED498F">
              <w:rPr>
                <w:rFonts w:ascii="Times New Roman" w:hAnsi="Times New Roman" w:cs="Times New Roman"/>
                <w:sz w:val="24"/>
                <w:szCs w:val="24"/>
              </w:rPr>
              <w:t>рганизация и содержание объектов озеленения.</w:t>
            </w:r>
          </w:p>
          <w:p w:rsidR="00A900F5" w:rsidRPr="00ED498F" w:rsidRDefault="007B14A5" w:rsidP="00294FA7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98F">
              <w:rPr>
                <w:rFonts w:ascii="Times New Roman" w:hAnsi="Times New Roman" w:cs="Times New Roman"/>
                <w:sz w:val="24"/>
                <w:szCs w:val="24"/>
              </w:rPr>
              <w:t>. – о</w:t>
            </w:r>
            <w:r w:rsidR="00A900F5" w:rsidRPr="00ED498F">
              <w:rPr>
                <w:rFonts w:ascii="Times New Roman" w:hAnsi="Times New Roman" w:cs="Times New Roman"/>
                <w:sz w:val="24"/>
                <w:szCs w:val="24"/>
              </w:rPr>
              <w:t>рганизация и содержание прочих объектов благоустройства.</w:t>
            </w:r>
          </w:p>
          <w:p w:rsidR="00A900F5" w:rsidRPr="00ED498F" w:rsidRDefault="00A900F5" w:rsidP="00294F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F5" w:rsidRPr="00ED498F" w:rsidRDefault="00ED498F" w:rsidP="00294F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Срок выполнения программы </w:t>
            </w:r>
          </w:p>
          <w:p w:rsidR="00ED498F" w:rsidRPr="00ED498F" w:rsidRDefault="00ED498F" w:rsidP="00294F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0F5" w:rsidRPr="00ED498F" w:rsidRDefault="00A900F5" w:rsidP="00294FA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рассчитана на 20</w:t>
            </w:r>
            <w:r w:rsidR="00E911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37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37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5.</w:t>
            </w:r>
            <w:r w:rsidRPr="00ED498F">
              <w:rPr>
                <w:b/>
                <w:sz w:val="24"/>
                <w:szCs w:val="24"/>
              </w:rPr>
              <w:t xml:space="preserve"> Система программных мероприятий, ресурсное обеспечение, перечень мероприятий с разбивкой по годам, источникам финансирования программы  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498F" w:rsidRPr="00ED498F" w:rsidRDefault="00ED498F" w:rsidP="00294FA7">
            <w:pPr>
              <w:pStyle w:val="printj"/>
              <w:spacing w:before="0" w:beforeAutospacing="0" w:after="0" w:afterAutospacing="0"/>
              <w:jc w:val="both"/>
            </w:pPr>
            <w:r w:rsidRPr="00ED498F">
              <w:t xml:space="preserve">  </w:t>
            </w:r>
            <w:r w:rsidR="00B176C0">
              <w:t>5.1.</w:t>
            </w:r>
            <w:r w:rsidRPr="00ED498F">
              <w:t xml:space="preserve"> Основой Программы является система взаимоувязанных мероприятий, согласованных по ресурсам, исполнителям и срокам осуществления:</w:t>
            </w:r>
          </w:p>
          <w:p w:rsidR="00294FA7" w:rsidRDefault="00166D5A" w:rsidP="00166D5A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</w:t>
            </w:r>
            <w:r w:rsidR="00ED498F">
              <w:t>5.1</w:t>
            </w:r>
            <w:r w:rsidR="00B176C0">
              <w:t>.1.</w:t>
            </w:r>
            <w:r w:rsidR="00ED498F" w:rsidRPr="00ED498F">
              <w:t xml:space="preserve"> Мероприятия по </w:t>
            </w:r>
            <w:r w:rsidR="00373DFE">
              <w:t xml:space="preserve">организации </w:t>
            </w:r>
            <w:r w:rsidR="00ED498F" w:rsidRPr="00ED498F">
              <w:t xml:space="preserve">систем освещения населенных пунктов </w:t>
            </w:r>
            <w:r w:rsidR="002333CF">
              <w:t xml:space="preserve">Портбайкальского </w:t>
            </w:r>
            <w:r w:rsidR="00686661">
              <w:t>сельского</w:t>
            </w:r>
            <w:r w:rsidR="00ED498F" w:rsidRPr="00ED498F">
              <w:t xml:space="preserve"> поселения</w:t>
            </w:r>
            <w:r>
              <w:t>, п</w:t>
            </w:r>
            <w:r w:rsidR="00ED498F" w:rsidRPr="00ED498F">
              <w:t>редусматривает комплекс работ</w:t>
            </w:r>
            <w:r w:rsidR="00294FA7">
              <w:t>:</w:t>
            </w:r>
            <w:r w:rsidR="00294FA7">
              <w:tab/>
            </w:r>
          </w:p>
          <w:p w:rsidR="00294FA7" w:rsidRDefault="00294FA7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</w:t>
            </w:r>
            <w:r w:rsidR="00ED498F" w:rsidRPr="00ED498F">
              <w:t xml:space="preserve"> </w:t>
            </w:r>
            <w:r>
              <w:t xml:space="preserve"> а) разработка схемы размещения уличного освещения;</w:t>
            </w:r>
          </w:p>
          <w:p w:rsidR="00294FA7" w:rsidRDefault="00294FA7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б) подготовка сметной документации;</w:t>
            </w:r>
          </w:p>
          <w:p w:rsidR="00294FA7" w:rsidRDefault="00294FA7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в) за</w:t>
            </w:r>
            <w:r w:rsidR="00373DFE">
              <w:t>ключение договоров с энергопредприяти</w:t>
            </w:r>
            <w:r w:rsidR="00D30F42">
              <w:t>е</w:t>
            </w:r>
            <w:r w:rsidR="00373DFE">
              <w:t>м на размещение и подключение  уличного освещения</w:t>
            </w:r>
            <w:r>
              <w:t>;</w:t>
            </w:r>
          </w:p>
          <w:p w:rsidR="00ED498F" w:rsidRPr="00ED498F" w:rsidRDefault="00294FA7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г) выполнение монтажных работ </w:t>
            </w:r>
            <w:r w:rsidR="00ED498F" w:rsidRPr="00ED498F">
              <w:t>с применением прогрессивных энергосберегающих технологий и материалов.</w:t>
            </w:r>
          </w:p>
          <w:p w:rsidR="00294FA7" w:rsidRDefault="00166D5A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</w:t>
            </w:r>
            <w:r w:rsidR="00294FA7">
              <w:t>5</w:t>
            </w:r>
            <w:r w:rsidR="00ED498F" w:rsidRPr="00ED498F">
              <w:t>.</w:t>
            </w:r>
            <w:r w:rsidR="00B176C0">
              <w:t>1.</w:t>
            </w:r>
            <w:r w:rsidR="00ED498F" w:rsidRPr="00ED498F">
              <w:t xml:space="preserve">2. </w:t>
            </w:r>
            <w:r w:rsidR="00294FA7">
              <w:t>Мероприятий по организации и содержанию объектов озеленения</w:t>
            </w:r>
            <w:r>
              <w:t xml:space="preserve"> предусматривает</w:t>
            </w:r>
            <w:r w:rsidR="00294FA7">
              <w:t>:</w:t>
            </w:r>
          </w:p>
          <w:p w:rsidR="00294FA7" w:rsidRDefault="00294FA7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а) снос старых, изношенных насаждений;</w:t>
            </w:r>
          </w:p>
          <w:p w:rsidR="00294FA7" w:rsidRDefault="00294FA7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</w:t>
            </w:r>
            <w:r w:rsidR="00166D5A">
              <w:t xml:space="preserve">б) </w:t>
            </w:r>
            <w:r>
              <w:t xml:space="preserve"> </w:t>
            </w:r>
            <w:r w:rsidR="00166D5A">
              <w:t>посадка новых насаждений, увеличение уровня озеленения поселения;</w:t>
            </w:r>
          </w:p>
          <w:p w:rsidR="00166D5A" w:rsidRDefault="00166D5A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в) проведение конкурсов на звание «Лучший палисадник»;</w:t>
            </w:r>
          </w:p>
          <w:p w:rsidR="00166D5A" w:rsidRDefault="00166D5A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г) обеспечение населения местами массового отдыха, на которых производится текущее содержание. </w:t>
            </w:r>
          </w:p>
          <w:p w:rsidR="00166D5A" w:rsidRDefault="00166D5A" w:rsidP="00294FA7">
            <w:pPr>
              <w:pStyle w:val="printj"/>
              <w:spacing w:before="0" w:beforeAutospacing="0" w:after="0" w:afterAutospacing="0"/>
              <w:jc w:val="both"/>
            </w:pPr>
            <w:r>
              <w:lastRenderedPageBreak/>
              <w:t xml:space="preserve">    5.</w:t>
            </w:r>
            <w:r w:rsidR="00B176C0">
              <w:t>1.</w:t>
            </w:r>
            <w:r>
              <w:t>3. М</w:t>
            </w:r>
            <w:r w:rsidR="00ED498F" w:rsidRPr="00ED498F">
              <w:t xml:space="preserve">ероприятия по благоустройству </w:t>
            </w:r>
            <w:r>
              <w:t>и содержанию мест захоронения предусматривает:</w:t>
            </w:r>
          </w:p>
          <w:p w:rsidR="00B176C0" w:rsidRDefault="00166D5A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</w:t>
            </w:r>
            <w:r w:rsidR="00A744D0">
              <w:t xml:space="preserve">  </w:t>
            </w:r>
            <w:r>
              <w:t xml:space="preserve">а) очистка территорий кладбищ </w:t>
            </w:r>
            <w:r w:rsidR="00B176C0">
              <w:t>от несанкционированных свалок;</w:t>
            </w:r>
          </w:p>
          <w:p w:rsidR="00B176C0" w:rsidRDefault="00B176C0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</w:t>
            </w:r>
            <w:r w:rsidR="00A744D0">
              <w:t xml:space="preserve">  </w:t>
            </w:r>
            <w:r>
              <w:t xml:space="preserve"> б) ремонт ограждения мест захоронения;</w:t>
            </w:r>
          </w:p>
          <w:p w:rsidR="00B176C0" w:rsidRDefault="00B176C0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</w:t>
            </w:r>
            <w:r w:rsidR="00A744D0">
              <w:t xml:space="preserve">  </w:t>
            </w:r>
            <w:r>
              <w:t xml:space="preserve"> в) оформление права собственности на памятник погибшим в ВОВ, содержание памятника;</w:t>
            </w:r>
          </w:p>
          <w:p w:rsidR="00B176C0" w:rsidRDefault="00B176C0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A744D0">
              <w:t xml:space="preserve">  </w:t>
            </w:r>
            <w:r>
              <w:t xml:space="preserve">  г) возведение памятника (обелиска) погибшим, умершим в </w:t>
            </w:r>
            <w:proofErr w:type="gramStart"/>
            <w:r>
              <w:t>ВОВ</w:t>
            </w:r>
            <w:proofErr w:type="gramEnd"/>
            <w:r>
              <w:t xml:space="preserve"> ушедших на фронт из </w:t>
            </w:r>
          </w:p>
          <w:p w:rsidR="00166D5A" w:rsidRDefault="002333CF" w:rsidP="00294FA7">
            <w:pPr>
              <w:pStyle w:val="printj"/>
              <w:spacing w:before="0" w:beforeAutospacing="0" w:after="0" w:afterAutospacing="0"/>
              <w:jc w:val="both"/>
            </w:pPr>
            <w:r>
              <w:t>р.п. Байкал</w:t>
            </w:r>
            <w:r w:rsidR="00B176C0">
              <w:t xml:space="preserve">.   </w:t>
            </w:r>
            <w:r w:rsidR="00166D5A">
              <w:t xml:space="preserve"> </w:t>
            </w:r>
          </w:p>
          <w:p w:rsidR="004E125F" w:rsidRDefault="00B176C0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5.1.4. Мероприятия </w:t>
            </w:r>
            <w:r w:rsidR="004842B3">
              <w:t>по организации и содержанию прочих объектов благоустройства</w:t>
            </w:r>
            <w:r w:rsidR="004E125F">
              <w:t xml:space="preserve"> предусматривает</w:t>
            </w:r>
            <w:r w:rsidR="004F3E3A">
              <w:t xml:space="preserve"> комплекс работ</w:t>
            </w:r>
            <w:r w:rsidR="004E125F">
              <w:t>:</w:t>
            </w:r>
          </w:p>
          <w:p w:rsidR="004F3E3A" w:rsidRDefault="004842B3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</w:t>
            </w:r>
            <w:r w:rsidR="004F3E3A">
              <w:t xml:space="preserve">     а) проведение организационно – хозяйственных мероприятий по сбору и вывозу для утилизации и переработки бытовых отходов;</w:t>
            </w:r>
          </w:p>
          <w:p w:rsidR="004F3E3A" w:rsidRDefault="004F3E3A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б) приобретение контейнеров для твердых бытовых отходов;</w:t>
            </w:r>
          </w:p>
          <w:p w:rsidR="00A26E99" w:rsidRDefault="004F3E3A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в) оформление </w:t>
            </w:r>
            <w:r w:rsidR="00A26E99">
              <w:t xml:space="preserve">и ограждение </w:t>
            </w:r>
            <w:r>
              <w:t>земельных участков</w:t>
            </w:r>
            <w:r w:rsidR="00A26E99">
              <w:t xml:space="preserve">, на которых находятся </w:t>
            </w:r>
            <w:r>
              <w:t>детски</w:t>
            </w:r>
            <w:r w:rsidR="00A26E99">
              <w:t>е</w:t>
            </w:r>
            <w:r>
              <w:t xml:space="preserve"> игровы</w:t>
            </w:r>
            <w:r w:rsidR="00A26E99">
              <w:t>е</w:t>
            </w:r>
            <w:r>
              <w:t xml:space="preserve"> площадк</w:t>
            </w:r>
            <w:r w:rsidR="00A26E99">
              <w:t>и;</w:t>
            </w:r>
          </w:p>
          <w:p w:rsidR="00ED498F" w:rsidRDefault="00A26E99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г) дополнительно приобретение и установка детских игровых площадок;</w:t>
            </w:r>
          </w:p>
          <w:p w:rsidR="00A26E99" w:rsidRPr="00ED498F" w:rsidRDefault="00A26E99" w:rsidP="00294FA7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д) строительство тротуаров по улицам поселения.</w:t>
            </w:r>
          </w:p>
          <w:p w:rsidR="00ED498F" w:rsidRPr="00ED498F" w:rsidRDefault="00A26E99" w:rsidP="00A26E99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</w:t>
            </w:r>
          </w:p>
          <w:p w:rsidR="00AD1FA2" w:rsidRDefault="00A26E99" w:rsidP="00AD1FA2">
            <w:pPr>
              <w:pStyle w:val="printc"/>
              <w:spacing w:before="0" w:beforeAutospacing="0" w:after="0" w:afterAutospacing="0"/>
              <w:jc w:val="both"/>
            </w:pPr>
            <w:r>
              <w:t>5.2.</w:t>
            </w:r>
            <w:r w:rsidR="00ED498F" w:rsidRPr="00ED498F">
              <w:t xml:space="preserve"> Ресурсное обеспечение Программы</w:t>
            </w:r>
            <w:r w:rsidR="00AD1FA2">
              <w:t>:</w:t>
            </w:r>
          </w:p>
          <w:p w:rsidR="00AD1FA2" w:rsidRDefault="00AD1FA2" w:rsidP="00AD1FA2">
            <w:pPr>
              <w:pStyle w:val="printc"/>
              <w:spacing w:before="0" w:beforeAutospacing="0" w:after="0" w:afterAutospacing="0"/>
              <w:jc w:val="both"/>
            </w:pPr>
            <w:r>
              <w:t xml:space="preserve">    </w:t>
            </w:r>
            <w:r w:rsidR="00A26E99" w:rsidRPr="00AD1FA2">
              <w:t xml:space="preserve">Общий объем </w:t>
            </w:r>
            <w:r w:rsidRPr="00AD1FA2">
              <w:t>ф</w:t>
            </w:r>
            <w:r w:rsidR="00ED498F" w:rsidRPr="00AD1FA2">
              <w:t>инансировани</w:t>
            </w:r>
            <w:r w:rsidRPr="00AD1FA2">
              <w:t>я</w:t>
            </w:r>
            <w:r w:rsidR="00ED498F" w:rsidRPr="00ED498F">
              <w:t xml:space="preserve"> </w:t>
            </w:r>
            <w:r>
              <w:t xml:space="preserve">программы </w:t>
            </w:r>
            <w:r w:rsidR="00ED498F" w:rsidRPr="00ED498F">
              <w:t>мероприятий</w:t>
            </w:r>
            <w:r>
              <w:t xml:space="preserve"> составит </w:t>
            </w:r>
          </w:p>
          <w:p w:rsidR="00AD1FA2" w:rsidRPr="006538A1" w:rsidRDefault="00AD1FA2" w:rsidP="00AD1FA2">
            <w:pPr>
              <w:pStyle w:val="printc"/>
              <w:spacing w:before="0" w:beforeAutospacing="0" w:after="0" w:afterAutospacing="0"/>
              <w:jc w:val="both"/>
            </w:pPr>
            <w:r>
              <w:t xml:space="preserve">    </w:t>
            </w:r>
            <w:r w:rsidRPr="006538A1">
              <w:t xml:space="preserve">Обоснование объемов финансирования по каждому мероприятию Программы приведено в </w:t>
            </w:r>
            <w:r>
              <w:t>таблице № 1.</w:t>
            </w:r>
          </w:p>
          <w:p w:rsidR="00AD1FA2" w:rsidRPr="006538A1" w:rsidRDefault="00AD1FA2" w:rsidP="00AD1FA2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ED498F">
              <w:rPr>
                <w:b/>
                <w:sz w:val="24"/>
                <w:szCs w:val="24"/>
              </w:rPr>
              <w:t>Объёмы финансирования программы по годам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Таблица № 1</w:t>
            </w:r>
          </w:p>
          <w:p w:rsidR="00ED498F" w:rsidRDefault="00ED498F" w:rsidP="00294F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D498F">
              <w:rPr>
                <w:b/>
                <w:sz w:val="24"/>
                <w:szCs w:val="24"/>
              </w:rPr>
              <w:t>20</w:t>
            </w:r>
            <w:r w:rsidR="00E91138">
              <w:rPr>
                <w:b/>
                <w:sz w:val="24"/>
                <w:szCs w:val="24"/>
              </w:rPr>
              <w:t>22</w:t>
            </w:r>
            <w:r w:rsidRPr="00ED498F">
              <w:rPr>
                <w:b/>
                <w:sz w:val="24"/>
                <w:szCs w:val="24"/>
              </w:rPr>
              <w:t xml:space="preserve"> год</w:t>
            </w:r>
          </w:p>
          <w:tbl>
            <w:tblPr>
              <w:tblpPr w:leftFromText="180" w:rightFromText="180" w:vertAnchor="text" w:tblpY="1"/>
              <w:tblOverlap w:val="never"/>
              <w:tblW w:w="8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7"/>
              <w:gridCol w:w="1672"/>
              <w:gridCol w:w="1843"/>
              <w:gridCol w:w="1843"/>
            </w:tblGrid>
            <w:tr w:rsidR="003E5262" w:rsidTr="003E5262">
              <w:trPr>
                <w:trHeight w:val="61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262" w:rsidRDefault="003E5262" w:rsidP="003E5262">
                  <w:pPr>
                    <w:pStyle w:val="a7"/>
                    <w:ind w:left="0"/>
                    <w:jc w:val="center"/>
                    <w:rPr>
                      <w:b/>
                      <w:bCs/>
                      <w:lang w:val="ru-RU" w:eastAsia="ru-RU"/>
                    </w:rPr>
                  </w:pPr>
                  <w:r>
                    <w:rPr>
                      <w:b/>
                      <w:bCs/>
                      <w:lang w:val="ru-RU" w:eastAsia="ru-RU"/>
                    </w:rPr>
                    <w:t>Наименование мероприятия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262" w:rsidRDefault="003E5262" w:rsidP="003E5262">
                  <w:pPr>
                    <w:pStyle w:val="a7"/>
                    <w:ind w:left="0"/>
                    <w:jc w:val="center"/>
                    <w:rPr>
                      <w:b/>
                      <w:bCs/>
                      <w:lang w:val="ru-RU" w:eastAsia="ru-RU"/>
                    </w:rPr>
                  </w:pPr>
                  <w:r>
                    <w:rPr>
                      <w:b/>
                      <w:bCs/>
                      <w:lang w:val="ru-RU" w:eastAsia="ru-RU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262" w:rsidRDefault="003E5262" w:rsidP="003E5262">
                  <w:pPr>
                    <w:pStyle w:val="a7"/>
                    <w:ind w:left="0"/>
                    <w:jc w:val="center"/>
                    <w:rPr>
                      <w:b/>
                      <w:bCs/>
                      <w:lang w:val="ru-RU" w:eastAsia="ru-RU"/>
                    </w:rPr>
                  </w:pPr>
                  <w:r>
                    <w:rPr>
                      <w:b/>
                      <w:bCs/>
                      <w:lang w:val="ru-RU" w:eastAsia="ru-RU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5262" w:rsidRDefault="003E5262" w:rsidP="003E5262">
                  <w:pPr>
                    <w:pStyle w:val="a7"/>
                    <w:ind w:left="0"/>
                    <w:jc w:val="center"/>
                    <w:rPr>
                      <w:b/>
                      <w:bCs/>
                      <w:lang w:val="ru-RU" w:eastAsia="ru-RU"/>
                    </w:rPr>
                  </w:pPr>
                  <w:r>
                    <w:rPr>
                      <w:b/>
                      <w:bCs/>
                      <w:lang w:val="ru-RU" w:eastAsia="ru-RU"/>
                    </w:rPr>
                    <w:t>Бюджет поселения</w:t>
                  </w:r>
                </w:p>
              </w:tc>
            </w:tr>
          </w:tbl>
          <w:p w:rsidR="003E5262" w:rsidRPr="00ED498F" w:rsidRDefault="003E5262" w:rsidP="00294F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7"/>
              <w:gridCol w:w="1665"/>
              <w:gridCol w:w="1734"/>
              <w:gridCol w:w="1965"/>
              <w:gridCol w:w="712"/>
            </w:tblGrid>
            <w:tr w:rsidR="003E5262" w:rsidRPr="00ED498F" w:rsidTr="003E5262">
              <w:tc>
                <w:tcPr>
                  <w:tcW w:w="3397" w:type="dxa"/>
                </w:tcPr>
                <w:p w:rsidR="003E5262" w:rsidRPr="003E5262" w:rsidRDefault="003E5262" w:rsidP="006866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3E5262">
                    <w:rPr>
                      <w:color w:val="000000"/>
                      <w:sz w:val="24"/>
                      <w:szCs w:val="24"/>
                    </w:rPr>
                    <w:t>Вывоз твердых бытовых отходов</w:t>
                  </w:r>
                </w:p>
              </w:tc>
              <w:tc>
                <w:tcPr>
                  <w:tcW w:w="1665" w:type="dxa"/>
                </w:tcPr>
                <w:p w:rsidR="003E5262" w:rsidRPr="00ED498F" w:rsidRDefault="00E91138" w:rsidP="00E9113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34" w:type="dxa"/>
                </w:tcPr>
                <w:p w:rsidR="003E5262" w:rsidRPr="00ED498F" w:rsidRDefault="003E5262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</w:tcPr>
                <w:p w:rsidR="003E5262" w:rsidRPr="003E5262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3E526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nil"/>
                  </w:tcBorders>
                </w:tcPr>
                <w:p w:rsidR="003E5262" w:rsidRPr="007B14A5" w:rsidRDefault="003E5262" w:rsidP="002073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E5262" w:rsidRPr="00ED498F" w:rsidTr="003E5262">
              <w:trPr>
                <w:trHeight w:val="562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:rsidR="003E5262" w:rsidRPr="003E5262" w:rsidRDefault="003E5262" w:rsidP="003E5262">
                  <w:pPr>
                    <w:rPr>
                      <w:sz w:val="24"/>
                      <w:szCs w:val="24"/>
                    </w:rPr>
                  </w:pPr>
                  <w:r w:rsidRPr="003E5262">
                    <w:rPr>
                      <w:sz w:val="24"/>
                      <w:szCs w:val="24"/>
                    </w:rPr>
                    <w:t xml:space="preserve">Санитарная вырубка деревьев </w:t>
                  </w:r>
                </w:p>
                <w:p w:rsidR="003E5262" w:rsidRPr="003E5262" w:rsidRDefault="003E5262" w:rsidP="003E5262">
                  <w:pPr>
                    <w:rPr>
                      <w:sz w:val="24"/>
                      <w:szCs w:val="24"/>
                    </w:rPr>
                  </w:pPr>
                  <w:r w:rsidRPr="003E5262">
                    <w:rPr>
                      <w:sz w:val="24"/>
                      <w:szCs w:val="24"/>
                    </w:rPr>
                    <w:t xml:space="preserve">в черте населенного пункта и </w:t>
                  </w:r>
                </w:p>
                <w:p w:rsidR="003E5262" w:rsidRPr="003E5262" w:rsidRDefault="003E5262" w:rsidP="003E526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3E5262">
                    <w:rPr>
                      <w:sz w:val="24"/>
                      <w:szCs w:val="24"/>
                    </w:rPr>
                    <w:t>восстановлении</w:t>
                  </w:r>
                  <w:proofErr w:type="gramEnd"/>
                  <w:r w:rsidRPr="003E5262">
                    <w:rPr>
                      <w:sz w:val="24"/>
                      <w:szCs w:val="24"/>
                    </w:rPr>
                    <w:t xml:space="preserve"> новыми деревьями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auto"/>
                  </w:tcBorders>
                </w:tcPr>
                <w:p w:rsidR="003E5262" w:rsidRPr="003E5262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3E526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3E5262" w:rsidRPr="00E91138" w:rsidRDefault="003E5262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</w:tcPr>
                <w:p w:rsidR="003E5262" w:rsidRPr="003E5262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3E526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12" w:type="dxa"/>
                  <w:vMerge/>
                  <w:tcBorders>
                    <w:bottom w:val="nil"/>
                  </w:tcBorders>
                </w:tcPr>
                <w:p w:rsidR="003E5262" w:rsidRPr="00E91138" w:rsidRDefault="003E5262" w:rsidP="002073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5262" w:rsidRPr="00ED498F" w:rsidTr="003E5262">
              <w:trPr>
                <w:trHeight w:val="570"/>
              </w:trPr>
              <w:tc>
                <w:tcPr>
                  <w:tcW w:w="3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262" w:rsidRPr="003E5262" w:rsidRDefault="00E91138" w:rsidP="003E5262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262" w:rsidRPr="00ED498F" w:rsidRDefault="00E91138" w:rsidP="00E9113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  <w:r w:rsidR="003E526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3E526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12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3E5262" w:rsidRPr="00ED498F" w:rsidRDefault="003E5262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5262" w:rsidRPr="00ED498F" w:rsidTr="003E5262">
              <w:trPr>
                <w:trHeight w:val="565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</w:tcPr>
                <w:p w:rsidR="003E5262" w:rsidRPr="003E5262" w:rsidRDefault="003E5262" w:rsidP="00A37C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E5262">
                    <w:rPr>
                      <w:color w:val="000000"/>
                      <w:sz w:val="24"/>
                      <w:szCs w:val="24"/>
                    </w:rPr>
                    <w:t>Приобретение контейнеров и скамеек</w:t>
                  </w:r>
                </w:p>
              </w:tc>
              <w:tc>
                <w:tcPr>
                  <w:tcW w:w="1665" w:type="dxa"/>
                  <w:tcBorders>
                    <w:bottom w:val="single" w:sz="4" w:space="0" w:color="auto"/>
                  </w:tcBorders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3E5262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3E526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12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3E5262" w:rsidRPr="00ED498F" w:rsidRDefault="003E5262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39F5" w:rsidRDefault="003E5262" w:rsidP="003E5262">
            <w:pPr>
              <w:tabs>
                <w:tab w:val="center" w:pos="4624"/>
                <w:tab w:val="right" w:pos="9248"/>
              </w:tabs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ED498F" w:rsidRPr="007775D6" w:rsidRDefault="007775D6" w:rsidP="005239F5">
            <w:pPr>
              <w:tabs>
                <w:tab w:val="center" w:pos="4624"/>
                <w:tab w:val="right" w:pos="9248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775D6">
              <w:rPr>
                <w:b/>
                <w:sz w:val="24"/>
                <w:szCs w:val="24"/>
              </w:rPr>
              <w:t>20</w:t>
            </w:r>
            <w:r w:rsidR="00E91138">
              <w:rPr>
                <w:b/>
                <w:sz w:val="24"/>
                <w:szCs w:val="24"/>
              </w:rPr>
              <w:t>23</w:t>
            </w:r>
            <w:r w:rsidRPr="007775D6">
              <w:rPr>
                <w:b/>
                <w:sz w:val="24"/>
                <w:szCs w:val="24"/>
              </w:rPr>
              <w:t xml:space="preserve"> год</w:t>
            </w: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7"/>
              <w:gridCol w:w="1701"/>
              <w:gridCol w:w="1701"/>
              <w:gridCol w:w="1985"/>
            </w:tblGrid>
            <w:tr w:rsidR="003E5262" w:rsidRPr="00ED498F" w:rsidTr="005239F5">
              <w:tc>
                <w:tcPr>
                  <w:tcW w:w="3397" w:type="dxa"/>
                </w:tcPr>
                <w:p w:rsidR="003E5262" w:rsidRPr="003E5262" w:rsidRDefault="003E5262" w:rsidP="005239F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E5262">
                    <w:rPr>
                      <w:color w:val="000000"/>
                      <w:sz w:val="24"/>
                      <w:szCs w:val="24"/>
                    </w:rPr>
                    <w:t>Вывоз твердых бытовых отходов</w:t>
                  </w:r>
                </w:p>
              </w:tc>
              <w:tc>
                <w:tcPr>
                  <w:tcW w:w="1701" w:type="dxa"/>
                </w:tcPr>
                <w:p w:rsidR="003E5262" w:rsidRPr="00ED498F" w:rsidRDefault="003F785E" w:rsidP="003F785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</w:tcPr>
                <w:p w:rsidR="003E5262" w:rsidRPr="00ED498F" w:rsidRDefault="003F785E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3E5262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262" w:rsidRPr="00ED498F" w:rsidTr="005239F5">
              <w:tc>
                <w:tcPr>
                  <w:tcW w:w="3397" w:type="dxa"/>
                </w:tcPr>
                <w:p w:rsidR="003E5262" w:rsidRPr="00ED498F" w:rsidRDefault="00D55CD5" w:rsidP="003E526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D55CD5">
                    <w:rPr>
                      <w:sz w:val="24"/>
                      <w:szCs w:val="24"/>
                    </w:rPr>
                    <w:t>Благоустройство территории Портбайкальского сельского поселения</w:t>
                  </w:r>
                </w:p>
              </w:tc>
              <w:tc>
                <w:tcPr>
                  <w:tcW w:w="1701" w:type="dxa"/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  <w:r w:rsidR="00FD717D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01" w:type="dxa"/>
                </w:tcPr>
                <w:p w:rsidR="003E5262" w:rsidRPr="00EE4E46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985" w:type="dxa"/>
                </w:tcPr>
                <w:p w:rsidR="003E5262" w:rsidRPr="00ED498F" w:rsidRDefault="00E91138" w:rsidP="00D55CD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D55CD5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262" w:rsidRPr="00ED498F" w:rsidTr="00D55CD5">
              <w:trPr>
                <w:trHeight w:val="630"/>
              </w:trPr>
              <w:tc>
                <w:tcPr>
                  <w:tcW w:w="3397" w:type="dxa"/>
                </w:tcPr>
                <w:p w:rsidR="00D55CD5" w:rsidRPr="00ED498F" w:rsidRDefault="003E5262" w:rsidP="006866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 детских игровых площадок</w:t>
                  </w:r>
                </w:p>
              </w:tc>
              <w:tc>
                <w:tcPr>
                  <w:tcW w:w="1701" w:type="dxa"/>
                </w:tcPr>
                <w:p w:rsidR="003E5262" w:rsidRPr="00ED498F" w:rsidRDefault="00E91138" w:rsidP="00D55CD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3E5262" w:rsidRPr="00ED498F" w:rsidRDefault="00E91138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</w:tcPr>
                <w:p w:rsidR="003E5262" w:rsidRPr="00ED498F" w:rsidRDefault="00E91138" w:rsidP="00D55CD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55CD5" w:rsidRPr="00ED498F" w:rsidTr="00D55CD5">
              <w:trPr>
                <w:trHeight w:val="480"/>
              </w:trPr>
              <w:tc>
                <w:tcPr>
                  <w:tcW w:w="3397" w:type="dxa"/>
                </w:tcPr>
                <w:p w:rsidR="00D55CD5" w:rsidRDefault="00D55CD5" w:rsidP="00D55CD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Облагораживание общественных туалетов</w:t>
                  </w:r>
                </w:p>
              </w:tc>
              <w:tc>
                <w:tcPr>
                  <w:tcW w:w="1701" w:type="dxa"/>
                </w:tcPr>
                <w:p w:rsidR="00D55CD5" w:rsidRDefault="00E91138" w:rsidP="00D55CD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D55CD5" w:rsidRDefault="00D55CD5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55CD5" w:rsidRDefault="00E91138" w:rsidP="003F785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55CD5" w:rsidRPr="00ED498F" w:rsidTr="00D55CD5">
              <w:trPr>
                <w:trHeight w:val="600"/>
              </w:trPr>
              <w:tc>
                <w:tcPr>
                  <w:tcW w:w="3397" w:type="dxa"/>
                </w:tcPr>
                <w:p w:rsidR="00D55CD5" w:rsidRDefault="00D55CD5" w:rsidP="00D55CD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Ограждение детской игровой площадки</w:t>
                  </w:r>
                </w:p>
              </w:tc>
              <w:tc>
                <w:tcPr>
                  <w:tcW w:w="1701" w:type="dxa"/>
                </w:tcPr>
                <w:p w:rsidR="00D55CD5" w:rsidRDefault="00E91138" w:rsidP="00E9113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D55CD5" w:rsidRDefault="00D55CD5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55CD5" w:rsidRDefault="00E91138" w:rsidP="003F785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55CD5" w:rsidRPr="00ED498F" w:rsidTr="005239F5">
              <w:trPr>
                <w:trHeight w:val="495"/>
              </w:trPr>
              <w:tc>
                <w:tcPr>
                  <w:tcW w:w="3397" w:type="dxa"/>
                </w:tcPr>
                <w:p w:rsidR="00D55CD5" w:rsidRDefault="00D55CD5" w:rsidP="00D55CD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Благоустройство площадок для сбора ТКО</w:t>
                  </w:r>
                </w:p>
                <w:p w:rsidR="00D55CD5" w:rsidRDefault="00D55CD5" w:rsidP="00D55CD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55CD5" w:rsidRDefault="00E91138" w:rsidP="00D55CD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D55CD5" w:rsidRDefault="00D55CD5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55CD5" w:rsidRDefault="00E91138" w:rsidP="003F785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E5262" w:rsidRPr="00ED498F" w:rsidTr="00D55CD5">
              <w:trPr>
                <w:trHeight w:val="460"/>
              </w:trPr>
              <w:tc>
                <w:tcPr>
                  <w:tcW w:w="8784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3E5262" w:rsidRPr="00ED498F" w:rsidRDefault="003E5262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6661" w:rsidRDefault="00686661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7775D6" w:rsidRPr="007775D6" w:rsidRDefault="007775D6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775D6">
              <w:rPr>
                <w:b/>
                <w:sz w:val="24"/>
                <w:szCs w:val="24"/>
              </w:rPr>
              <w:t>20</w:t>
            </w:r>
            <w:r w:rsidR="00FD717D">
              <w:rPr>
                <w:b/>
                <w:sz w:val="24"/>
                <w:szCs w:val="24"/>
              </w:rPr>
              <w:t>2</w:t>
            </w:r>
            <w:r w:rsidR="00E91138">
              <w:rPr>
                <w:b/>
                <w:sz w:val="24"/>
                <w:szCs w:val="24"/>
              </w:rPr>
              <w:t>4</w:t>
            </w:r>
            <w:r w:rsidRPr="007775D6">
              <w:rPr>
                <w:b/>
                <w:sz w:val="24"/>
                <w:szCs w:val="24"/>
              </w:rPr>
              <w:t xml:space="preserve"> год</w:t>
            </w:r>
          </w:p>
          <w:tbl>
            <w:tblPr>
              <w:tblW w:w="13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7"/>
              <w:gridCol w:w="1701"/>
              <w:gridCol w:w="1701"/>
              <w:gridCol w:w="1985"/>
              <w:gridCol w:w="1412"/>
              <w:gridCol w:w="1701"/>
              <w:gridCol w:w="1985"/>
            </w:tblGrid>
            <w:tr w:rsidR="00FD717D" w:rsidRPr="00ED498F" w:rsidTr="005239F5">
              <w:trPr>
                <w:gridAfter w:val="3"/>
                <w:wAfter w:w="5098" w:type="dxa"/>
              </w:trPr>
              <w:tc>
                <w:tcPr>
                  <w:tcW w:w="3397" w:type="dxa"/>
                </w:tcPr>
                <w:p w:rsidR="00FD717D" w:rsidRPr="00ED498F" w:rsidRDefault="00805866" w:rsidP="00686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05866">
                    <w:rPr>
                      <w:color w:val="000000"/>
                      <w:sz w:val="24"/>
                      <w:szCs w:val="24"/>
                    </w:rPr>
                    <w:t>Приобретение и установка памятника по ул</w:t>
                  </w:r>
                  <w:proofErr w:type="gramStart"/>
                  <w:r w:rsidRPr="00805866">
                    <w:rPr>
                      <w:color w:val="000000"/>
                      <w:sz w:val="24"/>
                      <w:szCs w:val="24"/>
                    </w:rPr>
                    <w:t>.Н</w:t>
                  </w:r>
                  <w:proofErr w:type="gramEnd"/>
                  <w:r w:rsidRPr="00805866">
                    <w:rPr>
                      <w:color w:val="000000"/>
                      <w:sz w:val="24"/>
                      <w:szCs w:val="24"/>
                    </w:rPr>
                    <w:t>абережная, 10 в честь 75-летия Победы в Великой отечественной войне 1941-1945 гг.</w:t>
                  </w:r>
                </w:p>
              </w:tc>
              <w:tc>
                <w:tcPr>
                  <w:tcW w:w="1701" w:type="dxa"/>
                </w:tcPr>
                <w:p w:rsidR="00FD717D" w:rsidRPr="00ED498F" w:rsidRDefault="00CA37FB" w:rsidP="00CA37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FD717D" w:rsidRPr="00ED498F" w:rsidRDefault="00CA37FB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</w:tcPr>
                <w:p w:rsidR="00FD717D" w:rsidRPr="00ED498F" w:rsidRDefault="00CA37FB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D717D" w:rsidRPr="00ED498F" w:rsidTr="005239F5">
              <w:trPr>
                <w:gridAfter w:val="3"/>
                <w:wAfter w:w="5098" w:type="dxa"/>
              </w:trPr>
              <w:tc>
                <w:tcPr>
                  <w:tcW w:w="3397" w:type="dxa"/>
                </w:tcPr>
                <w:p w:rsidR="00FD717D" w:rsidRPr="00ED498F" w:rsidRDefault="00805866" w:rsidP="007B14A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05866">
                    <w:rPr>
                      <w:sz w:val="24"/>
                      <w:szCs w:val="24"/>
                    </w:rPr>
                    <w:t xml:space="preserve">Организация уличного освещения по ул. </w:t>
                  </w:r>
                  <w:proofErr w:type="spellStart"/>
                  <w:r w:rsidRPr="00805866">
                    <w:rPr>
                      <w:sz w:val="24"/>
                      <w:szCs w:val="24"/>
                    </w:rPr>
                    <w:t>Кудашова</w:t>
                  </w:r>
                  <w:proofErr w:type="spellEnd"/>
                  <w:r w:rsidRPr="00805866">
                    <w:rPr>
                      <w:sz w:val="24"/>
                      <w:szCs w:val="24"/>
                    </w:rPr>
                    <w:t xml:space="preserve"> с дома № 2 по дом № 46, Байкальская с дома № 28 по дом № 41, Горная с дома № 9 по дом № 15, пер. Байкальский с дома № 6 по дом № 14.  </w:t>
                  </w:r>
                </w:p>
              </w:tc>
              <w:tc>
                <w:tcPr>
                  <w:tcW w:w="1701" w:type="dxa"/>
                </w:tcPr>
                <w:p w:rsidR="00FD717D" w:rsidRPr="00ED498F" w:rsidRDefault="00CA37FB" w:rsidP="0026318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FD717D" w:rsidRPr="00ED498F" w:rsidRDefault="00CA37FB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</w:tcPr>
                <w:p w:rsidR="00FD717D" w:rsidRPr="00ED498F" w:rsidRDefault="00CA37FB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239F5" w:rsidRPr="00ED498F" w:rsidTr="005239F5">
              <w:trPr>
                <w:gridAfter w:val="3"/>
                <w:wAfter w:w="5098" w:type="dxa"/>
              </w:trPr>
              <w:tc>
                <w:tcPr>
                  <w:tcW w:w="3397" w:type="dxa"/>
                </w:tcPr>
                <w:p w:rsidR="005239F5" w:rsidRPr="00ED498F" w:rsidRDefault="005239F5" w:rsidP="005239F5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Приобретение и замена устаревших аншлагов название улиц, номеров</w:t>
                  </w:r>
                </w:p>
              </w:tc>
              <w:tc>
                <w:tcPr>
                  <w:tcW w:w="1701" w:type="dxa"/>
                </w:tcPr>
                <w:p w:rsidR="005239F5" w:rsidRPr="00ED498F" w:rsidRDefault="00CA37FB" w:rsidP="0026318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5239F5" w:rsidRPr="00CA37FB" w:rsidRDefault="00CA37FB" w:rsidP="007775D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985" w:type="dxa"/>
                </w:tcPr>
                <w:p w:rsidR="005239F5" w:rsidRPr="005239F5" w:rsidRDefault="00CA37FB" w:rsidP="0080586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239F5" w:rsidRPr="00ED498F" w:rsidTr="005239F5">
              <w:trPr>
                <w:gridAfter w:val="3"/>
                <w:wAfter w:w="5098" w:type="dxa"/>
              </w:trPr>
              <w:tc>
                <w:tcPr>
                  <w:tcW w:w="3397" w:type="dxa"/>
                </w:tcPr>
                <w:p w:rsidR="005239F5" w:rsidRPr="00ED498F" w:rsidRDefault="00D55CD5" w:rsidP="0026318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Облагораживание общественных туалетов</w:t>
                  </w:r>
                </w:p>
              </w:tc>
              <w:tc>
                <w:tcPr>
                  <w:tcW w:w="1701" w:type="dxa"/>
                </w:tcPr>
                <w:p w:rsidR="005239F5" w:rsidRPr="00ED498F" w:rsidRDefault="00CA37FB" w:rsidP="0026318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01" w:type="dxa"/>
                </w:tcPr>
                <w:p w:rsidR="005239F5" w:rsidRPr="00ED498F" w:rsidRDefault="00CA37FB" w:rsidP="007B0D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985" w:type="dxa"/>
                </w:tcPr>
                <w:p w:rsidR="005239F5" w:rsidRPr="00ED498F" w:rsidRDefault="00CA37FB" w:rsidP="002631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239F5" w:rsidRPr="00ED498F" w:rsidTr="005239F5">
              <w:trPr>
                <w:gridAfter w:val="3"/>
                <w:wAfter w:w="5098" w:type="dxa"/>
                <w:trHeight w:val="431"/>
              </w:trPr>
              <w:tc>
                <w:tcPr>
                  <w:tcW w:w="8784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5239F5" w:rsidRDefault="005239F5" w:rsidP="005239F5">
                  <w:pPr>
                    <w:tabs>
                      <w:tab w:val="center" w:pos="4624"/>
                      <w:tab w:val="right" w:pos="9248"/>
                    </w:tabs>
                    <w:autoSpaceDE w:val="0"/>
                    <w:autoSpaceDN w:val="0"/>
                    <w:adjustRightInd w:val="0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  <w:p w:rsidR="005239F5" w:rsidRPr="007775D6" w:rsidRDefault="005239F5" w:rsidP="005239F5">
                  <w:pPr>
                    <w:tabs>
                      <w:tab w:val="center" w:pos="4624"/>
                      <w:tab w:val="right" w:pos="9248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7775D6">
                    <w:rPr>
                      <w:b/>
                      <w:sz w:val="24"/>
                      <w:szCs w:val="24"/>
                    </w:rPr>
                    <w:t>20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CA37FB">
                    <w:rPr>
                      <w:b/>
                      <w:sz w:val="24"/>
                      <w:szCs w:val="24"/>
                    </w:rPr>
                    <w:t>5</w:t>
                  </w:r>
                  <w:r w:rsidRPr="007775D6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  <w:tbl>
                  <w:tblPr>
                    <w:tblW w:w="88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397"/>
                    <w:gridCol w:w="1701"/>
                    <w:gridCol w:w="1701"/>
                    <w:gridCol w:w="1845"/>
                    <w:gridCol w:w="236"/>
                  </w:tblGrid>
                  <w:tr w:rsidR="005239F5" w:rsidRPr="00ED498F" w:rsidTr="005239F5">
                    <w:tc>
                      <w:tcPr>
                        <w:tcW w:w="3397" w:type="dxa"/>
                      </w:tcPr>
                      <w:p w:rsidR="005239F5" w:rsidRPr="003E5262" w:rsidRDefault="005239F5" w:rsidP="005239F5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r w:rsidRPr="003E5262">
                          <w:rPr>
                            <w:color w:val="000000"/>
                            <w:sz w:val="24"/>
                            <w:szCs w:val="24"/>
                          </w:rPr>
                          <w:t>Вывоз твердых бытовых отходов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239F5" w:rsidRPr="00ED498F" w:rsidRDefault="003F785E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5239F5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239F5" w:rsidRPr="00ED498F" w:rsidRDefault="00CA37FB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5239F5" w:rsidRPr="00ED498F" w:rsidRDefault="003F785E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5239F5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239F5" w:rsidRPr="00ED498F" w:rsidRDefault="005239F5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39F5" w:rsidRPr="00ED498F" w:rsidTr="005239F5">
                    <w:tc>
                      <w:tcPr>
                        <w:tcW w:w="3397" w:type="dxa"/>
                      </w:tcPr>
                      <w:p w:rsidR="005239F5" w:rsidRPr="003E5262" w:rsidRDefault="005239F5" w:rsidP="005239F5">
                        <w:pPr>
                          <w:rPr>
                            <w:sz w:val="24"/>
                            <w:szCs w:val="24"/>
                          </w:rPr>
                        </w:pPr>
                        <w:r w:rsidRPr="003E5262">
                          <w:rPr>
                            <w:sz w:val="24"/>
                            <w:szCs w:val="24"/>
                          </w:rPr>
                          <w:t xml:space="preserve">Санитарная вырубка деревьев </w:t>
                        </w:r>
                      </w:p>
                      <w:p w:rsidR="005239F5" w:rsidRPr="003E5262" w:rsidRDefault="005239F5" w:rsidP="005239F5">
                        <w:pPr>
                          <w:rPr>
                            <w:sz w:val="24"/>
                            <w:szCs w:val="24"/>
                          </w:rPr>
                        </w:pPr>
                        <w:r w:rsidRPr="003E5262">
                          <w:rPr>
                            <w:sz w:val="24"/>
                            <w:szCs w:val="24"/>
                          </w:rPr>
                          <w:t xml:space="preserve">в черте населенного пункта и </w:t>
                        </w:r>
                      </w:p>
                      <w:p w:rsidR="005239F5" w:rsidRPr="00ED498F" w:rsidRDefault="005239F5" w:rsidP="005239F5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3E5262">
                          <w:rPr>
                            <w:sz w:val="24"/>
                            <w:szCs w:val="24"/>
                          </w:rPr>
                          <w:t>восстановлении</w:t>
                        </w:r>
                        <w:proofErr w:type="gramEnd"/>
                        <w:r w:rsidRPr="003E5262">
                          <w:rPr>
                            <w:sz w:val="24"/>
                            <w:szCs w:val="24"/>
                          </w:rPr>
                          <w:t xml:space="preserve"> новыми деревьями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239F5" w:rsidRPr="00ED498F" w:rsidRDefault="00CA37FB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239F5" w:rsidRPr="00EE4E46" w:rsidRDefault="00CA37FB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5239F5" w:rsidRPr="00ED498F" w:rsidRDefault="00CA37FB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239F5" w:rsidRPr="00ED498F" w:rsidRDefault="005239F5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39F5" w:rsidRPr="00ED498F" w:rsidTr="005239F5">
                    <w:tc>
                      <w:tcPr>
                        <w:tcW w:w="3397" w:type="dxa"/>
                      </w:tcPr>
                      <w:p w:rsidR="005239F5" w:rsidRPr="00ED498F" w:rsidRDefault="005239F5" w:rsidP="005239F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Приобретение  детских спортивных уличных тренажеров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239F5" w:rsidRPr="00ED498F" w:rsidRDefault="00CA37FB" w:rsidP="00805866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5239F5" w:rsidRPr="00ED498F" w:rsidRDefault="00CA37FB" w:rsidP="00CA37FB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845" w:type="dxa"/>
                      </w:tcPr>
                      <w:p w:rsidR="005239F5" w:rsidRPr="00ED498F" w:rsidRDefault="00CA37FB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236" w:type="dxa"/>
                      </w:tcPr>
                      <w:p w:rsidR="005239F5" w:rsidRPr="00ED498F" w:rsidRDefault="005239F5" w:rsidP="005239F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39F5" w:rsidRPr="00ED498F" w:rsidRDefault="005239F5" w:rsidP="007B14A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39F5" w:rsidRPr="00ED498F" w:rsidTr="005239F5">
              <w:trPr>
                <w:gridBefore w:val="2"/>
                <w:wBefore w:w="5098" w:type="dxa"/>
                <w:trHeight w:val="562"/>
              </w:trPr>
              <w:tc>
                <w:tcPr>
                  <w:tcW w:w="50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F5" w:rsidRPr="00ED498F" w:rsidRDefault="005239F5" w:rsidP="0026318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nil"/>
                    <w:right w:val="nil"/>
                  </w:tcBorders>
                </w:tcPr>
                <w:p w:rsidR="005239F5" w:rsidRDefault="005239F5" w:rsidP="002631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left w:val="nil"/>
                    <w:right w:val="nil"/>
                  </w:tcBorders>
                </w:tcPr>
                <w:p w:rsidR="005239F5" w:rsidRDefault="005239F5" w:rsidP="0026318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39F5" w:rsidRPr="00ED498F" w:rsidTr="005239F5">
              <w:trPr>
                <w:gridBefore w:val="3"/>
                <w:gridAfter w:val="3"/>
                <w:wBefore w:w="6799" w:type="dxa"/>
                <w:wAfter w:w="5098" w:type="dxa"/>
                <w:trHeight w:val="276"/>
              </w:trPr>
              <w:tc>
                <w:tcPr>
                  <w:tcW w:w="19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5239F5" w:rsidRPr="00ED498F" w:rsidRDefault="005239F5" w:rsidP="0054189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239F5" w:rsidRPr="007775D6" w:rsidRDefault="005239F5" w:rsidP="005239F5">
            <w:pPr>
              <w:tabs>
                <w:tab w:val="center" w:pos="4624"/>
                <w:tab w:val="right" w:pos="9248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7775D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CA37FB">
              <w:rPr>
                <w:b/>
                <w:sz w:val="24"/>
                <w:szCs w:val="24"/>
              </w:rPr>
              <w:t>6</w:t>
            </w:r>
            <w:r w:rsidRPr="007775D6">
              <w:rPr>
                <w:b/>
                <w:sz w:val="24"/>
                <w:szCs w:val="24"/>
              </w:rPr>
              <w:t xml:space="preserve"> год</w:t>
            </w:r>
          </w:p>
          <w:tbl>
            <w:tblPr>
              <w:tblW w:w="8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90"/>
              <w:gridCol w:w="7"/>
              <w:gridCol w:w="1701"/>
              <w:gridCol w:w="1701"/>
              <w:gridCol w:w="1845"/>
              <w:gridCol w:w="236"/>
            </w:tblGrid>
            <w:tr w:rsidR="005239F5" w:rsidRPr="00ED498F" w:rsidTr="005239F5">
              <w:tc>
                <w:tcPr>
                  <w:tcW w:w="3397" w:type="dxa"/>
                  <w:gridSpan w:val="2"/>
                </w:tcPr>
                <w:p w:rsidR="005239F5" w:rsidRPr="003E5262" w:rsidRDefault="00805866" w:rsidP="005239F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805866">
                    <w:rPr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701" w:type="dxa"/>
                </w:tcPr>
                <w:p w:rsidR="005239F5" w:rsidRPr="00ED498F" w:rsidRDefault="00CA37FB" w:rsidP="0080586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</w:tcPr>
                <w:p w:rsidR="005239F5" w:rsidRPr="00ED498F" w:rsidRDefault="00CA37FB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805866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45" w:type="dxa"/>
                </w:tcPr>
                <w:p w:rsidR="005239F5" w:rsidRPr="00ED498F" w:rsidRDefault="00CA37FB" w:rsidP="003F785E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</w:tcPr>
                <w:p w:rsidR="005239F5" w:rsidRPr="00ED498F" w:rsidRDefault="005239F5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239F5" w:rsidRPr="00ED498F" w:rsidTr="005239F5">
              <w:tc>
                <w:tcPr>
                  <w:tcW w:w="3390" w:type="dxa"/>
                </w:tcPr>
                <w:p w:rsidR="005239F5" w:rsidRPr="003E5262" w:rsidRDefault="005239F5" w:rsidP="005239F5">
                  <w:pPr>
                    <w:rPr>
                      <w:sz w:val="24"/>
                      <w:szCs w:val="24"/>
                    </w:rPr>
                  </w:pPr>
                  <w:r w:rsidRPr="003E5262">
                    <w:rPr>
                      <w:sz w:val="24"/>
                      <w:szCs w:val="24"/>
                    </w:rPr>
                    <w:t xml:space="preserve">Санитарная вырубка деревьев </w:t>
                  </w:r>
                </w:p>
                <w:p w:rsidR="005239F5" w:rsidRPr="003E5262" w:rsidRDefault="005239F5" w:rsidP="005239F5">
                  <w:pPr>
                    <w:rPr>
                      <w:sz w:val="24"/>
                      <w:szCs w:val="24"/>
                    </w:rPr>
                  </w:pPr>
                  <w:r w:rsidRPr="003E5262">
                    <w:rPr>
                      <w:sz w:val="24"/>
                      <w:szCs w:val="24"/>
                    </w:rPr>
                    <w:t xml:space="preserve">в черте населенного пункта и </w:t>
                  </w:r>
                </w:p>
                <w:p w:rsidR="005239F5" w:rsidRPr="00ED498F" w:rsidRDefault="005239F5" w:rsidP="005239F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3E5262">
                    <w:rPr>
                      <w:sz w:val="24"/>
                      <w:szCs w:val="24"/>
                    </w:rPr>
                    <w:t>восстановлении</w:t>
                  </w:r>
                  <w:proofErr w:type="gramEnd"/>
                  <w:r w:rsidRPr="003E5262">
                    <w:rPr>
                      <w:sz w:val="24"/>
                      <w:szCs w:val="24"/>
                    </w:rPr>
                    <w:t xml:space="preserve"> новыми деревьями</w:t>
                  </w:r>
                </w:p>
                <w:p w:rsidR="005239F5" w:rsidRPr="00ED498F" w:rsidRDefault="005239F5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  <w:gridSpan w:val="2"/>
                </w:tcPr>
                <w:p w:rsidR="005239F5" w:rsidRPr="00ED498F" w:rsidRDefault="003F785E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5239F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01" w:type="dxa"/>
                </w:tcPr>
                <w:p w:rsidR="005239F5" w:rsidRPr="00EE4E46" w:rsidRDefault="00CA37FB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5" w:type="dxa"/>
                </w:tcPr>
                <w:p w:rsidR="005239F5" w:rsidRPr="00ED498F" w:rsidRDefault="003F785E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r w:rsidR="005239F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:rsidR="005239F5" w:rsidRPr="00ED498F" w:rsidRDefault="005239F5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239F5" w:rsidRPr="00ED498F" w:rsidTr="005239F5">
              <w:tc>
                <w:tcPr>
                  <w:tcW w:w="3390" w:type="dxa"/>
                </w:tcPr>
                <w:p w:rsidR="005239F5" w:rsidRPr="00ED498F" w:rsidRDefault="00805866" w:rsidP="00805866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Облагораживание </w:t>
                  </w:r>
                  <w:r>
                    <w:rPr>
                      <w:sz w:val="24"/>
                      <w:szCs w:val="24"/>
                    </w:rPr>
                    <w:lastRenderedPageBreak/>
                    <w:t>общественных туалетов</w:t>
                  </w:r>
                  <w:r w:rsidRPr="00ED498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8" w:type="dxa"/>
                  <w:gridSpan w:val="2"/>
                </w:tcPr>
                <w:p w:rsidR="005239F5" w:rsidRPr="00ED498F" w:rsidRDefault="00CA37FB" w:rsidP="0080586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1701" w:type="dxa"/>
                </w:tcPr>
                <w:p w:rsidR="005239F5" w:rsidRPr="00ED498F" w:rsidRDefault="00CA37FB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5" w:type="dxa"/>
                </w:tcPr>
                <w:p w:rsidR="005239F5" w:rsidRPr="00ED498F" w:rsidRDefault="00CA37FB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:rsidR="005239F5" w:rsidRPr="00ED498F" w:rsidRDefault="005239F5" w:rsidP="005239F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75D6" w:rsidRPr="00ED498F" w:rsidRDefault="007775D6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ED498F">
              <w:rPr>
                <w:b/>
                <w:sz w:val="24"/>
                <w:szCs w:val="24"/>
              </w:rPr>
              <w:t xml:space="preserve"> </w:t>
            </w:r>
            <w:r w:rsidR="00AD1FA2">
              <w:rPr>
                <w:b/>
                <w:sz w:val="24"/>
                <w:szCs w:val="24"/>
              </w:rPr>
              <w:t>6</w:t>
            </w:r>
            <w:r w:rsidRPr="00ED498F">
              <w:rPr>
                <w:b/>
                <w:sz w:val="24"/>
                <w:szCs w:val="24"/>
              </w:rPr>
              <w:t xml:space="preserve">. Механизм реализации, организация управления и контроль 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D498F">
              <w:rPr>
                <w:b/>
                <w:sz w:val="24"/>
                <w:szCs w:val="24"/>
              </w:rPr>
              <w:t>за ходом реализации программы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 xml:space="preserve">Управление реализацией Программы осуществляет муниципальный заказчик Программы - Администрация </w:t>
            </w:r>
            <w:r w:rsidR="00F225F1">
              <w:rPr>
                <w:sz w:val="24"/>
                <w:szCs w:val="24"/>
              </w:rPr>
              <w:t xml:space="preserve">Портбайкальского </w:t>
            </w:r>
            <w:r w:rsidR="00686661">
              <w:rPr>
                <w:sz w:val="24"/>
                <w:szCs w:val="24"/>
              </w:rPr>
              <w:t>сельск</w:t>
            </w:r>
            <w:r w:rsidR="00F225F1">
              <w:rPr>
                <w:sz w:val="24"/>
                <w:szCs w:val="24"/>
              </w:rPr>
              <w:t>ого</w:t>
            </w:r>
            <w:r w:rsidRPr="00ED498F">
              <w:rPr>
                <w:sz w:val="24"/>
                <w:szCs w:val="24"/>
              </w:rPr>
              <w:t xml:space="preserve"> поселения.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Муниципальным Заказчиком Программы выполняются следующие основные задачи: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- экономический анализ эффективности программных проектов и мероприятий Программы;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- подготовка предложений по составлению плана инвестиционных и текущих расходов на очередной период;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 xml:space="preserve">Распределение объемов финансирования, указанных в </w:t>
            </w:r>
            <w:r w:rsidR="007B0D9B">
              <w:rPr>
                <w:sz w:val="24"/>
                <w:szCs w:val="24"/>
              </w:rPr>
              <w:t xml:space="preserve">таблице </w:t>
            </w:r>
            <w:r w:rsidRPr="00ED498F">
              <w:rPr>
                <w:sz w:val="24"/>
                <w:szCs w:val="24"/>
              </w:rPr>
              <w:t>N 1 Программ</w:t>
            </w:r>
            <w:r w:rsidR="007B0D9B">
              <w:rPr>
                <w:sz w:val="24"/>
                <w:szCs w:val="24"/>
              </w:rPr>
              <w:t>ы</w:t>
            </w:r>
            <w:r w:rsidRPr="00ED498F">
              <w:rPr>
                <w:sz w:val="24"/>
                <w:szCs w:val="24"/>
              </w:rPr>
              <w:t xml:space="preserve">, по объектам </w:t>
            </w:r>
            <w:r w:rsidR="007B0D9B">
              <w:rPr>
                <w:sz w:val="24"/>
                <w:szCs w:val="24"/>
              </w:rPr>
              <w:t>строительства т</w:t>
            </w:r>
            <w:r w:rsidRPr="00ED498F">
              <w:rPr>
                <w:sz w:val="24"/>
                <w:szCs w:val="24"/>
              </w:rPr>
              <w:t>ротуаров, улично-дорожной сети и сооружений на них осуществляется Муниципальным заказчиком Программы.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ED498F">
              <w:rPr>
                <w:sz w:val="24"/>
                <w:szCs w:val="24"/>
              </w:rPr>
              <w:t>Контроль за</w:t>
            </w:r>
            <w:proofErr w:type="gramEnd"/>
            <w:r w:rsidRPr="00ED498F">
              <w:rPr>
                <w:sz w:val="24"/>
                <w:szCs w:val="24"/>
              </w:rPr>
              <w:t xml:space="preserve"> реализацией Программы осуществляется Администрацией </w:t>
            </w:r>
            <w:r w:rsidR="00F225F1">
              <w:rPr>
                <w:sz w:val="24"/>
                <w:szCs w:val="24"/>
              </w:rPr>
              <w:t xml:space="preserve">Портбайкальского </w:t>
            </w:r>
            <w:r w:rsidR="00571A74">
              <w:rPr>
                <w:sz w:val="24"/>
                <w:szCs w:val="24"/>
              </w:rPr>
              <w:t>сельского</w:t>
            </w:r>
            <w:r w:rsidRPr="00ED498F">
              <w:rPr>
                <w:sz w:val="24"/>
                <w:szCs w:val="24"/>
              </w:rPr>
              <w:t xml:space="preserve"> поселения.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 xml:space="preserve">Исполнитель Программы - Администрация </w:t>
            </w:r>
            <w:r w:rsidR="00F225F1">
              <w:rPr>
                <w:sz w:val="24"/>
                <w:szCs w:val="24"/>
              </w:rPr>
              <w:t xml:space="preserve">Портбайкальского </w:t>
            </w:r>
            <w:r w:rsidR="00571A74">
              <w:rPr>
                <w:sz w:val="24"/>
                <w:szCs w:val="24"/>
              </w:rPr>
              <w:t>сельского</w:t>
            </w:r>
            <w:r w:rsidRPr="00ED498F">
              <w:rPr>
                <w:sz w:val="24"/>
                <w:szCs w:val="24"/>
              </w:rPr>
              <w:t xml:space="preserve"> поселения: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      </w:r>
          </w:p>
          <w:p w:rsidR="00ED498F" w:rsidRPr="00ED498F" w:rsidRDefault="00ED498F" w:rsidP="00294F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ED498F">
              <w:rPr>
                <w:sz w:val="24"/>
                <w:szCs w:val="24"/>
              </w:rPr>
              <w:t>- осуществляет обобщение и подготовку информации о ходе реализации мероприятий Программы;</w:t>
            </w:r>
          </w:p>
          <w:p w:rsidR="00ED498F" w:rsidRPr="00ED498F" w:rsidRDefault="00ED498F" w:rsidP="00294FA7">
            <w:pPr>
              <w:pStyle w:val="ConsTitle"/>
              <w:widowControl/>
              <w:ind w:righ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498F" w:rsidRPr="00ED498F" w:rsidRDefault="00082685" w:rsidP="00294F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D498F" w:rsidRPr="00ED498F">
              <w:rPr>
                <w:b/>
                <w:sz w:val="24"/>
                <w:szCs w:val="24"/>
              </w:rPr>
              <w:t>. Оценка эффективности социально – экономических и экологических последствий от реализации программы</w:t>
            </w:r>
          </w:p>
          <w:p w:rsidR="00ED498F" w:rsidRPr="00ED498F" w:rsidRDefault="00ED498F" w:rsidP="00571A74">
            <w:pPr>
              <w:pStyle w:val="a6"/>
              <w:spacing w:before="0" w:beforeAutospacing="0" w:after="0" w:afterAutospacing="0"/>
              <w:ind w:firstLine="567"/>
              <w:jc w:val="both"/>
            </w:pPr>
            <w:r w:rsidRPr="00ED498F">
      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ED498F" w:rsidRPr="00ED498F" w:rsidRDefault="00ED498F" w:rsidP="00571A7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D498F">
              <w:rPr>
                <w:color w:val="000000"/>
                <w:sz w:val="24"/>
                <w:szCs w:val="24"/>
              </w:rPr>
      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</w:t>
            </w:r>
            <w:r w:rsidR="00F225F1">
              <w:rPr>
                <w:color w:val="000000"/>
                <w:sz w:val="24"/>
                <w:szCs w:val="24"/>
              </w:rPr>
              <w:t>Портбайкальского</w:t>
            </w:r>
            <w:r w:rsidR="00492B03">
              <w:rPr>
                <w:color w:val="000000"/>
                <w:sz w:val="24"/>
                <w:szCs w:val="24"/>
              </w:rPr>
              <w:t xml:space="preserve"> </w:t>
            </w:r>
            <w:r w:rsidRPr="00ED498F">
              <w:rPr>
                <w:color w:val="000000"/>
                <w:sz w:val="24"/>
                <w:szCs w:val="24"/>
              </w:rPr>
              <w:t>муниципального о</w:t>
            </w:r>
            <w:r w:rsidRPr="00ED498F">
              <w:rPr>
                <w:color w:val="000000"/>
                <w:sz w:val="24"/>
                <w:szCs w:val="24"/>
              </w:rPr>
              <w:t>б</w:t>
            </w:r>
            <w:r w:rsidRPr="00ED498F">
              <w:rPr>
                <w:color w:val="000000"/>
                <w:sz w:val="24"/>
                <w:szCs w:val="24"/>
              </w:rPr>
              <w:t>разования</w:t>
            </w:r>
            <w:r w:rsidR="00492B03">
              <w:rPr>
                <w:color w:val="000000"/>
                <w:sz w:val="24"/>
                <w:szCs w:val="24"/>
              </w:rPr>
              <w:t>.</w:t>
            </w:r>
          </w:p>
          <w:p w:rsidR="00ED498F" w:rsidRDefault="00ED498F" w:rsidP="00571A7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ED498F">
              <w:rPr>
                <w:color w:val="000000"/>
                <w:sz w:val="24"/>
                <w:szCs w:val="24"/>
              </w:rPr>
              <w:t>Эффективность программы оценивается по следующим показателям:</w:t>
            </w:r>
          </w:p>
          <w:p w:rsidR="007D2041" w:rsidRDefault="00DB7F89" w:rsidP="00DB7F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повысить уровень безопасности населения</w:t>
            </w:r>
            <w:r w:rsidR="007D2041">
              <w:rPr>
                <w:color w:val="000000"/>
                <w:sz w:val="24"/>
                <w:szCs w:val="24"/>
              </w:rPr>
              <w:t>;</w:t>
            </w:r>
          </w:p>
          <w:p w:rsidR="00DB7F89" w:rsidRPr="00ED498F" w:rsidRDefault="007D2041" w:rsidP="00DB7F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DB7F89">
              <w:rPr>
                <w:color w:val="000000"/>
                <w:sz w:val="24"/>
                <w:szCs w:val="24"/>
              </w:rPr>
              <w:t>сни</w:t>
            </w:r>
            <w:r>
              <w:rPr>
                <w:color w:val="000000"/>
                <w:sz w:val="24"/>
                <w:szCs w:val="24"/>
              </w:rPr>
              <w:t>зить уровень</w:t>
            </w:r>
            <w:r w:rsidR="00DB7F89">
              <w:rPr>
                <w:color w:val="000000"/>
                <w:sz w:val="24"/>
                <w:szCs w:val="24"/>
              </w:rPr>
              <w:t xml:space="preserve"> нарушений общественного порядка в темное время суток;</w:t>
            </w:r>
          </w:p>
          <w:p w:rsidR="00ED498F" w:rsidRDefault="007D2041" w:rsidP="007D2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D498F" w:rsidRPr="00ED498F">
              <w:rPr>
                <w:rFonts w:ascii="Times New Roman" w:hAnsi="Times New Roman" w:cs="Times New Roman"/>
                <w:sz w:val="24"/>
                <w:szCs w:val="24"/>
              </w:rPr>
              <w:t>уменьшить зону негативного влияния автомобильных дорог на здоровье населения и придорожн</w:t>
            </w:r>
            <w:r w:rsidR="0008268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D498F"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экосистемы;</w:t>
            </w:r>
          </w:p>
          <w:p w:rsidR="00ED498F" w:rsidRPr="00ED498F" w:rsidRDefault="007D2041" w:rsidP="007D2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D498F"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CC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уровень</w:t>
            </w:r>
            <w:r w:rsidR="001770CC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комфортного проживания населения; </w:t>
            </w:r>
          </w:p>
          <w:p w:rsidR="00ED498F" w:rsidRPr="001770CC" w:rsidRDefault="00ED498F" w:rsidP="00571A7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результате реализации Программы ожидается:</w:t>
            </w:r>
          </w:p>
          <w:p w:rsidR="00ED498F" w:rsidRPr="00ED498F" w:rsidRDefault="007D2041" w:rsidP="0029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D498F" w:rsidRPr="00ED498F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ED498F" w:rsidRPr="00ED498F" w:rsidRDefault="007D2041" w:rsidP="00294F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D498F" w:rsidRPr="00ED498F">
              <w:rPr>
                <w:sz w:val="24"/>
                <w:szCs w:val="24"/>
              </w:rPr>
              <w:t>- совершенствование эстетического состояния  территории поселения;</w:t>
            </w:r>
          </w:p>
          <w:p w:rsidR="00A900F5" w:rsidRPr="0070530F" w:rsidRDefault="007D2041" w:rsidP="007053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0530F" w:rsidRPr="0070530F">
              <w:rPr>
                <w:sz w:val="24"/>
                <w:szCs w:val="24"/>
              </w:rPr>
              <w:t>- улучшение санитарного содержания территорий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755E1" w:rsidRPr="00ED498F" w:rsidRDefault="00A755E1" w:rsidP="00294FA7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sectPr w:rsidR="00A755E1" w:rsidRPr="00ED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761F"/>
    <w:multiLevelType w:val="hybridMultilevel"/>
    <w:tmpl w:val="C6AE9D80"/>
    <w:lvl w:ilvl="0" w:tplc="DAEAE35C">
      <w:start w:val="1"/>
      <w:numFmt w:val="decimal"/>
      <w:lvlText w:val="%1."/>
      <w:lvlJc w:val="left"/>
      <w:pPr>
        <w:ind w:left="1483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0484"/>
    <w:rsid w:val="00012985"/>
    <w:rsid w:val="00032CCC"/>
    <w:rsid w:val="00052CF5"/>
    <w:rsid w:val="00056A3E"/>
    <w:rsid w:val="000601CF"/>
    <w:rsid w:val="00082685"/>
    <w:rsid w:val="000C1EB3"/>
    <w:rsid w:val="000C3859"/>
    <w:rsid w:val="000C4676"/>
    <w:rsid w:val="000D4AE7"/>
    <w:rsid w:val="000D75BD"/>
    <w:rsid w:val="000E3CAA"/>
    <w:rsid w:val="00106801"/>
    <w:rsid w:val="00166D5A"/>
    <w:rsid w:val="001770CC"/>
    <w:rsid w:val="00184FEE"/>
    <w:rsid w:val="002073F7"/>
    <w:rsid w:val="00221AF5"/>
    <w:rsid w:val="002333CF"/>
    <w:rsid w:val="0026318E"/>
    <w:rsid w:val="00274813"/>
    <w:rsid w:val="00294FA7"/>
    <w:rsid w:val="002F57EB"/>
    <w:rsid w:val="003053C8"/>
    <w:rsid w:val="003627C2"/>
    <w:rsid w:val="00373DFE"/>
    <w:rsid w:val="00392FE4"/>
    <w:rsid w:val="003A11FB"/>
    <w:rsid w:val="003D5D1C"/>
    <w:rsid w:val="003E5262"/>
    <w:rsid w:val="003F785E"/>
    <w:rsid w:val="004224E3"/>
    <w:rsid w:val="0042450E"/>
    <w:rsid w:val="00426FAF"/>
    <w:rsid w:val="00437A7B"/>
    <w:rsid w:val="0045444E"/>
    <w:rsid w:val="004842B3"/>
    <w:rsid w:val="00492B03"/>
    <w:rsid w:val="004A1606"/>
    <w:rsid w:val="004A7FF0"/>
    <w:rsid w:val="004B4638"/>
    <w:rsid w:val="004D24AF"/>
    <w:rsid w:val="004D3880"/>
    <w:rsid w:val="004E125F"/>
    <w:rsid w:val="004E5098"/>
    <w:rsid w:val="004F3E3A"/>
    <w:rsid w:val="005209AE"/>
    <w:rsid w:val="005239F5"/>
    <w:rsid w:val="00530306"/>
    <w:rsid w:val="00533DB5"/>
    <w:rsid w:val="0054189B"/>
    <w:rsid w:val="00544709"/>
    <w:rsid w:val="00557903"/>
    <w:rsid w:val="00571A74"/>
    <w:rsid w:val="005924A7"/>
    <w:rsid w:val="005D4E57"/>
    <w:rsid w:val="005E389B"/>
    <w:rsid w:val="0066167C"/>
    <w:rsid w:val="00684549"/>
    <w:rsid w:val="00686661"/>
    <w:rsid w:val="006B66E6"/>
    <w:rsid w:val="006D4671"/>
    <w:rsid w:val="006E1407"/>
    <w:rsid w:val="00701FB3"/>
    <w:rsid w:val="0070530F"/>
    <w:rsid w:val="00761E27"/>
    <w:rsid w:val="00765D6B"/>
    <w:rsid w:val="00770484"/>
    <w:rsid w:val="007775D6"/>
    <w:rsid w:val="00780564"/>
    <w:rsid w:val="007B0D9B"/>
    <w:rsid w:val="007B14A5"/>
    <w:rsid w:val="007C676D"/>
    <w:rsid w:val="007D2041"/>
    <w:rsid w:val="008008FA"/>
    <w:rsid w:val="00805866"/>
    <w:rsid w:val="008344BF"/>
    <w:rsid w:val="00861A8D"/>
    <w:rsid w:val="008A1BDF"/>
    <w:rsid w:val="008A4DAC"/>
    <w:rsid w:val="008C01A8"/>
    <w:rsid w:val="008E52EE"/>
    <w:rsid w:val="008E7ECA"/>
    <w:rsid w:val="0095475E"/>
    <w:rsid w:val="0096572C"/>
    <w:rsid w:val="009E5C2E"/>
    <w:rsid w:val="00A26E99"/>
    <w:rsid w:val="00A342E5"/>
    <w:rsid w:val="00A37C9D"/>
    <w:rsid w:val="00A744D0"/>
    <w:rsid w:val="00A755E1"/>
    <w:rsid w:val="00A900F5"/>
    <w:rsid w:val="00AD1FA2"/>
    <w:rsid w:val="00AE1C71"/>
    <w:rsid w:val="00B176C0"/>
    <w:rsid w:val="00B21F98"/>
    <w:rsid w:val="00B43429"/>
    <w:rsid w:val="00BA3417"/>
    <w:rsid w:val="00BD1967"/>
    <w:rsid w:val="00C008E2"/>
    <w:rsid w:val="00C068E1"/>
    <w:rsid w:val="00C11E3D"/>
    <w:rsid w:val="00C21C7B"/>
    <w:rsid w:val="00C812ED"/>
    <w:rsid w:val="00C81C44"/>
    <w:rsid w:val="00CA2076"/>
    <w:rsid w:val="00CA2BD0"/>
    <w:rsid w:val="00CA37FB"/>
    <w:rsid w:val="00CE522C"/>
    <w:rsid w:val="00D26BBB"/>
    <w:rsid w:val="00D30F42"/>
    <w:rsid w:val="00D44248"/>
    <w:rsid w:val="00D50C3B"/>
    <w:rsid w:val="00D55CD5"/>
    <w:rsid w:val="00D84218"/>
    <w:rsid w:val="00DB7F89"/>
    <w:rsid w:val="00E63AB0"/>
    <w:rsid w:val="00E91138"/>
    <w:rsid w:val="00EA024B"/>
    <w:rsid w:val="00ED34D2"/>
    <w:rsid w:val="00ED498F"/>
    <w:rsid w:val="00EE4CC9"/>
    <w:rsid w:val="00EE4E46"/>
    <w:rsid w:val="00EE7A16"/>
    <w:rsid w:val="00F225F1"/>
    <w:rsid w:val="00F62AFE"/>
    <w:rsid w:val="00F66E9E"/>
    <w:rsid w:val="00F73D66"/>
    <w:rsid w:val="00F95CB7"/>
    <w:rsid w:val="00FD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48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70484"/>
    <w:pPr>
      <w:tabs>
        <w:tab w:val="left" w:pos="7797"/>
      </w:tabs>
      <w:jc w:val="center"/>
    </w:pPr>
    <w:rPr>
      <w:i/>
      <w:sz w:val="24"/>
    </w:rPr>
  </w:style>
  <w:style w:type="paragraph" w:customStyle="1" w:styleId="ConsPlusNormal">
    <w:name w:val="ConsPlusNormal"/>
    <w:rsid w:val="007704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04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E5C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C068E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uiPriority w:val="99"/>
    <w:unhideWhenUsed/>
    <w:rsid w:val="00C068E1"/>
    <w:rPr>
      <w:color w:val="0000FF"/>
      <w:u w:val="single"/>
    </w:rPr>
  </w:style>
  <w:style w:type="paragraph" w:customStyle="1" w:styleId="ConsPlusCell">
    <w:name w:val="ConsPlusCell"/>
    <w:rsid w:val="00ED49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ED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D498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D4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ED498F"/>
    <w:pPr>
      <w:spacing w:before="100" w:beforeAutospacing="1" w:after="100" w:afterAutospacing="1"/>
    </w:pPr>
    <w:rPr>
      <w:sz w:val="24"/>
      <w:szCs w:val="24"/>
    </w:rPr>
  </w:style>
  <w:style w:type="paragraph" w:customStyle="1" w:styleId="printc">
    <w:name w:val="printc"/>
    <w:basedOn w:val="a"/>
    <w:rsid w:val="00ED49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nhideWhenUsed/>
    <w:rsid w:val="003E5262"/>
    <w:pPr>
      <w:spacing w:after="120"/>
      <w:ind w:left="283"/>
    </w:pPr>
    <w:rPr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3E5262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15148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http://www.sludyanka.ru/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Администрация</cp:lastModifiedBy>
  <cp:revision>2</cp:revision>
  <cp:lastPrinted>2013-02-25T02:13:00Z</cp:lastPrinted>
  <dcterms:created xsi:type="dcterms:W3CDTF">2022-01-20T01:02:00Z</dcterms:created>
  <dcterms:modified xsi:type="dcterms:W3CDTF">2022-01-20T01:02:00Z</dcterms:modified>
</cp:coreProperties>
</file>