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353" w:rsidRDefault="002D2353" w:rsidP="002D2353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2D2353" w:rsidRDefault="002D2353" w:rsidP="002D2353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2D2353" w:rsidRDefault="002D2353" w:rsidP="002D2353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2D2353" w:rsidTr="002D2353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D2353" w:rsidRDefault="002D2353">
            <w:pPr>
              <w:jc w:val="center"/>
              <w:rPr>
                <w:b/>
                <w:sz w:val="28"/>
                <w:szCs w:val="28"/>
              </w:rPr>
            </w:pPr>
          </w:p>
          <w:p w:rsidR="002D2353" w:rsidRDefault="002D235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Ш Е Н И Е</w:t>
            </w:r>
          </w:p>
          <w:p w:rsidR="002D2353" w:rsidRDefault="002D235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D2353" w:rsidTr="002D2353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353" w:rsidRDefault="002D23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июля 2013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2353" w:rsidRDefault="002D235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№ 73/470 </w:t>
            </w:r>
          </w:p>
        </w:tc>
      </w:tr>
    </w:tbl>
    <w:p w:rsidR="002D2353" w:rsidRDefault="002D2353" w:rsidP="002D23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2D2353" w:rsidRDefault="002D2353" w:rsidP="002D2353">
      <w:pPr>
        <w:jc w:val="right"/>
        <w:rPr>
          <w:sz w:val="28"/>
          <w:szCs w:val="28"/>
        </w:rPr>
      </w:pPr>
    </w:p>
    <w:p w:rsidR="001639F4" w:rsidRDefault="002235C9" w:rsidP="002235C9">
      <w:pPr>
        <w:pStyle w:val="14-1514-1"/>
        <w:widowControl/>
        <w:spacing w:line="240" w:lineRule="auto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Об обращении в Избирательную комиссию Иркутской области</w:t>
      </w:r>
    </w:p>
    <w:p w:rsidR="002235C9" w:rsidRDefault="002235C9" w:rsidP="002235C9">
      <w:pPr>
        <w:pStyle w:val="14-1514-1"/>
        <w:widowControl/>
        <w:spacing w:line="240" w:lineRule="auto"/>
        <w:ind w:right="-2" w:firstLine="0"/>
        <w:jc w:val="center"/>
        <w:rPr>
          <w:b/>
          <w:szCs w:val="28"/>
        </w:rPr>
      </w:pPr>
    </w:p>
    <w:p w:rsidR="002235C9" w:rsidRPr="002235C9" w:rsidRDefault="002235C9" w:rsidP="002235C9">
      <w:pPr>
        <w:pStyle w:val="14-1514-1"/>
        <w:widowControl/>
        <w:ind w:firstLine="0"/>
        <w:rPr>
          <w:szCs w:val="28"/>
        </w:rPr>
      </w:pPr>
      <w:r>
        <w:rPr>
          <w:szCs w:val="28"/>
        </w:rPr>
        <w:t xml:space="preserve">        </w:t>
      </w:r>
      <w:r w:rsidRPr="002235C9">
        <w:rPr>
          <w:szCs w:val="28"/>
        </w:rPr>
        <w:t xml:space="preserve">В соответствии с пунктом 9 статьи 20 Федерального закона «Об основных гарантиях избирательных прав и права на участие в референдуме граждан Российской Федерации», пунктом 5 статьи 25 Закона Иркутской области «О муниципальных выборах в Иркутской области», </w:t>
      </w:r>
      <w:proofErr w:type="spellStart"/>
      <w:r w:rsidRPr="002235C9">
        <w:rPr>
          <w:szCs w:val="28"/>
        </w:rPr>
        <w:t>Слюдянская</w:t>
      </w:r>
      <w:proofErr w:type="spellEnd"/>
      <w:r w:rsidRPr="002235C9">
        <w:rPr>
          <w:szCs w:val="28"/>
        </w:rPr>
        <w:t xml:space="preserve"> территориальная избирательная комиссия</w:t>
      </w:r>
    </w:p>
    <w:p w:rsidR="002235C9" w:rsidRDefault="002235C9" w:rsidP="002235C9">
      <w:pPr>
        <w:pStyle w:val="14-1514-1"/>
        <w:widowControl/>
        <w:spacing w:line="240" w:lineRule="auto"/>
        <w:ind w:right="-2" w:firstLine="0"/>
        <w:jc w:val="center"/>
        <w:rPr>
          <w:b/>
          <w:szCs w:val="28"/>
        </w:rPr>
      </w:pPr>
    </w:p>
    <w:p w:rsidR="002235C9" w:rsidRDefault="002235C9" w:rsidP="002235C9">
      <w:pPr>
        <w:pStyle w:val="14-1514-1"/>
        <w:widowControl/>
        <w:spacing w:line="240" w:lineRule="auto"/>
        <w:ind w:right="-2" w:firstLine="0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2235C9" w:rsidRDefault="002235C9" w:rsidP="002235C9">
      <w:pPr>
        <w:pStyle w:val="14-1514-1"/>
        <w:widowControl/>
        <w:spacing w:line="240" w:lineRule="auto"/>
        <w:ind w:right="-2" w:firstLine="0"/>
        <w:jc w:val="center"/>
        <w:rPr>
          <w:b/>
          <w:szCs w:val="28"/>
        </w:rPr>
      </w:pPr>
    </w:p>
    <w:p w:rsidR="002235C9" w:rsidRDefault="002235C9" w:rsidP="002235C9">
      <w:pPr>
        <w:pStyle w:val="14-1514-1"/>
        <w:widowControl/>
        <w:numPr>
          <w:ilvl w:val="0"/>
          <w:numId w:val="1"/>
        </w:numPr>
        <w:ind w:left="714" w:hanging="357"/>
        <w:rPr>
          <w:szCs w:val="28"/>
        </w:rPr>
      </w:pPr>
      <w:r w:rsidRPr="002235C9">
        <w:rPr>
          <w:szCs w:val="28"/>
        </w:rPr>
        <w:t xml:space="preserve">Обратиться в Избирательную комиссию Иркутской области </w:t>
      </w:r>
      <w:proofErr w:type="gramStart"/>
      <w:r w:rsidRPr="002235C9">
        <w:rPr>
          <w:szCs w:val="28"/>
        </w:rPr>
        <w:t>с</w:t>
      </w:r>
      <w:proofErr w:type="gramEnd"/>
      <w:r w:rsidRPr="002235C9">
        <w:rPr>
          <w:szCs w:val="28"/>
        </w:rPr>
        <w:t xml:space="preserve"> </w:t>
      </w:r>
    </w:p>
    <w:p w:rsidR="002235C9" w:rsidRDefault="002235C9" w:rsidP="002235C9">
      <w:pPr>
        <w:pStyle w:val="14-1514-1"/>
        <w:widowControl/>
        <w:ind w:left="357" w:firstLine="0"/>
        <w:rPr>
          <w:szCs w:val="28"/>
        </w:rPr>
      </w:pPr>
      <w:r w:rsidRPr="002235C9">
        <w:rPr>
          <w:szCs w:val="28"/>
        </w:rPr>
        <w:t xml:space="preserve">предложением о совмещении полномочий по подготовке и проведению </w:t>
      </w:r>
      <w:proofErr w:type="gramStart"/>
      <w:r w:rsidRPr="002235C9">
        <w:rPr>
          <w:szCs w:val="28"/>
        </w:rPr>
        <w:t>выборов депутатов Законодательного  Собрания Иркутской области второго созыва</w:t>
      </w:r>
      <w:proofErr w:type="gramEnd"/>
      <w:r w:rsidRPr="002235C9">
        <w:rPr>
          <w:szCs w:val="28"/>
        </w:rPr>
        <w:t xml:space="preserve"> и муниципальных выборов участковыми избирательными комиссиями на соответствующих территориях согласно приложению.</w:t>
      </w:r>
    </w:p>
    <w:p w:rsidR="002235C9" w:rsidRPr="002235C9" w:rsidRDefault="002235C9" w:rsidP="002235C9">
      <w:pPr>
        <w:pStyle w:val="14-1514-1"/>
        <w:widowControl/>
        <w:ind w:left="357" w:firstLine="0"/>
        <w:rPr>
          <w:szCs w:val="28"/>
        </w:rPr>
      </w:pPr>
    </w:p>
    <w:p w:rsidR="002235C9" w:rsidRDefault="002235C9" w:rsidP="002235C9">
      <w:pPr>
        <w:pStyle w:val="14-1514-1"/>
        <w:widowControl/>
        <w:numPr>
          <w:ilvl w:val="0"/>
          <w:numId w:val="1"/>
        </w:numPr>
        <w:ind w:left="714" w:hanging="357"/>
        <w:rPr>
          <w:szCs w:val="28"/>
        </w:rPr>
      </w:pPr>
      <w:r w:rsidRPr="002235C9">
        <w:rPr>
          <w:szCs w:val="28"/>
        </w:rPr>
        <w:t xml:space="preserve">Направить настоящее решение в Избирательную комиссию </w:t>
      </w:r>
      <w:proofErr w:type="gramStart"/>
      <w:r w:rsidRPr="002235C9">
        <w:rPr>
          <w:szCs w:val="28"/>
        </w:rPr>
        <w:t>Иркутской</w:t>
      </w:r>
      <w:proofErr w:type="gramEnd"/>
      <w:r w:rsidRPr="002235C9">
        <w:rPr>
          <w:szCs w:val="28"/>
        </w:rPr>
        <w:t xml:space="preserve"> </w:t>
      </w:r>
    </w:p>
    <w:p w:rsidR="002235C9" w:rsidRDefault="002235C9" w:rsidP="002235C9">
      <w:pPr>
        <w:pStyle w:val="14-1514-1"/>
        <w:widowControl/>
        <w:ind w:left="357" w:firstLine="0"/>
        <w:rPr>
          <w:szCs w:val="28"/>
        </w:rPr>
      </w:pPr>
      <w:r w:rsidRPr="002235C9">
        <w:rPr>
          <w:szCs w:val="28"/>
        </w:rPr>
        <w:t>области.</w:t>
      </w:r>
    </w:p>
    <w:p w:rsidR="002235C9" w:rsidRDefault="002235C9" w:rsidP="002235C9">
      <w:pPr>
        <w:pStyle w:val="14-1514-1"/>
        <w:widowControl/>
        <w:ind w:left="357" w:firstLine="0"/>
        <w:rPr>
          <w:szCs w:val="28"/>
        </w:rPr>
      </w:pPr>
    </w:p>
    <w:p w:rsidR="002235C9" w:rsidRPr="002235C9" w:rsidRDefault="002235C9" w:rsidP="002235C9">
      <w:pPr>
        <w:spacing w:line="360" w:lineRule="auto"/>
        <w:ind w:left="426"/>
        <w:jc w:val="both"/>
        <w:rPr>
          <w:spacing w:val="-3"/>
          <w:sz w:val="28"/>
          <w:szCs w:val="28"/>
        </w:rPr>
      </w:pPr>
      <w:r w:rsidRPr="002235C9">
        <w:rPr>
          <w:spacing w:val="-3"/>
          <w:sz w:val="28"/>
          <w:szCs w:val="28"/>
        </w:rPr>
        <w:t xml:space="preserve">Председатель комиссии                                                     Г.К. </w:t>
      </w:r>
      <w:proofErr w:type="spellStart"/>
      <w:r w:rsidRPr="002235C9">
        <w:rPr>
          <w:spacing w:val="-3"/>
          <w:sz w:val="28"/>
          <w:szCs w:val="28"/>
        </w:rPr>
        <w:t>Котовщ</w:t>
      </w:r>
      <w:r w:rsidRPr="002235C9">
        <w:rPr>
          <w:spacing w:val="-3"/>
          <w:sz w:val="28"/>
          <w:szCs w:val="28"/>
        </w:rPr>
        <w:t>и</w:t>
      </w:r>
      <w:r w:rsidRPr="002235C9">
        <w:rPr>
          <w:spacing w:val="-3"/>
          <w:sz w:val="28"/>
          <w:szCs w:val="28"/>
        </w:rPr>
        <w:t>ков</w:t>
      </w:r>
      <w:proofErr w:type="spellEnd"/>
    </w:p>
    <w:p w:rsid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spacing w:val="-3"/>
          <w:sz w:val="28"/>
          <w:szCs w:val="28"/>
        </w:rPr>
      </w:pPr>
      <w:r w:rsidRPr="002235C9">
        <w:rPr>
          <w:spacing w:val="-3"/>
          <w:sz w:val="28"/>
          <w:szCs w:val="28"/>
        </w:rPr>
        <w:t xml:space="preserve">     Секретарь комиссии            </w:t>
      </w:r>
      <w:r w:rsidRPr="002235C9">
        <w:rPr>
          <w:spacing w:val="-3"/>
          <w:sz w:val="28"/>
          <w:szCs w:val="28"/>
        </w:rPr>
        <w:tab/>
      </w:r>
      <w:r w:rsidRPr="002235C9">
        <w:rPr>
          <w:spacing w:val="-3"/>
          <w:sz w:val="28"/>
          <w:szCs w:val="28"/>
        </w:rPr>
        <w:tab/>
      </w:r>
      <w:r w:rsidRPr="002235C9">
        <w:rPr>
          <w:spacing w:val="-3"/>
          <w:sz w:val="28"/>
          <w:szCs w:val="28"/>
        </w:rPr>
        <w:tab/>
        <w:t xml:space="preserve"> </w:t>
      </w:r>
      <w:r w:rsidRPr="002235C9">
        <w:rPr>
          <w:spacing w:val="-3"/>
          <w:sz w:val="28"/>
          <w:szCs w:val="28"/>
        </w:rPr>
        <w:tab/>
        <w:t xml:space="preserve">                      Н.Л. Титова</w:t>
      </w:r>
    </w:p>
    <w:p w:rsid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spacing w:val="-3"/>
          <w:sz w:val="28"/>
          <w:szCs w:val="28"/>
        </w:rPr>
      </w:pPr>
    </w:p>
    <w:p w:rsid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spacing w:val="-3"/>
          <w:sz w:val="28"/>
          <w:szCs w:val="28"/>
        </w:rPr>
      </w:pPr>
    </w:p>
    <w:p w:rsidR="002235C9" w:rsidRDefault="002235C9" w:rsidP="002235C9">
      <w:pPr>
        <w:shd w:val="clear" w:color="auto" w:fill="FFFFFF"/>
        <w:spacing w:before="480"/>
        <w:ind w:left="6" w:right="4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Приложение к решению </w:t>
      </w:r>
    </w:p>
    <w:p w:rsidR="002235C9" w:rsidRDefault="002235C9" w:rsidP="002235C9">
      <w:pPr>
        <w:shd w:val="clear" w:color="auto" w:fill="FFFFFF"/>
        <w:spacing w:before="480"/>
        <w:ind w:left="6" w:right="40"/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Слюдянской</w:t>
      </w:r>
      <w:proofErr w:type="spellEnd"/>
      <w:r>
        <w:rPr>
          <w:spacing w:val="-3"/>
          <w:sz w:val="28"/>
          <w:szCs w:val="28"/>
        </w:rPr>
        <w:t xml:space="preserve"> территориальной </w:t>
      </w:r>
    </w:p>
    <w:p w:rsidR="002235C9" w:rsidRDefault="002235C9" w:rsidP="002235C9">
      <w:pPr>
        <w:shd w:val="clear" w:color="auto" w:fill="FFFFFF"/>
        <w:spacing w:before="480"/>
        <w:ind w:left="6" w:right="4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избирательной комиссии </w:t>
      </w:r>
    </w:p>
    <w:p w:rsidR="002235C9" w:rsidRDefault="002235C9" w:rsidP="009F4ACB">
      <w:pPr>
        <w:shd w:val="clear" w:color="auto" w:fill="FFFFFF"/>
        <w:spacing w:before="480"/>
        <w:ind w:left="6" w:right="40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от 05.07.2013 г. №73/470</w:t>
      </w:r>
    </w:p>
    <w:p w:rsidR="002235C9" w:rsidRPr="009F4ACB" w:rsidRDefault="002235C9" w:rsidP="009F4ACB">
      <w:pPr>
        <w:shd w:val="clear" w:color="auto" w:fill="FFFFFF"/>
        <w:spacing w:before="480"/>
        <w:ind w:left="6" w:right="40"/>
        <w:jc w:val="center"/>
        <w:rPr>
          <w:b/>
          <w:spacing w:val="-3"/>
          <w:sz w:val="28"/>
          <w:szCs w:val="28"/>
        </w:rPr>
      </w:pPr>
      <w:r w:rsidRPr="009F4ACB">
        <w:rPr>
          <w:b/>
          <w:spacing w:val="-3"/>
          <w:sz w:val="28"/>
          <w:szCs w:val="28"/>
        </w:rPr>
        <w:t>Перечень</w:t>
      </w:r>
    </w:p>
    <w:p w:rsidR="009F4ACB" w:rsidRDefault="002235C9" w:rsidP="009F4ACB">
      <w:pPr>
        <w:shd w:val="clear" w:color="auto" w:fill="FFFFFF"/>
        <w:spacing w:before="480"/>
        <w:ind w:left="6" w:right="40"/>
        <w:jc w:val="center"/>
        <w:rPr>
          <w:b/>
          <w:spacing w:val="-3"/>
          <w:sz w:val="28"/>
          <w:szCs w:val="28"/>
        </w:rPr>
      </w:pPr>
      <w:r w:rsidRPr="009F4ACB">
        <w:rPr>
          <w:b/>
          <w:spacing w:val="-3"/>
          <w:sz w:val="28"/>
          <w:szCs w:val="28"/>
        </w:rPr>
        <w:t>участковых избирательных комиссий, участвующих в подготовке и проведении муниципальных выборов в единый день голосования</w:t>
      </w:r>
    </w:p>
    <w:p w:rsidR="002235C9" w:rsidRPr="009F4ACB" w:rsidRDefault="002235C9" w:rsidP="009F4ACB">
      <w:pPr>
        <w:shd w:val="clear" w:color="auto" w:fill="FFFFFF"/>
        <w:spacing w:before="480"/>
        <w:ind w:left="6" w:right="40"/>
        <w:jc w:val="center"/>
        <w:rPr>
          <w:b/>
          <w:spacing w:val="-3"/>
          <w:sz w:val="28"/>
          <w:szCs w:val="28"/>
        </w:rPr>
      </w:pPr>
      <w:r w:rsidRPr="009F4ACB">
        <w:rPr>
          <w:b/>
          <w:spacing w:val="-3"/>
          <w:sz w:val="28"/>
          <w:szCs w:val="28"/>
        </w:rPr>
        <w:t xml:space="preserve"> 8 сентября 2013 года</w:t>
      </w:r>
    </w:p>
    <w:p w:rsid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spacing w:val="-3"/>
          <w:sz w:val="28"/>
          <w:szCs w:val="28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954"/>
        <w:gridCol w:w="2977"/>
        <w:gridCol w:w="5635"/>
      </w:tblGrid>
      <w:tr w:rsidR="002235C9" w:rsidTr="002235C9">
        <w:tc>
          <w:tcPr>
            <w:tcW w:w="954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№</w:t>
            </w:r>
            <w:proofErr w:type="gramStart"/>
            <w:r>
              <w:rPr>
                <w:spacing w:val="-3"/>
                <w:sz w:val="28"/>
                <w:szCs w:val="28"/>
              </w:rPr>
              <w:t>п</w:t>
            </w:r>
            <w:proofErr w:type="gramEnd"/>
            <w:r>
              <w:rPr>
                <w:spacing w:val="-3"/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Номер УИК</w:t>
            </w:r>
          </w:p>
        </w:tc>
        <w:tc>
          <w:tcPr>
            <w:tcW w:w="5635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Наименование муниципальных выборов</w:t>
            </w:r>
          </w:p>
        </w:tc>
      </w:tr>
      <w:tr w:rsidR="002235C9" w:rsidTr="002235C9">
        <w:tc>
          <w:tcPr>
            <w:tcW w:w="954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1295</w:t>
            </w:r>
          </w:p>
        </w:tc>
        <w:tc>
          <w:tcPr>
            <w:tcW w:w="5635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Повторные выборы депутата Думы Байкальского городского поселения по многомандатному избирательному округу №1</w:t>
            </w:r>
          </w:p>
        </w:tc>
      </w:tr>
      <w:tr w:rsidR="002235C9" w:rsidTr="002235C9">
        <w:tc>
          <w:tcPr>
            <w:tcW w:w="954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1296</w:t>
            </w:r>
            <w:bookmarkStart w:id="0" w:name="_GoBack"/>
            <w:bookmarkEnd w:id="0"/>
          </w:p>
        </w:tc>
        <w:tc>
          <w:tcPr>
            <w:tcW w:w="5635" w:type="dxa"/>
          </w:tcPr>
          <w:p w:rsidR="002235C9" w:rsidRDefault="009F4ACB" w:rsidP="002235C9">
            <w:pPr>
              <w:spacing w:before="480" w:line="360" w:lineRule="auto"/>
              <w:ind w:right="39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Повторные выборы депутата Думы Байкальского городского поселения по многомандатному избирательному округу №1</w:t>
            </w:r>
          </w:p>
        </w:tc>
      </w:tr>
    </w:tbl>
    <w:p w:rsid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spacing w:val="-3"/>
          <w:sz w:val="28"/>
          <w:szCs w:val="28"/>
        </w:rPr>
      </w:pPr>
    </w:p>
    <w:p w:rsidR="002235C9" w:rsidRPr="002235C9" w:rsidRDefault="002235C9" w:rsidP="002235C9">
      <w:pPr>
        <w:shd w:val="clear" w:color="auto" w:fill="FFFFFF"/>
        <w:spacing w:before="480" w:line="360" w:lineRule="auto"/>
        <w:ind w:left="5" w:right="39"/>
        <w:jc w:val="both"/>
        <w:rPr>
          <w:b/>
          <w:spacing w:val="-1"/>
          <w:sz w:val="28"/>
          <w:szCs w:val="28"/>
        </w:rPr>
      </w:pPr>
    </w:p>
    <w:p w:rsidR="002235C9" w:rsidRPr="002235C9" w:rsidRDefault="002235C9" w:rsidP="002235C9">
      <w:pPr>
        <w:pStyle w:val="14-1514-1"/>
        <w:widowControl/>
        <w:ind w:left="357" w:firstLine="0"/>
        <w:rPr>
          <w:szCs w:val="28"/>
        </w:rPr>
      </w:pPr>
    </w:p>
    <w:sectPr w:rsidR="002235C9" w:rsidRPr="0022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D35E4"/>
    <w:multiLevelType w:val="hybridMultilevel"/>
    <w:tmpl w:val="6B4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3E"/>
    <w:rsid w:val="00140F3E"/>
    <w:rsid w:val="001D24F5"/>
    <w:rsid w:val="002235C9"/>
    <w:rsid w:val="002D2353"/>
    <w:rsid w:val="00723AC6"/>
    <w:rsid w:val="009F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2D2353"/>
    <w:pPr>
      <w:jc w:val="right"/>
    </w:pPr>
    <w:rPr>
      <w:vanish/>
      <w:sz w:val="24"/>
    </w:rPr>
  </w:style>
  <w:style w:type="paragraph" w:customStyle="1" w:styleId="14-1514-1">
    <w:name w:val="Текст14-1.5.Текст 14-1"/>
    <w:basedOn w:val="a"/>
    <w:rsid w:val="002D2353"/>
    <w:pPr>
      <w:widowControl w:val="0"/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uiPriority w:val="59"/>
    <w:rsid w:val="0022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крытый"/>
    <w:basedOn w:val="a"/>
    <w:rsid w:val="002D2353"/>
    <w:pPr>
      <w:jc w:val="right"/>
    </w:pPr>
    <w:rPr>
      <w:vanish/>
      <w:sz w:val="24"/>
    </w:rPr>
  </w:style>
  <w:style w:type="paragraph" w:customStyle="1" w:styleId="14-1514-1">
    <w:name w:val="Текст14-1.5.Текст 14-1"/>
    <w:basedOn w:val="a"/>
    <w:rsid w:val="002D2353"/>
    <w:pPr>
      <w:widowControl w:val="0"/>
      <w:spacing w:line="360" w:lineRule="auto"/>
      <w:ind w:firstLine="709"/>
      <w:jc w:val="both"/>
    </w:pPr>
    <w:rPr>
      <w:sz w:val="28"/>
    </w:rPr>
  </w:style>
  <w:style w:type="table" w:styleId="a4">
    <w:name w:val="Table Grid"/>
    <w:basedOn w:val="a1"/>
    <w:uiPriority w:val="59"/>
    <w:rsid w:val="00223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3</cp:revision>
  <cp:lastPrinted>2013-07-05T00:28:00Z</cp:lastPrinted>
  <dcterms:created xsi:type="dcterms:W3CDTF">2013-07-05T00:10:00Z</dcterms:created>
  <dcterms:modified xsi:type="dcterms:W3CDTF">2013-07-05T00:29:00Z</dcterms:modified>
</cp:coreProperties>
</file>