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67" w:rsidRDefault="00817867" w:rsidP="00817867">
      <w:pPr>
        <w:spacing w:after="0"/>
        <w:jc w:val="center"/>
      </w:pPr>
    </w:p>
    <w:p w:rsidR="00817867" w:rsidRDefault="00817867" w:rsidP="00817867">
      <w:pPr>
        <w:spacing w:after="0"/>
        <w:jc w:val="center"/>
      </w:pPr>
      <w:r>
        <w:t>Российская Федерация</w:t>
      </w:r>
    </w:p>
    <w:p w:rsidR="00817867" w:rsidRDefault="00817867" w:rsidP="00817867">
      <w:pPr>
        <w:spacing w:after="0"/>
        <w:jc w:val="center"/>
      </w:pPr>
      <w:r>
        <w:t>Иркутская область</w:t>
      </w:r>
    </w:p>
    <w:p w:rsidR="00817867" w:rsidRDefault="00817867" w:rsidP="00817867">
      <w:pPr>
        <w:spacing w:after="0"/>
        <w:jc w:val="center"/>
      </w:pPr>
      <w:proofErr w:type="spellStart"/>
      <w:r>
        <w:t>Слюдянский</w:t>
      </w:r>
      <w:proofErr w:type="spellEnd"/>
      <w:r>
        <w:t xml:space="preserve"> район</w:t>
      </w:r>
    </w:p>
    <w:p w:rsidR="00817867" w:rsidRDefault="00817867" w:rsidP="00817867">
      <w:pPr>
        <w:spacing w:after="0"/>
        <w:jc w:val="center"/>
      </w:pPr>
    </w:p>
    <w:p w:rsidR="00817867" w:rsidRDefault="00817867" w:rsidP="00817867">
      <w:pPr>
        <w:spacing w:after="0"/>
        <w:jc w:val="center"/>
        <w:rPr>
          <w:b/>
          <w:i/>
        </w:rPr>
      </w:pPr>
      <w:r>
        <w:rPr>
          <w:b/>
          <w:i/>
        </w:rPr>
        <w:t>ДУМА МАРИТУЙСКОГО МУНИЦИПАЛЬНОГО ОБРАЗОВАНИЯ</w:t>
      </w:r>
    </w:p>
    <w:p w:rsidR="00817867" w:rsidRDefault="00817867" w:rsidP="00817867">
      <w:pPr>
        <w:spacing w:after="0"/>
        <w:jc w:val="center"/>
        <w:rPr>
          <w:b/>
        </w:rPr>
      </w:pPr>
    </w:p>
    <w:p w:rsidR="00817867" w:rsidRDefault="00817867" w:rsidP="00817867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817867" w:rsidRDefault="00817867" w:rsidP="00817867">
      <w:pPr>
        <w:spacing w:after="0"/>
        <w:jc w:val="center"/>
        <w:rPr>
          <w:b/>
        </w:rPr>
      </w:pP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От 15.04.2015г. № 3-3сд</w:t>
      </w: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Об утверждении годового отчета</w:t>
      </w: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«Об исполнении бюджета</w:t>
      </w: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Маритуйского муниципального</w:t>
      </w: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образования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</w:t>
      </w:r>
    </w:p>
    <w:p w:rsidR="00817867" w:rsidRDefault="00817867" w:rsidP="00817867">
      <w:pPr>
        <w:spacing w:after="0"/>
        <w:rPr>
          <w:b/>
        </w:rPr>
      </w:pPr>
      <w:r>
        <w:rPr>
          <w:b/>
        </w:rPr>
        <w:t xml:space="preserve">      за 2014 год» </w:t>
      </w:r>
    </w:p>
    <w:p w:rsidR="00817867" w:rsidRDefault="00817867" w:rsidP="00817867">
      <w:pPr>
        <w:spacing w:after="0"/>
        <w:rPr>
          <w:b/>
        </w:rPr>
      </w:pPr>
    </w:p>
    <w:p w:rsidR="00817867" w:rsidRDefault="00817867" w:rsidP="00817867">
      <w:pPr>
        <w:spacing w:after="0"/>
      </w:pPr>
      <w:r>
        <w:rPr>
          <w:b/>
        </w:rPr>
        <w:t xml:space="preserve">        </w:t>
      </w:r>
      <w:r>
        <w:t xml:space="preserve">     Заслушав информацию главы администрации Маритуйского сельского поселения Смирнова А.А., на основании ст.32 Устава  Маритуйского муниципального образования, </w:t>
      </w:r>
      <w:proofErr w:type="gramStart"/>
      <w:r>
        <w:t>зарегистрированного Главный управлением Министерства юстиции по Сибирскому Федеральному округу за № 385183022008001 от 27.12.2005г.</w:t>
      </w:r>
      <w:proofErr w:type="gramEnd"/>
    </w:p>
    <w:p w:rsidR="00817867" w:rsidRDefault="00817867" w:rsidP="00817867">
      <w:pPr>
        <w:spacing w:after="0"/>
        <w:rPr>
          <w:b/>
        </w:rPr>
      </w:pPr>
    </w:p>
    <w:p w:rsidR="00817867" w:rsidRDefault="00817867" w:rsidP="00817867">
      <w:pPr>
        <w:spacing w:after="0"/>
        <w:jc w:val="center"/>
      </w:pPr>
      <w:r>
        <w:rPr>
          <w:b/>
        </w:rPr>
        <w:t>ДУМА МАРИТУЙСКОГО СЕЛЬСКОГО ПОСЕЛЕНИЯ РЕШИЛА</w:t>
      </w:r>
      <w:r>
        <w:t>:</w:t>
      </w:r>
    </w:p>
    <w:p w:rsidR="00817867" w:rsidRDefault="00817867" w:rsidP="00817867">
      <w:pPr>
        <w:spacing w:after="0"/>
        <w:jc w:val="center"/>
        <w:rPr>
          <w:b/>
        </w:rPr>
      </w:pPr>
    </w:p>
    <w:p w:rsidR="00817867" w:rsidRDefault="00817867" w:rsidP="00817867">
      <w:pPr>
        <w:spacing w:after="0"/>
      </w:pPr>
      <w:r>
        <w:t xml:space="preserve">  1.  Утвердить годовой отчет об исполнении бюджета Маритуйского муниципального образования  за 2014 год по доходам в сумме 2 231 620,31 </w:t>
      </w:r>
      <w:proofErr w:type="gramStart"/>
      <w:r>
        <w:t>рублей</w:t>
      </w:r>
      <w:proofErr w:type="gramEnd"/>
      <w:r>
        <w:t xml:space="preserve"> в том числе межбюджетные трансферты из других бюджетов бюджетной системы в сумме 1 956 500,00 рублей</w:t>
      </w:r>
    </w:p>
    <w:p w:rsidR="00817867" w:rsidRDefault="00817867" w:rsidP="00817867">
      <w:pPr>
        <w:spacing w:after="0"/>
      </w:pPr>
      <w:r>
        <w:t>- по расходам в сумме 2 073 458,15 рублей.</w:t>
      </w:r>
    </w:p>
    <w:p w:rsidR="00817867" w:rsidRDefault="00817867" w:rsidP="00817867">
      <w:pPr>
        <w:spacing w:after="0"/>
      </w:pPr>
      <w:r>
        <w:t>- с превышением расходов над доходами (дефицит местного бюджета) -158 162,16 рубля,</w:t>
      </w:r>
    </w:p>
    <w:p w:rsidR="00817867" w:rsidRDefault="00817867" w:rsidP="00817867">
      <w:pPr>
        <w:spacing w:after="0"/>
      </w:pPr>
      <w:proofErr w:type="gramStart"/>
      <w:r>
        <w:t>Согласно приложения</w:t>
      </w:r>
      <w:proofErr w:type="gramEnd"/>
      <w:r>
        <w:t xml:space="preserve"> №1</w:t>
      </w:r>
    </w:p>
    <w:p w:rsidR="00817867" w:rsidRDefault="00817867" w:rsidP="00817867">
      <w:pPr>
        <w:spacing w:after="0"/>
      </w:pPr>
      <w:r>
        <w:t xml:space="preserve">  2.1</w:t>
      </w:r>
      <w:proofErr w:type="gramStart"/>
      <w:r>
        <w:t xml:space="preserve">  П</w:t>
      </w:r>
      <w:proofErr w:type="gramEnd"/>
      <w:r>
        <w:t>о доходам:</w:t>
      </w:r>
    </w:p>
    <w:p w:rsidR="00817867" w:rsidRDefault="00817867" w:rsidP="00817867">
      <w:pPr>
        <w:spacing w:after="0"/>
      </w:pPr>
      <w:r>
        <w:t xml:space="preserve">- кодам классификации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№2 к настоящему решению;</w:t>
      </w:r>
    </w:p>
    <w:p w:rsidR="00817867" w:rsidRDefault="00817867" w:rsidP="00817867">
      <w:pPr>
        <w:spacing w:after="0"/>
      </w:pPr>
      <w:r>
        <w:t xml:space="preserve">- кодам видов доходов, подвидов доходов, классификации операции сектора государственного управления </w:t>
      </w:r>
      <w:proofErr w:type="gramStart"/>
      <w:r>
        <w:t>согласно приложения</w:t>
      </w:r>
      <w:proofErr w:type="gramEnd"/>
      <w:r>
        <w:t xml:space="preserve"> № 3 к настоящему решению.</w:t>
      </w:r>
    </w:p>
    <w:p w:rsidR="00817867" w:rsidRDefault="00817867" w:rsidP="00817867">
      <w:pPr>
        <w:spacing w:after="0"/>
      </w:pPr>
      <w:r>
        <w:t xml:space="preserve">  2.2</w:t>
      </w:r>
      <w:proofErr w:type="gramStart"/>
      <w:r>
        <w:t xml:space="preserve">  П</w:t>
      </w:r>
      <w:proofErr w:type="gramEnd"/>
      <w:r>
        <w:t>о расходам:</w:t>
      </w:r>
    </w:p>
    <w:p w:rsidR="00817867" w:rsidRDefault="00817867" w:rsidP="00817867">
      <w:pPr>
        <w:spacing w:after="0"/>
      </w:pPr>
      <w:r>
        <w:t xml:space="preserve">- разделам и подразделам классификации расходов бюджетов </w:t>
      </w:r>
      <w:proofErr w:type="gramStart"/>
      <w:r>
        <w:t>согласно приложения</w:t>
      </w:r>
      <w:proofErr w:type="gramEnd"/>
      <w:r>
        <w:t xml:space="preserve"> №4 к настоящему решению;</w:t>
      </w:r>
    </w:p>
    <w:p w:rsidR="00817867" w:rsidRDefault="00817867" w:rsidP="00817867">
      <w:pPr>
        <w:spacing w:after="0"/>
      </w:pPr>
      <w:r>
        <w:t>- ведомственной структуре расходов бюджета согласно приложениям № 5,6  к настоящему решению;</w:t>
      </w:r>
    </w:p>
    <w:p w:rsidR="00817867" w:rsidRDefault="00817867" w:rsidP="00817867">
      <w:pPr>
        <w:spacing w:after="0"/>
      </w:pPr>
      <w:r>
        <w:t xml:space="preserve">- источников внутреннего финансирования дефицита бюджета по колам </w:t>
      </w:r>
      <w:proofErr w:type="gramStart"/>
      <w:r>
        <w:t>классификации источников финансирования дефицита  бюджета</w:t>
      </w:r>
      <w:proofErr w:type="gramEnd"/>
      <w:r>
        <w:t xml:space="preserve"> согласно приложения № 8 к настоящему решению;</w:t>
      </w:r>
    </w:p>
    <w:p w:rsidR="00817867" w:rsidRDefault="00817867" w:rsidP="00817867">
      <w:pPr>
        <w:spacing w:after="0"/>
      </w:pPr>
      <w:r>
        <w:t xml:space="preserve">- источников финансирования дефицита бюджета по кодам групп, подгрупп, статей, видов </w:t>
      </w:r>
      <w:proofErr w:type="gramStart"/>
      <w:r>
        <w:t>источников финансирования  дефицитов бюджетов классификации операции сектора государственного</w:t>
      </w:r>
      <w:proofErr w:type="gramEnd"/>
      <w:r>
        <w:t xml:space="preserve"> управления, относящихся к источникам финансирования  дефицитов бюджетов, согласно приложения № 9 к настоящему решению;</w:t>
      </w:r>
    </w:p>
    <w:p w:rsidR="00817867" w:rsidRDefault="00817867" w:rsidP="00817867">
      <w:pPr>
        <w:spacing w:after="0"/>
      </w:pPr>
      <w:r>
        <w:lastRenderedPageBreak/>
        <w:t xml:space="preserve">-отчет использования средств резервного фонда Маритуйского муниципального образования за  2014 год, </w:t>
      </w:r>
      <w:proofErr w:type="gramStart"/>
      <w:r>
        <w:t>согласно приложения</w:t>
      </w:r>
      <w:proofErr w:type="gramEnd"/>
      <w:r>
        <w:t xml:space="preserve"> №10 к настоящему решению.</w:t>
      </w:r>
    </w:p>
    <w:p w:rsidR="00817867" w:rsidRDefault="00817867" w:rsidP="00817867">
      <w:pPr>
        <w:spacing w:after="0"/>
        <w:jc w:val="both"/>
      </w:pPr>
      <w:r>
        <w:t xml:space="preserve">  3. Настоящее решение вступает  в силу  со дня, следующего за днем официального опубликования.</w:t>
      </w:r>
    </w:p>
    <w:p w:rsidR="00817867" w:rsidRDefault="00817867" w:rsidP="00817867">
      <w:pPr>
        <w:spacing w:after="0"/>
        <w:jc w:val="both"/>
      </w:pPr>
      <w:r>
        <w:t xml:space="preserve">  4. Опубликовать настоящее решение в печатном издании  «Вестник Маритуйского муниципального образования».</w:t>
      </w:r>
    </w:p>
    <w:p w:rsidR="00817867" w:rsidRDefault="00817867" w:rsidP="00817867">
      <w:pPr>
        <w:spacing w:after="0"/>
        <w:jc w:val="both"/>
      </w:pPr>
      <w:r>
        <w:t xml:space="preserve"> </w:t>
      </w:r>
    </w:p>
    <w:p w:rsidR="00817867" w:rsidRDefault="00817867" w:rsidP="00817867">
      <w:pPr>
        <w:spacing w:after="0"/>
        <w:jc w:val="both"/>
      </w:pPr>
      <w:r>
        <w:t>Глава Маритуйского</w:t>
      </w:r>
    </w:p>
    <w:p w:rsidR="00817867" w:rsidRDefault="00817867" w:rsidP="00817867">
      <w:pPr>
        <w:spacing w:after="0"/>
        <w:jc w:val="both"/>
      </w:pPr>
      <w:r>
        <w:t>сельского поселения                                                                             А.А.Смирнов.</w:t>
      </w:r>
    </w:p>
    <w:p w:rsidR="00000000" w:rsidRDefault="00817867" w:rsidP="0081786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867"/>
    <w:rsid w:val="0081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2015-07-10T02:20:00Z</dcterms:created>
  <dcterms:modified xsi:type="dcterms:W3CDTF">2015-07-10T02:20:00Z</dcterms:modified>
</cp:coreProperties>
</file>