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C5C06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6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2F93" w:rsidRPr="00172F93" w:rsidRDefault="006C5C0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A67042" w:rsidRDefault="00A67042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24.12.2018г.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7042">
        <w:rPr>
          <w:rFonts w:ascii="Times New Roman" w:eastAsia="Times New Roman" w:hAnsi="Times New Roman" w:cs="Times New Roman"/>
          <w:sz w:val="24"/>
          <w:szCs w:val="24"/>
          <w:lang w:eastAsia="ru-RU"/>
        </w:rPr>
        <w:t>-4сд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2E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172F93" w:rsidRPr="00172F93" w:rsidRDefault="00323490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172F93" w:rsidRPr="00172F93" w:rsidRDefault="00172F93" w:rsidP="00172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6C5C06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Дума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End"/>
    </w:p>
    <w:p w:rsidR="00172F93" w:rsidRPr="00172F93" w:rsidRDefault="00172F93" w:rsidP="00172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72F93" w:rsidRPr="00172F93" w:rsidRDefault="00172F93" w:rsidP="00172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09,51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безвозмездные поступления: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от бюджетов других уровней в сумме </w:t>
      </w:r>
      <w:r w:rsidR="006C5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1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207 100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6C5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1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457 209,51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в сумме 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или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утвержденного общего годового объема  доходов без учета утвержденного объема безвозмездных поступлений.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период 20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3 383 530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рублей, в том числе безвозмездные поступления от бюджетов других уровней в сумме 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3 123 800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202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B1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3 454 530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безвозмездные поступления от бюджетов других уровней в сумме </w:t>
      </w:r>
      <w:r w:rsidR="00B1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3 178 800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  <w:proofErr w:type="gramEnd"/>
    </w:p>
    <w:p w:rsidR="00CE6108" w:rsidRDefault="00172F93" w:rsidP="00CE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 </w:t>
      </w:r>
      <w:proofErr w:type="spellStart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2020 год в сумме 3 383 530,00 рублей,  в том числе условно утвержденные расходы  в сумме 98031,90 рублей  или 3% </w:t>
      </w:r>
      <w:r w:rsidR="00CE6108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3 454 530,00</w:t>
      </w:r>
      <w:proofErr w:type="gramEnd"/>
      <w:r w:rsidR="00CE6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 условно утвержденные расходы в сумме  339 663,00 рубля или 10% </w:t>
      </w:r>
      <w:r w:rsidR="00CE6108">
        <w:rPr>
          <w:rFonts w:ascii="Times New Roman" w:hAnsi="Times New Roman" w:cs="Times New Roman"/>
          <w:sz w:val="24"/>
          <w:szCs w:val="24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доходы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поступающие в 201</w:t>
      </w:r>
      <w:r w:rsidR="005134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годах, формируются за счет: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  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неналоговых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доходов от продажи имущества находящегося в муниципальной собственности;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безвозмездных поступлений;  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перечень главных администраторов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</w:t>
      </w:r>
      <w:r w:rsidR="0097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перечень главных </w:t>
      </w: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</w:t>
      </w:r>
      <w:r w:rsidR="00391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Установить прогнозируемые доходы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 на 201</w:t>
      </w:r>
      <w:r w:rsidR="00391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на плановый период 20</w:t>
      </w:r>
      <w:r w:rsidR="00391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202</w:t>
      </w:r>
      <w:r w:rsidR="00391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годы по классификации   доходов бюджетов Российской Федерации согласно приложениям №</w:t>
      </w:r>
      <w:r w:rsidR="00391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391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настоящему решению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7EB" w:rsidRPr="00172F93" w:rsidRDefault="00172F93" w:rsidP="0097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737EB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 по разделам и  подразделам    </w:t>
      </w:r>
    </w:p>
    <w:p w:rsidR="009737EB" w:rsidRPr="00172F93" w:rsidRDefault="009737EB" w:rsidP="009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72F93" w:rsidRPr="00172F93" w:rsidRDefault="009737EB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 по целевым статьям (муниципальным программам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и подгруппам  видов расходов, разделам, подразделам классификации расходов бюджетов на 201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решению; 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ведомственную структуру расходов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2019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(по главным распорядителям средств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Установить, что остатки средств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Утвердить объем бюджетных ассигнований на финансовое обеспечение реализации муниципальных  программ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 201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3 068 434,98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согласно приложению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FBC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плановый период 20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2 942 213,56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рубль,  </w:t>
      </w:r>
      <w:r w:rsidR="00B150EE">
        <w:rPr>
          <w:rFonts w:ascii="Times New Roman" w:eastAsia="Times New Roman" w:hAnsi="Times New Roman" w:cs="Times New Roman"/>
          <w:sz w:val="24"/>
          <w:szCs w:val="24"/>
          <w:lang w:eastAsia="ru-RU"/>
        </w:rPr>
        <w:t>3 112 167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согласно приложению №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0.1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Утвердить источники внутреннего финансирования дефицита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  решению.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Установить, что в расходной части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создается резервный фонд администрации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6C5C06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его по следующим показателям: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72F93" w:rsidRPr="00172F93" w:rsidRDefault="0000173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Утвердить в составе расходов объем межбюджетных трансфертов, предоставляемых из средств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соглашениями, приложение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8,8.1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386 074,53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386 074,53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72F93" w:rsidRDefault="0000173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D1FBC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0D1FBC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муниципального долга </w:t>
      </w:r>
      <w:proofErr w:type="spellStart"/>
      <w:r w:rsidR="006C5C06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72F93" w:rsidRPr="000D1FBC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на 201</w:t>
      </w:r>
      <w:r w:rsid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125 054,75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72F93" w:rsidRPr="000D1FBC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129 865,00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72F93" w:rsidRPr="00172F93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137 865,00</w:t>
      </w:r>
      <w:r w:rsidR="00172F93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2F93" w:rsidRPr="00172F93" w:rsidRDefault="00CE6108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16.  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состоянию на 1 января 20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состоянию на 1 января 202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состоянию на 1 января 202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после дня его официального опубликования, но не  ранее 1 января 201</w:t>
      </w:r>
      <w:r w:rsidR="007370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                                         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</w:t>
      </w:r>
      <w:proofErr w:type="spell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A34B5"/>
    <w:rsid w:val="000D1FBC"/>
    <w:rsid w:val="000E0A27"/>
    <w:rsid w:val="00172F93"/>
    <w:rsid w:val="002E7F68"/>
    <w:rsid w:val="00323490"/>
    <w:rsid w:val="00391C32"/>
    <w:rsid w:val="003C1A22"/>
    <w:rsid w:val="0051341A"/>
    <w:rsid w:val="005F4F87"/>
    <w:rsid w:val="006C5C06"/>
    <w:rsid w:val="00737038"/>
    <w:rsid w:val="009737EB"/>
    <w:rsid w:val="00A67042"/>
    <w:rsid w:val="00B150EE"/>
    <w:rsid w:val="00CE6108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2018-12-27T08:17:00Z</cp:lastPrinted>
  <dcterms:created xsi:type="dcterms:W3CDTF">2018-11-14T07:19:00Z</dcterms:created>
  <dcterms:modified xsi:type="dcterms:W3CDTF">2018-12-27T08:17:00Z</dcterms:modified>
</cp:coreProperties>
</file>