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B" w:rsidRPr="008D50A1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Российская Федерация</w:t>
      </w:r>
    </w:p>
    <w:p w:rsidR="0075230B" w:rsidRPr="008D50A1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 xml:space="preserve">Иркутская область, </w:t>
      </w:r>
      <w:proofErr w:type="spellStart"/>
      <w:r w:rsidRPr="008D50A1">
        <w:rPr>
          <w:rFonts w:eastAsia="Times New Roman"/>
          <w:lang w:eastAsia="ru-RU"/>
        </w:rPr>
        <w:t>Слюдянский</w:t>
      </w:r>
      <w:proofErr w:type="spellEnd"/>
      <w:r w:rsidRPr="008D50A1">
        <w:rPr>
          <w:rFonts w:eastAsia="Times New Roman"/>
          <w:lang w:eastAsia="ru-RU"/>
        </w:rPr>
        <w:t xml:space="preserve"> район</w:t>
      </w:r>
    </w:p>
    <w:p w:rsidR="007B3513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 xml:space="preserve">ДУМА </w:t>
      </w:r>
      <w:r>
        <w:rPr>
          <w:rFonts w:eastAsia="Times New Roman"/>
          <w:b/>
          <w:sz w:val="28"/>
          <w:szCs w:val="28"/>
          <w:lang w:eastAsia="ru-RU"/>
        </w:rPr>
        <w:t>МАРИТУЙСКОГО</w:t>
      </w:r>
    </w:p>
    <w:p w:rsidR="0075230B" w:rsidRPr="008D50A1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  <w:r w:rsidRPr="008D50A1">
        <w:rPr>
          <w:rFonts w:eastAsia="Times New Roman"/>
          <w:b/>
          <w:lang w:eastAsia="ru-RU"/>
        </w:rPr>
        <w:t xml:space="preserve"> </w:t>
      </w:r>
    </w:p>
    <w:p w:rsidR="0075230B" w:rsidRPr="008D50A1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5230B" w:rsidRPr="008D50A1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75230B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.М</w:t>
      </w:r>
      <w:proofErr w:type="gramEnd"/>
      <w:r>
        <w:rPr>
          <w:rFonts w:eastAsia="Times New Roman"/>
          <w:lang w:eastAsia="ru-RU"/>
        </w:rPr>
        <w:t>аритуй</w:t>
      </w:r>
      <w:proofErr w:type="spellEnd"/>
    </w:p>
    <w:p w:rsidR="0075230B" w:rsidRDefault="0075230B" w:rsidP="0075230B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</w:p>
    <w:p w:rsidR="0075230B" w:rsidRDefault="0075230B" w:rsidP="0075230B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7B3513">
        <w:rPr>
          <w:rFonts w:eastAsia="Times New Roman"/>
          <w:lang w:eastAsia="ru-RU"/>
        </w:rPr>
        <w:t xml:space="preserve"> 31.01.2019</w:t>
      </w:r>
      <w:r>
        <w:rPr>
          <w:rFonts w:eastAsia="Times New Roman"/>
          <w:lang w:eastAsia="ru-RU"/>
        </w:rPr>
        <w:t xml:space="preserve"> г. № </w:t>
      </w:r>
      <w:r w:rsidR="008703CC">
        <w:rPr>
          <w:rFonts w:eastAsia="Times New Roman"/>
          <w:lang w:eastAsia="ru-RU"/>
        </w:rPr>
        <w:t>3</w:t>
      </w:r>
      <w:r w:rsidR="007B3513">
        <w:rPr>
          <w:rFonts w:eastAsia="Times New Roman"/>
          <w:lang w:eastAsia="ru-RU"/>
        </w:rPr>
        <w:t>-4сд</w:t>
      </w:r>
      <w:r>
        <w:rPr>
          <w:rFonts w:eastAsia="Times New Roman"/>
          <w:lang w:eastAsia="ru-RU"/>
        </w:rPr>
        <w:t xml:space="preserve">  </w:t>
      </w:r>
    </w:p>
    <w:p w:rsidR="0075230B" w:rsidRDefault="0075230B" w:rsidP="0075230B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Стратегии </w:t>
      </w:r>
    </w:p>
    <w:p w:rsidR="0075230B" w:rsidRDefault="0075230B" w:rsidP="0075230B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социально – экономического развития </w:t>
      </w:r>
    </w:p>
    <w:p w:rsidR="0075230B" w:rsidRDefault="0075230B" w:rsidP="0075230B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Маритуйского</w:t>
      </w:r>
      <w:proofErr w:type="spellEnd"/>
      <w:r>
        <w:rPr>
          <w:rFonts w:eastAsia="Times New Roman"/>
          <w:lang w:eastAsia="ru-RU"/>
        </w:rPr>
        <w:t xml:space="preserve"> муниципального образования </w:t>
      </w:r>
    </w:p>
    <w:p w:rsidR="0075230B" w:rsidRPr="008D50A1" w:rsidRDefault="0075230B" w:rsidP="0075230B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период 2019 – 2030 годы</w:t>
      </w:r>
    </w:p>
    <w:p w:rsidR="0075230B" w:rsidRPr="00606B85" w:rsidRDefault="0075230B" w:rsidP="0075230B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75230B" w:rsidRPr="00A35289" w:rsidRDefault="0075230B" w:rsidP="0075230B">
      <w:pPr>
        <w:spacing w:before="0" w:beforeAutospacing="0" w:after="16" w:line="240" w:lineRule="auto"/>
        <w:ind w:firstLine="709"/>
        <w:jc w:val="both"/>
      </w:pPr>
      <w:r w:rsidRPr="00A35289">
        <w:rPr>
          <w:lang w:eastAsia="ru-RU"/>
        </w:rPr>
        <w:t xml:space="preserve"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перспективе на территории </w:t>
      </w:r>
      <w:proofErr w:type="spellStart"/>
      <w:r>
        <w:rPr>
          <w:lang w:eastAsia="ru-RU"/>
        </w:rPr>
        <w:t>Маритуйского</w:t>
      </w:r>
      <w:proofErr w:type="spellEnd"/>
      <w:r w:rsidRPr="00A35289">
        <w:rPr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Pr="00A35289">
        <w:t xml:space="preserve"> </w:t>
      </w:r>
      <w:r w:rsidRPr="00A35289">
        <w:rPr>
          <w:lang w:eastAsia="ru-RU"/>
        </w:rPr>
        <w:t xml:space="preserve">Федеральным законом от 28 июня 2014 №172-ФЗ "О стратегическом планировании в Российской Федерации", </w:t>
      </w:r>
      <w:r w:rsidRPr="00A35289">
        <w:t>статьями 10,</w:t>
      </w:r>
      <w:r>
        <w:t xml:space="preserve"> </w:t>
      </w:r>
      <w:r w:rsidRPr="00A35289">
        <w:t>32,</w:t>
      </w:r>
      <w:r>
        <w:t xml:space="preserve"> </w:t>
      </w:r>
      <w:r w:rsidRPr="00A35289">
        <w:t xml:space="preserve">36 Устава </w:t>
      </w:r>
      <w:proofErr w:type="spellStart"/>
      <w:r>
        <w:t>Маритуйского</w:t>
      </w:r>
      <w:proofErr w:type="spellEnd"/>
      <w:r w:rsidRPr="00A35289">
        <w:t xml:space="preserve"> муниципального образования, Дума </w:t>
      </w:r>
      <w:proofErr w:type="spellStart"/>
      <w:r>
        <w:t>Маритуйского</w:t>
      </w:r>
      <w:proofErr w:type="spellEnd"/>
      <w:r w:rsidRPr="00A35289">
        <w:t xml:space="preserve"> сельского поселения</w:t>
      </w:r>
    </w:p>
    <w:p w:rsidR="0075230B" w:rsidRPr="00606B85" w:rsidRDefault="0075230B" w:rsidP="0075230B">
      <w:pPr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75230B" w:rsidRPr="00A35289" w:rsidRDefault="0075230B" w:rsidP="0075230B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A35289">
        <w:rPr>
          <w:b/>
          <w:sz w:val="28"/>
          <w:szCs w:val="28"/>
        </w:rPr>
        <w:t>РЕШИЛА:</w:t>
      </w:r>
    </w:p>
    <w:p w:rsidR="0075230B" w:rsidRPr="00606B85" w:rsidRDefault="0075230B" w:rsidP="0075230B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75230B" w:rsidRPr="00A35289" w:rsidRDefault="0075230B" w:rsidP="0075230B">
      <w:pPr>
        <w:spacing w:before="0" w:beforeAutospacing="0" w:after="16" w:line="240" w:lineRule="auto"/>
        <w:ind w:firstLine="709"/>
        <w:jc w:val="both"/>
      </w:pPr>
      <w:r w:rsidRPr="00A35289">
        <w:t xml:space="preserve">1. Утвердить </w:t>
      </w:r>
      <w:r>
        <w:t>Стратегию</w:t>
      </w:r>
      <w:r w:rsidRPr="00A35289">
        <w:t xml:space="preserve"> социально – экономического развития </w:t>
      </w:r>
      <w:proofErr w:type="spellStart"/>
      <w:r>
        <w:t>Маритуйского</w:t>
      </w:r>
      <w:proofErr w:type="spellEnd"/>
      <w:r w:rsidRPr="00A35289">
        <w:t xml:space="preserve"> муниципального образования на </w:t>
      </w:r>
      <w:r>
        <w:t xml:space="preserve">период </w:t>
      </w:r>
      <w:r w:rsidRPr="00A35289">
        <w:t>201</w:t>
      </w:r>
      <w:r>
        <w:t>9</w:t>
      </w:r>
      <w:r w:rsidRPr="00A35289">
        <w:t>-20</w:t>
      </w:r>
      <w:r>
        <w:t>30</w:t>
      </w:r>
      <w:r w:rsidRPr="00A35289">
        <w:t xml:space="preserve"> годы.</w:t>
      </w:r>
    </w:p>
    <w:p w:rsidR="0075230B" w:rsidRPr="00A35289" w:rsidRDefault="0075230B" w:rsidP="0075230B">
      <w:pPr>
        <w:spacing w:before="0" w:beforeAutospacing="0" w:after="16" w:line="240" w:lineRule="auto"/>
        <w:ind w:firstLine="709"/>
        <w:jc w:val="both"/>
      </w:pPr>
      <w:r w:rsidRPr="00A35289">
        <w:t xml:space="preserve">2. Опубликовать настоящее решение в «Вестнике </w:t>
      </w:r>
      <w:proofErr w:type="spellStart"/>
      <w:r>
        <w:t>Маритуйского</w:t>
      </w:r>
      <w:proofErr w:type="spellEnd"/>
      <w:r w:rsidRPr="00A35289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35289">
        <w:t>Слюдянский</w:t>
      </w:r>
      <w:proofErr w:type="spellEnd"/>
      <w:r w:rsidRPr="00A35289">
        <w:t xml:space="preserve"> район в информационно</w:t>
      </w:r>
      <w:r>
        <w:t xml:space="preserve"> </w:t>
      </w:r>
      <w:r w:rsidRPr="00A35289">
        <w:t>- телекоммуникационной сети «Интернет».</w:t>
      </w:r>
    </w:p>
    <w:p w:rsidR="0075230B" w:rsidRPr="00A35289" w:rsidRDefault="0075230B" w:rsidP="0075230B">
      <w:pPr>
        <w:autoSpaceDN w:val="0"/>
        <w:adjustRightInd w:val="0"/>
        <w:spacing w:before="0" w:beforeAutospacing="0" w:after="16" w:line="240" w:lineRule="auto"/>
        <w:jc w:val="both"/>
      </w:pPr>
    </w:p>
    <w:p w:rsidR="0075230B" w:rsidRPr="00A35289" w:rsidRDefault="0075230B" w:rsidP="0075230B">
      <w:pPr>
        <w:spacing w:before="0" w:beforeAutospacing="0" w:after="16" w:line="240" w:lineRule="auto"/>
        <w:jc w:val="both"/>
      </w:pPr>
      <w:r w:rsidRPr="00A35289">
        <w:t xml:space="preserve"> </w:t>
      </w:r>
    </w:p>
    <w:p w:rsidR="0075230B" w:rsidRDefault="0075230B" w:rsidP="0075230B">
      <w:pPr>
        <w:spacing w:before="0" w:beforeAutospacing="0" w:after="16" w:line="240" w:lineRule="auto"/>
        <w:jc w:val="both"/>
      </w:pPr>
      <w:r w:rsidRPr="00A35289">
        <w:t>Председатель Думы</w:t>
      </w:r>
    </w:p>
    <w:p w:rsidR="0075230B" w:rsidRDefault="0075230B" w:rsidP="0075230B">
      <w:pPr>
        <w:spacing w:before="0" w:beforeAutospacing="0" w:after="16" w:line="240" w:lineRule="auto"/>
        <w:jc w:val="both"/>
      </w:pPr>
      <w:r w:rsidRPr="00A35289">
        <w:t xml:space="preserve">Глава </w:t>
      </w:r>
      <w:proofErr w:type="spellStart"/>
      <w:r>
        <w:t>Маритуйского</w:t>
      </w:r>
      <w:proofErr w:type="spellEnd"/>
    </w:p>
    <w:p w:rsidR="0075230B" w:rsidRDefault="0075230B" w:rsidP="0075230B">
      <w:pPr>
        <w:spacing w:before="0" w:beforeAutospacing="0" w:after="16" w:line="240" w:lineRule="auto"/>
        <w:jc w:val="both"/>
      </w:pPr>
      <w:r w:rsidRPr="00A35289">
        <w:t xml:space="preserve">муниципального образования:                                                     </w:t>
      </w:r>
      <w:r>
        <w:t xml:space="preserve">    </w:t>
      </w:r>
      <w:r w:rsidRPr="00A35289">
        <w:t xml:space="preserve">       </w:t>
      </w:r>
      <w:r>
        <w:t>В.А.Парфёнова</w:t>
      </w: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Default="0075230B" w:rsidP="0075230B">
      <w:pPr>
        <w:spacing w:before="0" w:beforeAutospacing="0" w:after="16" w:line="240" w:lineRule="auto"/>
        <w:jc w:val="both"/>
      </w:pPr>
    </w:p>
    <w:p w:rsidR="0075230B" w:rsidRPr="00A35289" w:rsidRDefault="0075230B" w:rsidP="0075230B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</w:pPr>
      <w:r w:rsidRPr="00A35289">
        <w:lastRenderedPageBreak/>
        <w:t>УТВЕРЖДЕН</w:t>
      </w:r>
      <w:r>
        <w:t>А</w:t>
      </w:r>
    </w:p>
    <w:p w:rsidR="0075230B" w:rsidRPr="00A35289" w:rsidRDefault="0075230B" w:rsidP="0075230B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решением Думы </w:t>
      </w:r>
      <w:proofErr w:type="spellStart"/>
      <w:r>
        <w:t>Маритуйского</w:t>
      </w:r>
      <w:proofErr w:type="spellEnd"/>
      <w:r w:rsidRPr="00A35289">
        <w:t xml:space="preserve"> </w:t>
      </w:r>
    </w:p>
    <w:p w:rsidR="0075230B" w:rsidRPr="00A35289" w:rsidRDefault="0075230B" w:rsidP="0075230B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>сельского поселения</w:t>
      </w:r>
    </w:p>
    <w:p w:rsidR="0075230B" w:rsidRPr="00A35289" w:rsidRDefault="0075230B" w:rsidP="0075230B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от </w:t>
      </w:r>
      <w:r w:rsidR="007B3513">
        <w:t>31.01.2019</w:t>
      </w:r>
      <w:r w:rsidRPr="00A35289">
        <w:t xml:space="preserve"> г.  № </w:t>
      </w:r>
      <w:r w:rsidR="008703CC">
        <w:t>3</w:t>
      </w:r>
      <w:r w:rsidR="007B3513">
        <w:t>-4сд</w:t>
      </w:r>
    </w:p>
    <w:p w:rsidR="0075230B" w:rsidRPr="00A35289" w:rsidRDefault="0075230B" w:rsidP="0075230B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both"/>
      </w:pPr>
    </w:p>
    <w:p w:rsidR="0075230B" w:rsidRPr="009514D4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9514D4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9514D4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9514D4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9514D4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</w:p>
    <w:p w:rsidR="0075230B" w:rsidRPr="009514D4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A35289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СТРАТЕГИЯ</w:t>
      </w:r>
    </w:p>
    <w:p w:rsidR="0075230B" w:rsidRPr="00A35289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СОЦИАЛЬНО - ЭКОНОМИЧЕСКОГО РАЗВИТИЯ</w:t>
      </w:r>
    </w:p>
    <w:p w:rsidR="0075230B" w:rsidRPr="00A35289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МАРИТУЙСКОГО</w:t>
      </w:r>
      <w:r w:rsidRPr="00A35289">
        <w:rPr>
          <w:rFonts w:ascii="Times New Roman" w:hAnsi="Times New Roman"/>
          <w:i w:val="0"/>
        </w:rPr>
        <w:t xml:space="preserve"> МУНИЦИПАЛЬНОГО ОБРАЗОВАНИЯ</w:t>
      </w:r>
    </w:p>
    <w:p w:rsidR="0075230B" w:rsidRPr="00A35289" w:rsidRDefault="0075230B" w:rsidP="0075230B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 xml:space="preserve">НА </w:t>
      </w:r>
      <w:r>
        <w:rPr>
          <w:rFonts w:ascii="Times New Roman" w:hAnsi="Times New Roman"/>
          <w:i w:val="0"/>
        </w:rPr>
        <w:t xml:space="preserve">ПЕРИОД </w:t>
      </w:r>
      <w:r w:rsidRPr="00A35289">
        <w:rPr>
          <w:rFonts w:ascii="Times New Roman" w:hAnsi="Times New Roman"/>
          <w:i w:val="0"/>
        </w:rPr>
        <w:t>201</w:t>
      </w:r>
      <w:r>
        <w:rPr>
          <w:rFonts w:ascii="Times New Roman" w:hAnsi="Times New Roman"/>
          <w:i w:val="0"/>
        </w:rPr>
        <w:t>9</w:t>
      </w:r>
      <w:r w:rsidRPr="00A35289">
        <w:rPr>
          <w:rFonts w:ascii="Times New Roman" w:hAnsi="Times New Roman"/>
          <w:i w:val="0"/>
        </w:rPr>
        <w:t>-20</w:t>
      </w:r>
      <w:r>
        <w:rPr>
          <w:rFonts w:ascii="Times New Roman" w:hAnsi="Times New Roman"/>
          <w:i w:val="0"/>
        </w:rPr>
        <w:t>30</w:t>
      </w:r>
      <w:r w:rsidRPr="00A35289">
        <w:rPr>
          <w:rFonts w:ascii="Times New Roman" w:hAnsi="Times New Roman"/>
          <w:i w:val="0"/>
        </w:rPr>
        <w:t xml:space="preserve"> ГОДЫ</w:t>
      </w:r>
    </w:p>
    <w:p w:rsidR="0075230B" w:rsidRPr="004E3143" w:rsidRDefault="0075230B" w:rsidP="0075230B">
      <w:pPr>
        <w:pStyle w:val="2"/>
        <w:keepNext w:val="0"/>
        <w:widowControl w:val="0"/>
        <w:spacing w:before="0" w:after="16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bookmarkEnd w:id="0"/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75230B" w:rsidRPr="004E3143" w:rsidRDefault="0075230B" w:rsidP="0075230B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9D448F" w:rsidRDefault="009D448F"/>
    <w:p w:rsidR="0075230B" w:rsidRDefault="0075230B"/>
    <w:p w:rsidR="0075230B" w:rsidRDefault="0075230B"/>
    <w:p w:rsidR="0075230B" w:rsidRDefault="0075230B"/>
    <w:p w:rsidR="0075230B" w:rsidRDefault="0075230B"/>
    <w:p w:rsidR="0075230B" w:rsidRDefault="0075230B"/>
    <w:p w:rsidR="0075230B" w:rsidRDefault="0075230B"/>
    <w:p w:rsidR="0075230B" w:rsidRPr="0075230B" w:rsidRDefault="0075230B" w:rsidP="0075230B">
      <w:pPr>
        <w:jc w:val="center"/>
        <w:rPr>
          <w:b/>
        </w:rPr>
      </w:pPr>
      <w:r w:rsidRPr="0075230B">
        <w:rPr>
          <w:b/>
        </w:rPr>
        <w:lastRenderedPageBreak/>
        <w:t>СТРАТЕГИЮ СОЦИАЛЬНО – ЭКОНОМИЧЕСКОГО РАЗВИТИЯ МАРИТУЙСКОГО МУНИЦИПАЛЬНОГО ОБРАЗОВАНИЯ НА ПЕРИОД 2019-2030 ГОДЫ</w:t>
      </w:r>
    </w:p>
    <w:p w:rsidR="0075230B" w:rsidRPr="0075230B" w:rsidRDefault="0075230B" w:rsidP="0075230B">
      <w:r w:rsidRPr="0075230B">
        <w:t xml:space="preserve"> I. Паспорт программ</w:t>
      </w:r>
      <w:bookmarkStart w:id="1" w:name="_Toc499712906"/>
      <w:r w:rsidRPr="0075230B">
        <w:t>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107"/>
      </w:tblGrid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>
              <w:t>Стратегию</w:t>
            </w:r>
            <w:r w:rsidRPr="00A35289">
              <w:t xml:space="preserve"> социально – экономического развития </w:t>
            </w:r>
            <w:proofErr w:type="spellStart"/>
            <w:r>
              <w:t>Маритуйского</w:t>
            </w:r>
            <w:proofErr w:type="spellEnd"/>
            <w:r w:rsidRPr="00A35289">
              <w:t xml:space="preserve"> муниципального образования на </w:t>
            </w:r>
            <w:r>
              <w:t xml:space="preserve">период </w:t>
            </w:r>
            <w:r w:rsidRPr="00A35289">
              <w:t>201</w:t>
            </w:r>
            <w:r>
              <w:t>9</w:t>
            </w:r>
            <w:r w:rsidRPr="00A35289">
              <w:t>-20</w:t>
            </w:r>
            <w:r>
              <w:t>30</w:t>
            </w:r>
            <w:r w:rsidRPr="00A35289">
              <w:t xml:space="preserve"> годы</w:t>
            </w:r>
          </w:p>
        </w:tc>
      </w:tr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1.Федеральный Закон № 131-ФЗ от 06.10.2003 «Об общих принципах организации местного самоуправления в Российской Федерации»;</w:t>
            </w:r>
          </w:p>
          <w:p w:rsidR="0075230B" w:rsidRPr="0075230B" w:rsidRDefault="0075230B" w:rsidP="0075230B">
            <w:r w:rsidRPr="0075230B">
              <w:t xml:space="preserve">2.Устав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муниципального образования;</w:t>
            </w:r>
          </w:p>
          <w:p w:rsidR="0075230B" w:rsidRPr="0075230B" w:rsidRDefault="0075230B" w:rsidP="0075230B">
            <w:r w:rsidRPr="0075230B">
              <w:t xml:space="preserve">3.Генеральный план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сельского поселения, утвержден решением Думы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сельского поселения от 13.12.2013 г. № 20-3 </w:t>
            </w:r>
            <w:proofErr w:type="spellStart"/>
            <w:r w:rsidRPr="0075230B">
              <w:t>сд</w:t>
            </w:r>
            <w:proofErr w:type="spellEnd"/>
          </w:p>
        </w:tc>
      </w:tr>
      <w:tr w:rsidR="0075230B" w:rsidRPr="0075230B" w:rsidTr="00B0751A">
        <w:trPr>
          <w:trHeight w:val="414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Заказчик программы:</w:t>
            </w:r>
            <w:r w:rsidRPr="0075230B">
              <w:br/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 xml:space="preserve">Администрация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сельского поселения Местоположение: 665920, Иркутская область, </w:t>
            </w:r>
            <w:proofErr w:type="spellStart"/>
            <w:r w:rsidRPr="0075230B">
              <w:t>Слюдянский</w:t>
            </w:r>
            <w:proofErr w:type="spellEnd"/>
            <w:r w:rsidRPr="0075230B">
              <w:t xml:space="preserve"> район </w:t>
            </w:r>
            <w:proofErr w:type="spellStart"/>
            <w:r w:rsidRPr="0075230B">
              <w:t>с</w:t>
            </w:r>
            <w:proofErr w:type="gramStart"/>
            <w:r w:rsidRPr="0075230B">
              <w:t>.М</w:t>
            </w:r>
            <w:proofErr w:type="gramEnd"/>
            <w:r w:rsidRPr="0075230B">
              <w:t>аритуй</w:t>
            </w:r>
            <w:proofErr w:type="spellEnd"/>
            <w:r w:rsidRPr="0075230B">
              <w:t>, без улицы, дом 7</w:t>
            </w:r>
          </w:p>
        </w:tc>
      </w:tr>
      <w:tr w:rsidR="0075230B" w:rsidRPr="0075230B" w:rsidTr="00B0751A">
        <w:trPr>
          <w:trHeight w:val="392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 xml:space="preserve">Администрация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сельского поселения Местоположение: 665920, Иркутская область, </w:t>
            </w:r>
            <w:proofErr w:type="spellStart"/>
            <w:r w:rsidRPr="0075230B">
              <w:t>Слюдянский</w:t>
            </w:r>
            <w:proofErr w:type="spellEnd"/>
            <w:r w:rsidRPr="0075230B">
              <w:t xml:space="preserve"> район </w:t>
            </w:r>
            <w:proofErr w:type="spellStart"/>
            <w:r w:rsidRPr="0075230B">
              <w:t>с</w:t>
            </w:r>
            <w:proofErr w:type="gramStart"/>
            <w:r w:rsidRPr="0075230B">
              <w:t>.М</w:t>
            </w:r>
            <w:proofErr w:type="gramEnd"/>
            <w:r w:rsidRPr="0075230B">
              <w:t>аритуй</w:t>
            </w:r>
            <w:proofErr w:type="spellEnd"/>
            <w:r w:rsidRPr="0075230B">
              <w:t>, без улицы, дом 7</w:t>
            </w:r>
          </w:p>
        </w:tc>
      </w:tr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Повышение качества человеческого капитала на основе социально-ориентированного типа экономического развития</w:t>
            </w:r>
          </w:p>
        </w:tc>
      </w:tr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 xml:space="preserve">Финансирование: 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B0751A" w:rsidP="0075230B">
            <w:r>
              <w:t>областного</w:t>
            </w:r>
            <w:r w:rsidR="0075230B" w:rsidRPr="0075230B">
              <w:t xml:space="preserve"> бюджета </w:t>
            </w:r>
            <w:r w:rsidR="0075230B" w:rsidRPr="00B0751A">
              <w:t xml:space="preserve">– </w:t>
            </w:r>
            <w:r>
              <w:t>21</w:t>
            </w:r>
            <w:r w:rsidR="0075230B" w:rsidRPr="00B0751A">
              <w:t>3</w:t>
            </w:r>
            <w:r>
              <w:t>50</w:t>
            </w:r>
            <w:r w:rsidR="0075230B" w:rsidRPr="00B0751A">
              <w:t xml:space="preserve"> тыс</w:t>
            </w:r>
            <w:proofErr w:type="gramStart"/>
            <w:r w:rsidR="0075230B" w:rsidRPr="00B0751A">
              <w:t>.р</w:t>
            </w:r>
            <w:proofErr w:type="gramEnd"/>
            <w:r w:rsidR="0075230B" w:rsidRPr="00B0751A">
              <w:t>ублей</w:t>
            </w:r>
            <w:r w:rsidR="0075230B" w:rsidRPr="0075230B">
              <w:t xml:space="preserve"> </w:t>
            </w:r>
          </w:p>
          <w:p w:rsidR="0075230B" w:rsidRPr="0075230B" w:rsidRDefault="0075230B" w:rsidP="00B0751A">
            <w:r w:rsidRPr="0075230B">
              <w:t xml:space="preserve">местного </w:t>
            </w:r>
            <w:r w:rsidRPr="00B0751A">
              <w:t xml:space="preserve">бюджета –  </w:t>
            </w:r>
            <w:r w:rsidR="00B0751A">
              <w:t xml:space="preserve">2750 </w:t>
            </w:r>
            <w:r w:rsidRPr="00B0751A">
              <w:t>тыс. рублей</w:t>
            </w:r>
          </w:p>
        </w:tc>
      </w:tr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1.Развитие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      </w:r>
          </w:p>
          <w:p w:rsidR="0075230B" w:rsidRPr="0075230B" w:rsidRDefault="0075230B" w:rsidP="0075230B">
            <w:r w:rsidRPr="0075230B">
              <w:t>2.Создание комфортных условий для развития сельскохозяйственного производства.</w:t>
            </w:r>
          </w:p>
          <w:p w:rsidR="0075230B" w:rsidRPr="0075230B" w:rsidRDefault="0075230B" w:rsidP="0075230B">
            <w:r w:rsidRPr="0075230B">
              <w:t>3.Повышение доступности транспортных услуг.</w:t>
            </w:r>
          </w:p>
          <w:p w:rsidR="0075230B" w:rsidRPr="0075230B" w:rsidRDefault="0075230B" w:rsidP="0075230B">
            <w:r w:rsidRPr="0075230B">
              <w:t>4.Развитие дорожного хозяйства.</w:t>
            </w:r>
          </w:p>
        </w:tc>
      </w:tr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201</w:t>
            </w:r>
            <w:r>
              <w:t>9-2030</w:t>
            </w:r>
            <w:r w:rsidRPr="0075230B">
              <w:t xml:space="preserve"> год</w:t>
            </w:r>
          </w:p>
        </w:tc>
      </w:tr>
      <w:tr w:rsidR="0075230B" w:rsidRPr="0075230B" w:rsidTr="00B0751A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75230B">
            <w:r w:rsidRPr="0075230B"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75230B" w:rsidRPr="0075230B" w:rsidRDefault="0075230B" w:rsidP="00B0751A">
            <w:r w:rsidRPr="00B0751A">
              <w:t>Программа финансируется из местного, районного, областного</w:t>
            </w:r>
            <w:r w:rsidR="00B0751A">
              <w:t xml:space="preserve"> бюджетов.</w:t>
            </w:r>
          </w:p>
        </w:tc>
      </w:tr>
    </w:tbl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>
      <w:pPr>
        <w:rPr>
          <w:b/>
        </w:rPr>
      </w:pPr>
      <w:r w:rsidRPr="0075230B">
        <w:rPr>
          <w:b/>
        </w:rPr>
        <w:t>Введение</w:t>
      </w:r>
    </w:p>
    <w:p w:rsidR="0075230B" w:rsidRPr="0075230B" w:rsidRDefault="0075230B" w:rsidP="004B0C15">
      <w:pPr>
        <w:jc w:val="both"/>
      </w:pPr>
      <w:r>
        <w:t>Стратегия</w:t>
      </w:r>
      <w:r w:rsidRPr="00A35289">
        <w:t xml:space="preserve"> социально – экономического развития </w:t>
      </w:r>
      <w:proofErr w:type="spellStart"/>
      <w:r>
        <w:t>Маритуйского</w:t>
      </w:r>
      <w:proofErr w:type="spellEnd"/>
      <w:r w:rsidRPr="00A35289">
        <w:t xml:space="preserve"> муниципального образования на </w:t>
      </w:r>
      <w:r>
        <w:t xml:space="preserve">период </w:t>
      </w:r>
      <w:r w:rsidRPr="00A35289">
        <w:t>201</w:t>
      </w:r>
      <w:r>
        <w:t>9</w:t>
      </w:r>
      <w:r w:rsidRPr="00A35289">
        <w:t>-20</w:t>
      </w:r>
      <w:r>
        <w:t>30</w:t>
      </w:r>
      <w:r w:rsidRPr="00A35289">
        <w:t xml:space="preserve"> годы</w:t>
      </w:r>
      <w:r w:rsidRPr="0075230B">
        <w:t xml:space="preserve"> (далее – Программа)  разрабо</w:t>
      </w:r>
      <w:r w:rsidRPr="0075230B">
        <w:softHyphen/>
        <w:t>тана в соответствии с Федеральным законом от 06 октября 2003 года №131 - ФЗ «Об общих принципах организации местного самоуправления в Российской Федерации». Осно</w:t>
      </w:r>
      <w:r w:rsidRPr="0075230B">
        <w:softHyphen/>
        <w:t xml:space="preserve">ву Программы  составляют Устав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Законы Иркутской области и Российской Федерации</w:t>
      </w:r>
    </w:p>
    <w:p w:rsidR="0075230B" w:rsidRPr="0075230B" w:rsidRDefault="0075230B" w:rsidP="004B0C15">
      <w:pPr>
        <w:jc w:val="both"/>
      </w:pPr>
      <w:r w:rsidRPr="0075230B">
        <w:t xml:space="preserve">       Программа создает стартовые условия для достижения намеченных целей</w:t>
      </w:r>
      <w:r>
        <w:t xml:space="preserve"> стратегий</w:t>
      </w:r>
      <w:r w:rsidRPr="0075230B">
        <w:t xml:space="preserve"> социально-экономического развития района и определяет приоритетные социально-экономические задачи до 20</w:t>
      </w:r>
      <w:r>
        <w:t>30</w:t>
      </w:r>
      <w:r w:rsidRPr="0075230B">
        <w:t xml:space="preserve"> года.</w:t>
      </w:r>
    </w:p>
    <w:p w:rsidR="0075230B" w:rsidRPr="0075230B" w:rsidRDefault="0075230B" w:rsidP="004B0C15">
      <w:pPr>
        <w:jc w:val="both"/>
      </w:pPr>
      <w:r w:rsidRPr="0075230B">
        <w:t xml:space="preserve">Программа является базовым документом, определяющим действия администрации муниципального образования при решении социально-экономических проблем на  среднесрочную перспективу. </w:t>
      </w:r>
    </w:p>
    <w:p w:rsidR="0075230B" w:rsidRPr="0075230B" w:rsidRDefault="0075230B" w:rsidP="004B0C15">
      <w:pPr>
        <w:jc w:val="both"/>
      </w:pPr>
      <w:r w:rsidRPr="0075230B">
        <w:t xml:space="preserve">Программа основана на реалистичном анализе сформировавшихся условий и имеющихся ресурсов развития поселения. </w:t>
      </w:r>
    </w:p>
    <w:p w:rsidR="0075230B" w:rsidRPr="0075230B" w:rsidRDefault="0075230B" w:rsidP="004B0C15">
      <w:pPr>
        <w:jc w:val="both"/>
      </w:pPr>
    </w:p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>
      <w:pPr>
        <w:rPr>
          <w:b/>
        </w:rPr>
      </w:pPr>
      <w:r w:rsidRPr="0075230B">
        <w:rPr>
          <w:b/>
        </w:rPr>
        <w:t>Общая информация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proofErr w:type="spellStart"/>
      <w:r w:rsidRPr="0075230B">
        <w:t>Маритуйское</w:t>
      </w:r>
      <w:proofErr w:type="spellEnd"/>
      <w:r w:rsidRPr="0075230B">
        <w:t xml:space="preserve"> муниципальное образование со статусом сельского поселения входит в состав </w:t>
      </w:r>
      <w:proofErr w:type="spellStart"/>
      <w:r w:rsidRPr="0075230B">
        <w:t>Слюдянского</w:t>
      </w:r>
      <w:proofErr w:type="spellEnd"/>
      <w:r w:rsidRPr="0075230B">
        <w:t xml:space="preserve"> районного муниципального образования Иркутской области в соответствии с законом Иркутской области от 02.12.2004 г. № 72-оз «О статусе и границах муниципальных образований </w:t>
      </w:r>
      <w:proofErr w:type="spellStart"/>
      <w:r w:rsidRPr="0075230B">
        <w:t>Слюдянского</w:t>
      </w:r>
      <w:proofErr w:type="spellEnd"/>
      <w:r w:rsidRPr="0075230B">
        <w:t xml:space="preserve"> района Иркутской области». В </w:t>
      </w:r>
      <w:proofErr w:type="spellStart"/>
      <w:r w:rsidRPr="0075230B">
        <w:t>Маритуйское</w:t>
      </w:r>
      <w:proofErr w:type="spellEnd"/>
      <w:r w:rsidRPr="0075230B">
        <w:t xml:space="preserve"> муниципальное образование входят село </w:t>
      </w:r>
      <w:proofErr w:type="spellStart"/>
      <w:r w:rsidRPr="0075230B">
        <w:t>Маритуй</w:t>
      </w:r>
      <w:proofErr w:type="spellEnd"/>
      <w:r w:rsidRPr="0075230B">
        <w:t xml:space="preserve"> и поселки </w:t>
      </w:r>
      <w:proofErr w:type="spellStart"/>
      <w:r w:rsidRPr="0075230B">
        <w:t>Баклань</w:t>
      </w:r>
      <w:proofErr w:type="spellEnd"/>
      <w:r w:rsidRPr="0075230B">
        <w:t xml:space="preserve">, Половинная, Пономаревка, </w:t>
      </w:r>
      <w:proofErr w:type="spellStart"/>
      <w:r w:rsidRPr="0075230B">
        <w:t>Уланово</w:t>
      </w:r>
      <w:proofErr w:type="spellEnd"/>
      <w:r w:rsidRPr="0075230B">
        <w:t xml:space="preserve">, </w:t>
      </w:r>
      <w:proofErr w:type="spellStart"/>
      <w:r w:rsidRPr="0075230B">
        <w:t>Шаражалгай</w:t>
      </w:r>
      <w:proofErr w:type="spellEnd"/>
      <w:r w:rsidRPr="0075230B">
        <w:t xml:space="preserve"> и Шумиха, относящиеся к сельским населенным пунктам. Село </w:t>
      </w:r>
      <w:proofErr w:type="spellStart"/>
      <w:r w:rsidRPr="0075230B">
        <w:t>Маритуй</w:t>
      </w:r>
      <w:proofErr w:type="spellEnd"/>
      <w:r w:rsidRPr="0075230B">
        <w:t xml:space="preserve"> является административным центром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 По данным статистики, по состоянию на 01.01.2012 г. общая численность населения муниципального образования составляет 95 чел. (таблица 1.1).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proofErr w:type="spellStart"/>
      <w:r w:rsidRPr="0075230B">
        <w:t>Маритуйское</w:t>
      </w:r>
      <w:proofErr w:type="spellEnd"/>
      <w:r w:rsidRPr="0075230B">
        <w:t xml:space="preserve"> муниципальное образование граничит на западе – с </w:t>
      </w:r>
      <w:proofErr w:type="spellStart"/>
      <w:r w:rsidRPr="0075230B">
        <w:t>Култукским</w:t>
      </w:r>
      <w:proofErr w:type="spellEnd"/>
      <w:r w:rsidRPr="0075230B">
        <w:t xml:space="preserve"> городским поселением, на востоке – с </w:t>
      </w:r>
      <w:proofErr w:type="spellStart"/>
      <w:r w:rsidRPr="0075230B">
        <w:t>Портбайкальским</w:t>
      </w:r>
      <w:proofErr w:type="spellEnd"/>
      <w:r w:rsidRPr="0075230B">
        <w:t xml:space="preserve"> городским поселением, на севере – с Иркутским районом, на юге граница муниципального образования проходит по береговой линии озера Байкал.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Таблица 1.1 – Населенные пункты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3215"/>
      </w:tblGrid>
      <w:tr w:rsidR="0075230B" w:rsidRPr="0075230B" w:rsidTr="00B0751A">
        <w:trPr>
          <w:jc w:val="center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/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Расстояние </w:t>
            </w:r>
            <w:proofErr w:type="gramStart"/>
            <w:r w:rsidRPr="0075230B">
              <w:t>до</w:t>
            </w:r>
            <w:proofErr w:type="gramEnd"/>
            <w:r w:rsidRPr="0075230B">
              <w:t xml:space="preserve"> </w:t>
            </w:r>
          </w:p>
          <w:p w:rsidR="0075230B" w:rsidRPr="0075230B" w:rsidRDefault="0075230B" w:rsidP="0075230B">
            <w:r w:rsidRPr="0075230B">
              <w:t xml:space="preserve">с. </w:t>
            </w:r>
            <w:proofErr w:type="spellStart"/>
            <w:r w:rsidRPr="0075230B">
              <w:t>Маритуй</w:t>
            </w:r>
            <w:proofErr w:type="spellEnd"/>
            <w:r w:rsidRPr="0075230B">
              <w:t>, км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top w:val="single" w:sz="12" w:space="0" w:color="auto"/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с. </w:t>
            </w:r>
            <w:proofErr w:type="spellStart"/>
            <w:r w:rsidRPr="0075230B">
              <w:t>Маритуй</w:t>
            </w:r>
            <w:proofErr w:type="spellEnd"/>
          </w:p>
        </w:tc>
        <w:tc>
          <w:tcPr>
            <w:tcW w:w="3215" w:type="dxa"/>
            <w:tcBorders>
              <w:top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-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Баклань</w:t>
            </w:r>
            <w:proofErr w:type="spellEnd"/>
          </w:p>
        </w:tc>
        <w:tc>
          <w:tcPr>
            <w:tcW w:w="3215" w:type="dxa"/>
            <w:tcBorders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10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п. Половинная</w:t>
            </w:r>
          </w:p>
        </w:tc>
        <w:tc>
          <w:tcPr>
            <w:tcW w:w="3215" w:type="dxa"/>
            <w:tcBorders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9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п. Пономаревка</w:t>
            </w:r>
          </w:p>
        </w:tc>
        <w:tc>
          <w:tcPr>
            <w:tcW w:w="3215" w:type="dxa"/>
            <w:tcBorders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12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Пыловка</w:t>
            </w:r>
            <w:proofErr w:type="spellEnd"/>
          </w:p>
        </w:tc>
        <w:tc>
          <w:tcPr>
            <w:tcW w:w="3215" w:type="dxa"/>
            <w:tcBorders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15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Шаражалгай</w:t>
            </w:r>
            <w:proofErr w:type="spellEnd"/>
          </w:p>
        </w:tc>
        <w:tc>
          <w:tcPr>
            <w:tcW w:w="3215" w:type="dxa"/>
            <w:tcBorders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20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п. Шумиха</w:t>
            </w:r>
          </w:p>
        </w:tc>
        <w:tc>
          <w:tcPr>
            <w:tcW w:w="3215" w:type="dxa"/>
            <w:tcBorders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17</w:t>
            </w:r>
          </w:p>
        </w:tc>
      </w:tr>
      <w:tr w:rsidR="0075230B" w:rsidRPr="0075230B" w:rsidTr="00B0751A">
        <w:trPr>
          <w:jc w:val="center"/>
        </w:trPr>
        <w:tc>
          <w:tcPr>
            <w:tcW w:w="4649" w:type="dxa"/>
            <w:tcBorders>
              <w:left w:val="single" w:sz="12" w:space="0" w:color="auto"/>
              <w:bottom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Уланово</w:t>
            </w:r>
            <w:proofErr w:type="spellEnd"/>
          </w:p>
        </w:tc>
        <w:tc>
          <w:tcPr>
            <w:tcW w:w="3215" w:type="dxa"/>
            <w:tcBorders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21</w:t>
            </w:r>
          </w:p>
        </w:tc>
      </w:tr>
    </w:tbl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До революции территория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 входила в состав Иркутского округа (уезда) Иркутской губернии. </w:t>
      </w:r>
      <w:proofErr w:type="gramStart"/>
      <w:r w:rsidRPr="0075230B">
        <w:t xml:space="preserve">В 1930 г. территория вошла в состав </w:t>
      </w:r>
      <w:proofErr w:type="spellStart"/>
      <w:r w:rsidRPr="0075230B">
        <w:t>Слюдянского</w:t>
      </w:r>
      <w:proofErr w:type="spellEnd"/>
      <w:r w:rsidRPr="0075230B">
        <w:t xml:space="preserve"> района (центр – р.п.</w:t>
      </w:r>
      <w:proofErr w:type="gramEnd"/>
      <w:r w:rsidRPr="0075230B">
        <w:t xml:space="preserve"> </w:t>
      </w:r>
      <w:proofErr w:type="spellStart"/>
      <w:proofErr w:type="gramStart"/>
      <w:r w:rsidRPr="0075230B">
        <w:t>Слюдянка</w:t>
      </w:r>
      <w:proofErr w:type="spellEnd"/>
      <w:r w:rsidRPr="0075230B">
        <w:t>) Иркутского округа Иркутской губернии Восточно-Сибирского края.</w:t>
      </w:r>
      <w:proofErr w:type="gramEnd"/>
      <w:r w:rsidRPr="0075230B">
        <w:t xml:space="preserve"> В </w:t>
      </w:r>
      <w:smartTag w:uri="urn:schemas-microsoft-com:office:smarttags" w:element="metricconverter">
        <w:smartTagPr>
          <w:attr w:name="ProductID" w:val="1937 г"/>
        </w:smartTagPr>
        <w:r w:rsidRPr="0075230B">
          <w:t>1937 г</w:t>
        </w:r>
      </w:smartTag>
      <w:r w:rsidRPr="0075230B">
        <w:t xml:space="preserve">., с образованием Иркутской области, территория сельского поселения вошла в состав </w:t>
      </w:r>
      <w:proofErr w:type="spellStart"/>
      <w:r w:rsidRPr="0075230B">
        <w:t>Слюдянского</w:t>
      </w:r>
      <w:proofErr w:type="spellEnd"/>
      <w:r w:rsidRPr="0075230B">
        <w:t xml:space="preserve"> района с административным центром в г. </w:t>
      </w:r>
      <w:proofErr w:type="spellStart"/>
      <w:r w:rsidRPr="0075230B">
        <w:t>Слюдянка</w:t>
      </w:r>
      <w:proofErr w:type="spellEnd"/>
      <w:r w:rsidRPr="0075230B">
        <w:t xml:space="preserve">. Территория муниципального образования неоднократно корректировалась. В окончательном виде границы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были определены Законом Иркутской области «О статусе и границах муниципальных образований </w:t>
      </w:r>
      <w:proofErr w:type="spellStart"/>
      <w:r w:rsidRPr="0075230B">
        <w:t>Слюдянского</w:t>
      </w:r>
      <w:proofErr w:type="spellEnd"/>
      <w:r w:rsidRPr="0075230B">
        <w:t xml:space="preserve"> района Иркутской области» № 72-оз от 02.12. </w:t>
      </w:r>
      <w:smartTag w:uri="urn:schemas-microsoft-com:office:smarttags" w:element="metricconverter">
        <w:smartTagPr>
          <w:attr w:name="ProductID" w:val="2004 г"/>
        </w:smartTagPr>
        <w:r w:rsidRPr="0075230B">
          <w:t>2004 г</w:t>
        </w:r>
      </w:smartTag>
      <w:r w:rsidRPr="0075230B">
        <w:t>.</w:t>
      </w:r>
    </w:p>
    <w:p w:rsidR="0075230B" w:rsidRDefault="0075230B" w:rsidP="004B0C15">
      <w:pPr>
        <w:spacing w:before="120" w:beforeAutospacing="0"/>
        <w:ind w:firstLine="709"/>
        <w:jc w:val="both"/>
      </w:pPr>
      <w:proofErr w:type="spellStart"/>
      <w:r w:rsidRPr="0075230B">
        <w:t>Маритуйское</w:t>
      </w:r>
      <w:proofErr w:type="spellEnd"/>
      <w:r w:rsidRPr="0075230B">
        <w:t xml:space="preserve"> сельское поселение расположено в юго-восточной части Среднесибирского плоскогорья, в южной части </w:t>
      </w:r>
      <w:proofErr w:type="spellStart"/>
      <w:r w:rsidRPr="0075230B">
        <w:t>Олхинского</w:t>
      </w:r>
      <w:proofErr w:type="spellEnd"/>
      <w:r w:rsidRPr="0075230B">
        <w:t xml:space="preserve"> плато, с юга территория поселения ограничено акваторией озера Байкал. </w:t>
      </w:r>
    </w:p>
    <w:p w:rsidR="0075230B" w:rsidRDefault="0075230B" w:rsidP="004B0C15">
      <w:pPr>
        <w:spacing w:before="120" w:beforeAutospacing="0"/>
        <w:ind w:firstLine="709"/>
        <w:jc w:val="both"/>
      </w:pPr>
      <w:proofErr w:type="spellStart"/>
      <w:r w:rsidRPr="0075230B">
        <w:t>Маритуйское</w:t>
      </w:r>
      <w:proofErr w:type="spellEnd"/>
      <w:r w:rsidRPr="0075230B">
        <w:t xml:space="preserve"> муниципальное образование расположено в северо-восточной части территории </w:t>
      </w:r>
      <w:proofErr w:type="spellStart"/>
      <w:r w:rsidRPr="0075230B">
        <w:t>Слюдянского</w:t>
      </w:r>
      <w:proofErr w:type="spellEnd"/>
      <w:r w:rsidRPr="0075230B">
        <w:t xml:space="preserve"> района и входит в </w:t>
      </w:r>
      <w:proofErr w:type="spellStart"/>
      <w:r w:rsidRPr="0075230B">
        <w:t>Слюдянскую</w:t>
      </w:r>
      <w:proofErr w:type="spellEnd"/>
      <w:r w:rsidRPr="0075230B">
        <w:t xml:space="preserve"> районную систему расселения, с которым поддерживает самые тесные культурно-бытовые и трудовые связи.</w:t>
      </w:r>
    </w:p>
    <w:p w:rsidR="0075230B" w:rsidRDefault="0075230B" w:rsidP="004B0C15">
      <w:pPr>
        <w:spacing w:before="120" w:beforeAutospacing="0"/>
        <w:ind w:firstLine="709"/>
        <w:jc w:val="both"/>
      </w:pPr>
      <w:r w:rsidRPr="0075230B">
        <w:t xml:space="preserve">В качестве центра муниципального образования п. </w:t>
      </w:r>
      <w:proofErr w:type="spellStart"/>
      <w:r w:rsidRPr="0075230B">
        <w:t>Маритуй</w:t>
      </w:r>
      <w:proofErr w:type="spellEnd"/>
      <w:r w:rsidRPr="0075230B">
        <w:t xml:space="preserve"> осуществляет функции административного управления и культурно-бытового обслуживания в отношении подчиненных населенных пунктов, с  постоянным населением 40 чел. (таблица 2.1). Расстояние до наиболее удаленного из них - п. </w:t>
      </w:r>
      <w:proofErr w:type="spellStart"/>
      <w:r w:rsidRPr="0075230B">
        <w:t>Уланово</w:t>
      </w:r>
      <w:proofErr w:type="spellEnd"/>
      <w:r w:rsidRPr="0075230B">
        <w:t>, составляет 21 км. Связь между населенными пунктами осуществляется только железнодорожным транспортом.</w:t>
      </w:r>
      <w:bookmarkStart w:id="2" w:name="OLE_LINK4"/>
    </w:p>
    <w:p w:rsidR="0075230B" w:rsidRPr="0075230B" w:rsidRDefault="0075230B" w:rsidP="004B0C15">
      <w:pPr>
        <w:spacing w:before="120" w:beforeAutospacing="0"/>
        <w:ind w:firstLine="709"/>
        <w:jc w:val="both"/>
        <w:rPr>
          <w:b/>
        </w:rPr>
      </w:pPr>
      <w:r w:rsidRPr="0075230B">
        <w:rPr>
          <w:b/>
        </w:rPr>
        <w:t>2. Оценка социально-экономического развития муниципального образования</w:t>
      </w:r>
    </w:p>
    <w:p w:rsidR="0075230B" w:rsidRDefault="0075230B" w:rsidP="004B0C15">
      <w:pPr>
        <w:spacing w:before="120" w:beforeAutospacing="0"/>
        <w:jc w:val="both"/>
      </w:pPr>
      <w:r>
        <w:t>2.1. Демографическая ситуация: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lastRenderedPageBreak/>
        <w:t xml:space="preserve">В настоящее время численность населения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составляет 150 человека</w:t>
      </w:r>
      <w:r w:rsidRPr="0075230B">
        <w:br/>
        <w:t xml:space="preserve"> Таблица 2.1. – Динамика людности населенных пунктов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 </w:t>
      </w:r>
    </w:p>
    <w:tbl>
      <w:tblPr>
        <w:tblW w:w="8840" w:type="dxa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1"/>
        <w:gridCol w:w="1528"/>
        <w:gridCol w:w="1559"/>
        <w:gridCol w:w="2552"/>
      </w:tblGrid>
      <w:tr w:rsidR="0075230B" w:rsidRPr="0075230B" w:rsidTr="00B0751A">
        <w:trPr>
          <w:cantSplit/>
          <w:trHeight w:val="1134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75230B" w:rsidRPr="0075230B" w:rsidRDefault="0075230B" w:rsidP="0075230B"/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230B" w:rsidRPr="0075230B" w:rsidRDefault="0075230B" w:rsidP="0075230B">
            <w:r w:rsidRPr="0075230B">
              <w:t>2015 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230B" w:rsidRPr="0075230B" w:rsidRDefault="0075230B" w:rsidP="0075230B">
            <w:r w:rsidRPr="0075230B">
              <w:t>2016 г.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230B" w:rsidRPr="0075230B" w:rsidRDefault="0075230B" w:rsidP="0075230B">
            <w:r w:rsidRPr="0075230B">
              <w:t>2017г.*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с. </w:t>
            </w:r>
            <w:proofErr w:type="spellStart"/>
            <w:r w:rsidRPr="0075230B">
              <w:t>Маритуй</w:t>
            </w:r>
            <w:proofErr w:type="spellEnd"/>
          </w:p>
        </w:tc>
        <w:tc>
          <w:tcPr>
            <w:tcW w:w="1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73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70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85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Баклань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31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п. Половинная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24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21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п. Пономаревка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12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6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Пыловка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3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Шаражалгай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2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п. Шумиха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2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п. </w:t>
            </w:r>
            <w:proofErr w:type="spellStart"/>
            <w:r w:rsidRPr="0075230B">
              <w:t>Уланово</w:t>
            </w:r>
            <w:proofErr w:type="spellEnd"/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5230B" w:rsidRPr="0075230B" w:rsidRDefault="0075230B" w:rsidP="0075230B">
            <w:r w:rsidRPr="0075230B">
              <w:t>-</w:t>
            </w:r>
          </w:p>
        </w:tc>
      </w:tr>
      <w:tr w:rsidR="0075230B" w:rsidRPr="0075230B" w:rsidTr="00B0751A">
        <w:tc>
          <w:tcPr>
            <w:tcW w:w="32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Всего </w:t>
            </w:r>
          </w:p>
        </w:tc>
        <w:tc>
          <w:tcPr>
            <w:tcW w:w="152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153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bottom"/>
          </w:tcPr>
          <w:p w:rsidR="0075230B" w:rsidRPr="0075230B" w:rsidRDefault="0075230B" w:rsidP="0075230B">
            <w:r w:rsidRPr="0075230B">
              <w:t>150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150</w:t>
            </w:r>
          </w:p>
        </w:tc>
      </w:tr>
    </w:tbl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   Основной прирост населения составляют – пенсионеры.</w:t>
      </w:r>
    </w:p>
    <w:p w:rsidR="0075230B" w:rsidRDefault="0075230B" w:rsidP="004B0C15">
      <w:pPr>
        <w:spacing w:before="120" w:beforeAutospacing="0"/>
        <w:jc w:val="both"/>
      </w:pPr>
      <w:r w:rsidRPr="0075230B">
        <w:t xml:space="preserve">          *данные </w:t>
      </w:r>
      <w:proofErr w:type="spellStart"/>
      <w:r w:rsidRPr="0075230B">
        <w:t>собранны</w:t>
      </w:r>
      <w:proofErr w:type="spellEnd"/>
      <w:r w:rsidRPr="0075230B">
        <w:t xml:space="preserve"> на основании </w:t>
      </w:r>
      <w:proofErr w:type="spellStart"/>
      <w:r w:rsidRPr="0075230B">
        <w:t>похозяйственных</w:t>
      </w:r>
      <w:proofErr w:type="spellEnd"/>
      <w:r w:rsidRPr="0075230B">
        <w:t xml:space="preserve"> книг.</w:t>
      </w:r>
    </w:p>
    <w:p w:rsidR="0075230B" w:rsidRPr="0075230B" w:rsidRDefault="00C60907" w:rsidP="004B0C15">
      <w:pPr>
        <w:spacing w:before="120" w:beforeAutospacing="0"/>
        <w:jc w:val="both"/>
      </w:pPr>
      <w:r>
        <w:t xml:space="preserve">              </w:t>
      </w:r>
      <w:r w:rsidR="0075230B" w:rsidRPr="0075230B">
        <w:t>2.2.Развитие образования</w:t>
      </w:r>
    </w:p>
    <w:p w:rsidR="0075230B" w:rsidRDefault="0075230B" w:rsidP="004B0C15">
      <w:pPr>
        <w:spacing w:before="120" w:beforeAutospacing="0"/>
        <w:jc w:val="both"/>
      </w:pPr>
      <w:r w:rsidRPr="0075230B">
        <w:t>На территории поселения отсу</w:t>
      </w:r>
      <w:r>
        <w:t>тствуют учреждения образования.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Численность обучающихся в начальных общеобразовательных учреждениях выезжают на пригородном поезде еженедельно в </w:t>
      </w:r>
      <w:proofErr w:type="spellStart"/>
      <w:r w:rsidRPr="0075230B">
        <w:t>г</w:t>
      </w:r>
      <w:proofErr w:type="gramStart"/>
      <w:r w:rsidRPr="0075230B">
        <w:t>.С</w:t>
      </w:r>
      <w:proofErr w:type="gramEnd"/>
      <w:r w:rsidRPr="0075230B">
        <w:t>людянку</w:t>
      </w:r>
      <w:proofErr w:type="spellEnd"/>
      <w:r w:rsidRPr="0075230B">
        <w:t xml:space="preserve"> в общеобразовательные школы в </w:t>
      </w:r>
      <w:proofErr w:type="spellStart"/>
      <w:r w:rsidRPr="0075230B">
        <w:t>г.Слюдянка</w:t>
      </w:r>
      <w:proofErr w:type="spellEnd"/>
      <w:r w:rsidRPr="0075230B">
        <w:t xml:space="preserve"> за январь-декабрь 2016 года составила 3 чел., что соответствует уро</w:t>
      </w:r>
      <w:r w:rsidR="00A047E1">
        <w:t>в</w:t>
      </w:r>
      <w:r w:rsidRPr="0075230B">
        <w:t>ню прошлого года.</w:t>
      </w:r>
    </w:p>
    <w:p w:rsidR="0075230B" w:rsidRDefault="0075230B" w:rsidP="00C60907">
      <w:pPr>
        <w:tabs>
          <w:tab w:val="left" w:pos="993"/>
        </w:tabs>
        <w:spacing w:before="120" w:beforeAutospacing="0"/>
        <w:jc w:val="both"/>
      </w:pPr>
      <w:r w:rsidRPr="0075230B">
        <w:t xml:space="preserve">               2.3.Раз</w:t>
      </w:r>
      <w:r>
        <w:t>витие здравоохранения:</w:t>
      </w:r>
    </w:p>
    <w:p w:rsidR="0075230B" w:rsidRPr="0075230B" w:rsidRDefault="0075230B" w:rsidP="00C60907">
      <w:pPr>
        <w:tabs>
          <w:tab w:val="left" w:pos="993"/>
        </w:tabs>
        <w:spacing w:before="120" w:beforeAutospacing="0"/>
        <w:ind w:firstLine="709"/>
        <w:jc w:val="both"/>
      </w:pPr>
      <w:r w:rsidRPr="0075230B">
        <w:t>На территории поселения отсутствуют учреждения  здравоохранения.</w:t>
      </w:r>
      <w:r w:rsidRPr="0075230B">
        <w:br/>
        <w:t xml:space="preserve">              Ближайшая больница находится в районном центре г</w:t>
      </w:r>
      <w:proofErr w:type="gramStart"/>
      <w:r w:rsidRPr="0075230B">
        <w:t>..</w:t>
      </w:r>
      <w:proofErr w:type="spellStart"/>
      <w:proofErr w:type="gramEnd"/>
      <w:r w:rsidRPr="0075230B">
        <w:t>Слюдянка</w:t>
      </w:r>
      <w:proofErr w:type="spellEnd"/>
      <w:r w:rsidRPr="0075230B">
        <w:t xml:space="preserve">, расстояние да больницы составляет – 50 км. При ЧС на территорию поселения, возможно, вызвать спасательные службы МЧС России, которые так же расположены в 50 км от поселения. </w:t>
      </w:r>
    </w:p>
    <w:p w:rsidR="0075230B" w:rsidRPr="0075230B" w:rsidRDefault="0075230B" w:rsidP="00C60907">
      <w:pPr>
        <w:tabs>
          <w:tab w:val="left" w:pos="993"/>
        </w:tabs>
        <w:spacing w:before="120" w:beforeAutospacing="0"/>
        <w:jc w:val="both"/>
      </w:pPr>
      <w:r w:rsidRPr="0075230B">
        <w:t xml:space="preserve">                2.4.Развитие культуры</w:t>
      </w:r>
    </w:p>
    <w:p w:rsidR="0075230B" w:rsidRPr="0075230B" w:rsidRDefault="0075230B" w:rsidP="00C60907">
      <w:pPr>
        <w:tabs>
          <w:tab w:val="left" w:pos="993"/>
        </w:tabs>
        <w:spacing w:before="120" w:beforeAutospacing="0"/>
        <w:jc w:val="both"/>
      </w:pPr>
      <w:r w:rsidRPr="0075230B">
        <w:t xml:space="preserve"> На территории поселения отсутствует сеть учреждений культуры.</w:t>
      </w:r>
    </w:p>
    <w:p w:rsidR="0075230B" w:rsidRPr="0075230B" w:rsidRDefault="0075230B" w:rsidP="00C60907">
      <w:pPr>
        <w:tabs>
          <w:tab w:val="left" w:pos="993"/>
        </w:tabs>
        <w:spacing w:before="120" w:beforeAutospacing="0"/>
        <w:jc w:val="both"/>
      </w:pPr>
    </w:p>
    <w:p w:rsidR="0075230B" w:rsidRPr="0075230B" w:rsidRDefault="0075230B" w:rsidP="00C60907">
      <w:pPr>
        <w:tabs>
          <w:tab w:val="left" w:pos="993"/>
        </w:tabs>
        <w:spacing w:before="120" w:beforeAutospacing="0"/>
        <w:jc w:val="both"/>
      </w:pPr>
      <w:r w:rsidRPr="0075230B">
        <w:t xml:space="preserve">               2.5.Развитие молодежной политики, физкультуры и спорта</w:t>
      </w:r>
    </w:p>
    <w:p w:rsidR="0075230B" w:rsidRPr="0075230B" w:rsidRDefault="0075230B" w:rsidP="00C60907">
      <w:pPr>
        <w:tabs>
          <w:tab w:val="left" w:pos="993"/>
        </w:tabs>
        <w:spacing w:before="120" w:beforeAutospacing="0"/>
        <w:jc w:val="both"/>
      </w:pPr>
      <w:r w:rsidRPr="0075230B">
        <w:t xml:space="preserve">                На территории поселения отсутствует развитие молодежной политики, физкультуры и спорта. На территории </w:t>
      </w:r>
      <w:proofErr w:type="spellStart"/>
      <w:r w:rsidRPr="0075230B">
        <w:t>Маритуйскго</w:t>
      </w:r>
      <w:proofErr w:type="spellEnd"/>
      <w:r w:rsidRPr="0075230B">
        <w:t xml:space="preserve"> муниципального образования  основной прирост населения составляют пенсионеры. </w:t>
      </w:r>
    </w:p>
    <w:p w:rsidR="0075230B" w:rsidRPr="0075230B" w:rsidRDefault="0075230B" w:rsidP="00C60907">
      <w:pPr>
        <w:tabs>
          <w:tab w:val="left" w:pos="993"/>
        </w:tabs>
        <w:spacing w:before="120" w:beforeAutospacing="0"/>
        <w:jc w:val="both"/>
      </w:pPr>
      <w:r w:rsidRPr="0075230B">
        <w:t>2.6.Трудовые ресурсы, занятость населения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Трудовые ресурсы в </w:t>
      </w:r>
      <w:proofErr w:type="spellStart"/>
      <w:r w:rsidRPr="0075230B">
        <w:t>Маритуйском</w:t>
      </w:r>
      <w:proofErr w:type="spellEnd"/>
      <w:r w:rsidRPr="0075230B">
        <w:t xml:space="preserve"> муниципальном образовании характеризуются низким уровнем образования, доля имеющих начальное профессиональное, среднее профессиональное и высшее образование составляет 30 человек на 100 жителей.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 Активно трудового населения – 50 человек.  </w:t>
      </w:r>
      <w:proofErr w:type="gramStart"/>
      <w:r w:rsidRPr="0075230B">
        <w:t xml:space="preserve">Из них   5  человек трудоустроены, 18 человек работают за пределами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 </w:t>
      </w:r>
      <w:proofErr w:type="gramEnd"/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Уровень  официально  зафиксированной  безработицы  составляет  2 человека.  Кроме  этого  имеется  скрытая  безработица.  27 человек  работоспособного  населения  не  занято  в  экономике  района,  не  состоят  на  учете  в  ЦЗН,  и   не    желают  трудоустраиваться,  предпочитая  случайные  или  временные  заработки. Так же </w:t>
      </w:r>
      <w:r w:rsidRPr="0075230B">
        <w:lastRenderedPageBreak/>
        <w:t xml:space="preserve">отсутствуют рабочие мест на территории  и из-за  географического положения муниципального образования. </w:t>
      </w:r>
    </w:p>
    <w:p w:rsidR="0075230B" w:rsidRPr="0075230B" w:rsidRDefault="0075230B" w:rsidP="00CD6222">
      <w:pPr>
        <w:jc w:val="both"/>
      </w:pPr>
      <w:r w:rsidRPr="0075230B">
        <w:t xml:space="preserve">Таблица 2.2 – Трудовая структура населения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</w:t>
      </w:r>
    </w:p>
    <w:tbl>
      <w:tblPr>
        <w:tblW w:w="91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3"/>
        <w:gridCol w:w="1656"/>
        <w:gridCol w:w="1984"/>
        <w:gridCol w:w="1985"/>
      </w:tblGrid>
      <w:tr w:rsidR="0075230B" w:rsidRPr="0075230B" w:rsidTr="00B0751A">
        <w:trPr>
          <w:cantSplit/>
          <w:jc w:val="center"/>
        </w:trPr>
        <w:tc>
          <w:tcPr>
            <w:tcW w:w="3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2015 г.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2016 г.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2017 г.</w:t>
            </w:r>
          </w:p>
        </w:tc>
      </w:tr>
      <w:tr w:rsidR="0075230B" w:rsidRPr="0075230B" w:rsidTr="00B0751A">
        <w:trPr>
          <w:cantSplit/>
          <w:jc w:val="center"/>
        </w:trPr>
        <w:tc>
          <w:tcPr>
            <w:tcW w:w="3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/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>чел.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 чел.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30B" w:rsidRPr="0075230B" w:rsidRDefault="0075230B" w:rsidP="0075230B">
            <w:r w:rsidRPr="0075230B">
              <w:tab/>
              <w:t xml:space="preserve"> чел.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top w:val="single" w:sz="12" w:space="0" w:color="auto"/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Самодеятельное население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5230B" w:rsidRPr="0075230B" w:rsidRDefault="0075230B" w:rsidP="0075230B">
            <w:r w:rsidRPr="0075230B">
              <w:t>47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75230B" w:rsidRPr="0075230B" w:rsidRDefault="0075230B" w:rsidP="0075230B">
            <w:r w:rsidRPr="0075230B">
              <w:t>39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5230B" w:rsidRPr="0075230B" w:rsidRDefault="0075230B" w:rsidP="0075230B">
            <w:r w:rsidRPr="0075230B">
              <w:t>35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в т. ч. градообразующая группа</w:t>
            </w:r>
          </w:p>
        </w:tc>
        <w:tc>
          <w:tcPr>
            <w:tcW w:w="1656" w:type="dxa"/>
            <w:vAlign w:val="center"/>
          </w:tcPr>
          <w:p w:rsidR="0075230B" w:rsidRPr="0075230B" w:rsidRDefault="0075230B" w:rsidP="0075230B">
            <w:r w:rsidRPr="0075230B">
              <w:t>36</w:t>
            </w:r>
          </w:p>
        </w:tc>
        <w:tc>
          <w:tcPr>
            <w:tcW w:w="1984" w:type="dxa"/>
            <w:vAlign w:val="center"/>
          </w:tcPr>
          <w:p w:rsidR="0075230B" w:rsidRPr="0075230B" w:rsidRDefault="0075230B" w:rsidP="0075230B">
            <w:r w:rsidRPr="0075230B">
              <w:t>28</w:t>
            </w:r>
          </w:p>
        </w:tc>
        <w:tc>
          <w:tcPr>
            <w:tcW w:w="1985" w:type="dxa"/>
            <w:vAlign w:val="center"/>
          </w:tcPr>
          <w:p w:rsidR="0075230B" w:rsidRPr="0075230B" w:rsidRDefault="0075230B" w:rsidP="0075230B">
            <w:r w:rsidRPr="0075230B">
              <w:t>30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           обслуживающая группа</w:t>
            </w:r>
          </w:p>
        </w:tc>
        <w:tc>
          <w:tcPr>
            <w:tcW w:w="1656" w:type="dxa"/>
            <w:vAlign w:val="center"/>
          </w:tcPr>
          <w:p w:rsidR="0075230B" w:rsidRPr="0075230B" w:rsidRDefault="0075230B" w:rsidP="0075230B">
            <w:r w:rsidRPr="0075230B">
              <w:t>6</w:t>
            </w:r>
          </w:p>
        </w:tc>
        <w:tc>
          <w:tcPr>
            <w:tcW w:w="1984" w:type="dxa"/>
            <w:vAlign w:val="center"/>
          </w:tcPr>
          <w:p w:rsidR="0075230B" w:rsidRPr="0075230B" w:rsidRDefault="0075230B" w:rsidP="0075230B">
            <w:r w:rsidRPr="0075230B">
              <w:t>6</w:t>
            </w:r>
          </w:p>
        </w:tc>
        <w:tc>
          <w:tcPr>
            <w:tcW w:w="1985" w:type="dxa"/>
            <w:vAlign w:val="center"/>
          </w:tcPr>
          <w:p w:rsidR="0075230B" w:rsidRPr="0075230B" w:rsidRDefault="0075230B" w:rsidP="0075230B">
            <w:r w:rsidRPr="0075230B">
              <w:t>5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Несамодеятельное население</w:t>
            </w:r>
          </w:p>
        </w:tc>
        <w:tc>
          <w:tcPr>
            <w:tcW w:w="1656" w:type="dxa"/>
          </w:tcPr>
          <w:p w:rsidR="0075230B" w:rsidRPr="0075230B" w:rsidRDefault="0075230B" w:rsidP="0075230B">
            <w:r w:rsidRPr="0075230B">
              <w:t>64</w:t>
            </w:r>
          </w:p>
        </w:tc>
        <w:tc>
          <w:tcPr>
            <w:tcW w:w="1984" w:type="dxa"/>
          </w:tcPr>
          <w:p w:rsidR="0075230B" w:rsidRPr="0075230B" w:rsidRDefault="0075230B" w:rsidP="0075230B">
            <w:r w:rsidRPr="0075230B">
              <w:t>77</w:t>
            </w:r>
          </w:p>
        </w:tc>
        <w:tc>
          <w:tcPr>
            <w:tcW w:w="1985" w:type="dxa"/>
          </w:tcPr>
          <w:p w:rsidR="0075230B" w:rsidRPr="0075230B" w:rsidRDefault="0075230B" w:rsidP="0075230B">
            <w:r w:rsidRPr="0075230B">
              <w:t>80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>Население всего</w:t>
            </w:r>
          </w:p>
        </w:tc>
        <w:tc>
          <w:tcPr>
            <w:tcW w:w="1656" w:type="dxa"/>
          </w:tcPr>
          <w:p w:rsidR="0075230B" w:rsidRPr="0075230B" w:rsidRDefault="0075230B" w:rsidP="0075230B">
            <w:r w:rsidRPr="0075230B">
              <w:t>153</w:t>
            </w:r>
          </w:p>
        </w:tc>
        <w:tc>
          <w:tcPr>
            <w:tcW w:w="1984" w:type="dxa"/>
          </w:tcPr>
          <w:p w:rsidR="0075230B" w:rsidRPr="0075230B" w:rsidRDefault="0075230B" w:rsidP="0075230B">
            <w:r w:rsidRPr="0075230B">
              <w:t>150</w:t>
            </w:r>
          </w:p>
        </w:tc>
        <w:tc>
          <w:tcPr>
            <w:tcW w:w="1985" w:type="dxa"/>
          </w:tcPr>
          <w:p w:rsidR="0075230B" w:rsidRPr="0075230B" w:rsidRDefault="0075230B" w:rsidP="0075230B">
            <w:r w:rsidRPr="0075230B">
              <w:t>150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Смертность </w:t>
            </w:r>
          </w:p>
        </w:tc>
        <w:tc>
          <w:tcPr>
            <w:tcW w:w="1656" w:type="dxa"/>
          </w:tcPr>
          <w:p w:rsidR="0075230B" w:rsidRPr="0075230B" w:rsidRDefault="0075230B" w:rsidP="0075230B">
            <w:r w:rsidRPr="0075230B">
              <w:t>3</w:t>
            </w:r>
          </w:p>
        </w:tc>
        <w:tc>
          <w:tcPr>
            <w:tcW w:w="1984" w:type="dxa"/>
          </w:tcPr>
          <w:p w:rsidR="0075230B" w:rsidRPr="0075230B" w:rsidRDefault="0075230B" w:rsidP="0075230B">
            <w:r w:rsidRPr="0075230B">
              <w:t>4</w:t>
            </w:r>
          </w:p>
        </w:tc>
        <w:tc>
          <w:tcPr>
            <w:tcW w:w="1985" w:type="dxa"/>
          </w:tcPr>
          <w:p w:rsidR="0075230B" w:rsidRPr="0075230B" w:rsidRDefault="0075230B" w:rsidP="0075230B">
            <w:r w:rsidRPr="0075230B">
              <w:t>1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Рождаемость </w:t>
            </w:r>
          </w:p>
        </w:tc>
        <w:tc>
          <w:tcPr>
            <w:tcW w:w="1656" w:type="dxa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1984" w:type="dxa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1985" w:type="dxa"/>
          </w:tcPr>
          <w:p w:rsidR="0075230B" w:rsidRPr="0075230B" w:rsidRDefault="0075230B" w:rsidP="0075230B">
            <w:r w:rsidRPr="0075230B">
              <w:t>0</w:t>
            </w:r>
          </w:p>
        </w:tc>
      </w:tr>
      <w:tr w:rsidR="0075230B" w:rsidRPr="0075230B" w:rsidTr="00B0751A">
        <w:trPr>
          <w:jc w:val="center"/>
        </w:trPr>
        <w:tc>
          <w:tcPr>
            <w:tcW w:w="3493" w:type="dxa"/>
            <w:tcBorders>
              <w:left w:val="single" w:sz="12" w:space="0" w:color="auto"/>
              <w:bottom w:val="single" w:sz="12" w:space="0" w:color="auto"/>
            </w:tcBorders>
          </w:tcPr>
          <w:p w:rsidR="0075230B" w:rsidRPr="0075230B" w:rsidRDefault="0075230B" w:rsidP="0075230B">
            <w:r w:rsidRPr="0075230B">
              <w:t xml:space="preserve">Миграция 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75230B" w:rsidRPr="0075230B" w:rsidRDefault="0075230B" w:rsidP="0075230B">
            <w:r w:rsidRPr="0075230B">
              <w:t>+25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75230B" w:rsidRPr="0075230B" w:rsidRDefault="0075230B" w:rsidP="0075230B">
            <w:r w:rsidRPr="0075230B">
              <w:t>--</w:t>
            </w:r>
          </w:p>
        </w:tc>
      </w:tr>
    </w:tbl>
    <w:p w:rsidR="0075230B" w:rsidRPr="0075230B" w:rsidRDefault="0075230B" w:rsidP="004B0C15">
      <w:pPr>
        <w:spacing w:before="120" w:beforeAutospacing="0" w:line="240" w:lineRule="auto"/>
        <w:jc w:val="both"/>
      </w:pPr>
      <w:r w:rsidRPr="0075230B">
        <w:t>2.7Уровень и качество жизни населения</w:t>
      </w:r>
    </w:p>
    <w:p w:rsidR="0075230B" w:rsidRPr="0075230B" w:rsidRDefault="0075230B" w:rsidP="004B0C15">
      <w:pPr>
        <w:spacing w:before="120" w:beforeAutospacing="0" w:line="240" w:lineRule="auto"/>
        <w:jc w:val="both"/>
      </w:pPr>
      <w:r w:rsidRPr="0075230B">
        <w:t xml:space="preserve">На территории муниципального образования отмечается невысокий уровень жизни.  </w:t>
      </w:r>
    </w:p>
    <w:p w:rsidR="0075230B" w:rsidRPr="0075230B" w:rsidRDefault="0075230B" w:rsidP="004B0C15">
      <w:pPr>
        <w:spacing w:before="120" w:beforeAutospacing="0" w:line="240" w:lineRule="auto"/>
        <w:jc w:val="both"/>
      </w:pPr>
      <w:r w:rsidRPr="0075230B">
        <w:t xml:space="preserve">  Уровень жизни  складывается из размера реальных доходов, уровня потребления населением реальных благ и услуг. </w:t>
      </w:r>
    </w:p>
    <w:p w:rsidR="0075230B" w:rsidRPr="0075230B" w:rsidRDefault="0075230B" w:rsidP="004B0C15">
      <w:pPr>
        <w:spacing w:before="120" w:beforeAutospacing="0" w:line="240" w:lineRule="auto"/>
        <w:ind w:firstLine="709"/>
        <w:jc w:val="both"/>
      </w:pPr>
      <w:proofErr w:type="gramStart"/>
      <w:r w:rsidRPr="0075230B">
        <w:t>Среди многих показателей уровня жизни ключевым являются денежные доходы, служащие основным источником удовлетворения личных потребностей населения в потребительских товарах и разнообразных видах услуг, которые формируются из сумм по оплате труда доходов от предпринимательской деятельности,  социальных выплат (пенсии, пособия и социальная помощь) и других доходов граждан (в том числе от личного подсобного хозяйства).</w:t>
      </w:r>
      <w:proofErr w:type="gramEnd"/>
      <w:r w:rsidRPr="0075230B">
        <w:t xml:space="preserve"> Средний уровень дохода населения 10 324 тыс. рублей. Это ниже районного уровня на  10%.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2.8.Оценка финансового состояния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Бюджет поселения формируется большей частью за счет межбюджетных трансфертов (дотаций, субвенций, иных межбюджетных трансфертов) из бюджета Иркутской области, а также бюджета </w:t>
      </w:r>
      <w:proofErr w:type="spellStart"/>
      <w:r w:rsidRPr="0075230B">
        <w:t>Слюдянского</w:t>
      </w:r>
      <w:proofErr w:type="spellEnd"/>
      <w:r w:rsidRPr="0075230B">
        <w:t xml:space="preserve"> района.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Бюджет поселения за 2016 год по доходам составил 1 203,15 тыс. руб., что на 6,65% ниже, чем в 2015 году.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Всего поступило налоговых и неналоговых доходов за 2015 год 30,8 тыс. руб., что на 204,8% ниже.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Бюджет поселения  в 2016 году по расходам исполнен в сумме 1 103,9 тыс.  рублей или на 94,9% от запланированных расходов, в 2015 году - в сумме 1 244,0 тыс.  рублей или на 92,2% от запланированных расходов.</w:t>
      </w:r>
    </w:p>
    <w:p w:rsidR="0075230B" w:rsidRDefault="0075230B" w:rsidP="004B0C15">
      <w:pPr>
        <w:spacing w:before="120" w:beforeAutospacing="0"/>
        <w:jc w:val="both"/>
      </w:pPr>
      <w:r w:rsidRPr="0075230B">
        <w:t>2.9.Анализ структуры экономики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2.9.1.Уровень развития промышленного производства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На территории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находится: 1 линейный участок ОАО «РЖД» ПЧ-9 и ОАО РЖД ДТВ-3, почтовое отделение, прибайкальское лесничество.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 Экономика населения находится в кризисной ситуации. Для дальнейшего улучшения экономических показателей требуются капитальные вложения.</w:t>
      </w:r>
    </w:p>
    <w:p w:rsidR="0075230B" w:rsidRDefault="0075230B" w:rsidP="004B0C15">
      <w:pPr>
        <w:spacing w:before="120" w:beforeAutospacing="0"/>
        <w:jc w:val="both"/>
      </w:pPr>
      <w:r w:rsidRPr="0075230B">
        <w:t xml:space="preserve">          В </w:t>
      </w:r>
      <w:proofErr w:type="spellStart"/>
      <w:r w:rsidRPr="0075230B">
        <w:t>Маритуйском</w:t>
      </w:r>
      <w:proofErr w:type="spellEnd"/>
      <w:r w:rsidRPr="0075230B">
        <w:t xml:space="preserve"> муниципальном образовании отсутствуют предприятия малого бизнеса.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2.9.2.Уровень развития транспорта и связи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lastRenderedPageBreak/>
        <w:t xml:space="preserve">В настоящее время транспортные потребности жителей и организаций на территории поселения реализуются средством железнодорожного транспорта 4 раза в неделю.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поселения.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В основе оценки транспортного спроса на объекты тяготения лежат потребности населения в передвижении.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Можно выделить основные группы объектов тяготения: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Объекты социальной сферы;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Объекты культурной сферы;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Узловые объекты транспортной инфраструктуры;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Объекты школьного образования;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Объекты трудовой занятости населения.</w:t>
      </w:r>
    </w:p>
    <w:p w:rsidR="0075230B" w:rsidRDefault="0075230B" w:rsidP="004B0C15">
      <w:pPr>
        <w:spacing w:before="120" w:beforeAutospacing="0"/>
        <w:jc w:val="both"/>
      </w:pPr>
      <w:r w:rsidRPr="0075230B">
        <w:t>Учитывая компактность населенных пунктов, потребность внутри населенных пунктов перемещений населения реализуется только в пешем порядке. Межселенные перемещения осуществляются с использованием железнодорожного транспорта.  Доставка к объектам трудовой занятости населения за пределы поселения, осуществляется только железнодорожным транспортом.</w:t>
      </w:r>
    </w:p>
    <w:p w:rsidR="0075230B" w:rsidRDefault="0075230B" w:rsidP="004B0C15">
      <w:pPr>
        <w:spacing w:before="120" w:beforeAutospacing="0"/>
        <w:jc w:val="both"/>
      </w:pPr>
      <w:r w:rsidRPr="0075230B">
        <w:t>2.9.3.Уровень развития строительного комплекса</w:t>
      </w:r>
      <w:proofErr w:type="gramStart"/>
      <w:r>
        <w:br/>
      </w:r>
      <w:r w:rsidRPr="0075230B">
        <w:t>Н</w:t>
      </w:r>
      <w:proofErr w:type="gramEnd"/>
      <w:r w:rsidRPr="0075230B">
        <w:t>а территории поселения отсутствует строительный комплекс.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2.9.4.Уровень развития </w:t>
      </w:r>
      <w:proofErr w:type="spellStart"/>
      <w:r w:rsidRPr="0075230B">
        <w:t>туристко</w:t>
      </w:r>
      <w:proofErr w:type="spellEnd"/>
      <w:r w:rsidRPr="0075230B">
        <w:t>-рекреационного комплекса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  </w:t>
      </w:r>
      <w:proofErr w:type="spellStart"/>
      <w:r w:rsidRPr="0075230B">
        <w:t>Маритуйское</w:t>
      </w:r>
      <w:proofErr w:type="spellEnd"/>
      <w:r w:rsidRPr="0075230B">
        <w:t xml:space="preserve"> муниципальное образование располагает рекреационным потенциалом, прежде всего наличием особого рекреационного объекта оз. Байкал, наличием особо охраняемых территорий и объектов: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Прибайкальский национальный парк,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- объект культурного наследия федерального значения «Комплекс </w:t>
      </w:r>
      <w:proofErr w:type="spellStart"/>
      <w:r w:rsidRPr="0075230B">
        <w:t>Кругобайкальской</w:t>
      </w:r>
      <w:proofErr w:type="spellEnd"/>
      <w:r w:rsidRPr="0075230B">
        <w:t xml:space="preserve"> железной дороги»;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- 7 объектов культурного (археологического) наследия – памятников археологии;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- 70 объектов культурного наследия – архитектуры, истории;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геологический памятник природы федерального значения «Белая выемка».</w:t>
      </w:r>
    </w:p>
    <w:p w:rsidR="0075230B" w:rsidRPr="0075230B" w:rsidRDefault="0075230B" w:rsidP="004B0C15">
      <w:pPr>
        <w:spacing w:before="120" w:beforeAutospacing="0"/>
        <w:jc w:val="both"/>
      </w:pPr>
      <w:proofErr w:type="gramStart"/>
      <w:r w:rsidRPr="0075230B">
        <w:t>На территории поселения находятся базы отдыха, в основном принадлежащие железной дороге (ПТК «Хвойная», ПТК «Шумиха», Технический комплекс 137 км.</w:t>
      </w:r>
      <w:proofErr w:type="gramEnd"/>
      <w:r w:rsidRPr="0075230B">
        <w:t xml:space="preserve"> </w:t>
      </w:r>
      <w:proofErr w:type="gramStart"/>
      <w:r w:rsidRPr="0075230B">
        <w:t>КБЖД, ПТК «</w:t>
      </w:r>
      <w:proofErr w:type="spellStart"/>
      <w:r w:rsidRPr="0075230B">
        <w:t>Шарыжалгай</w:t>
      </w:r>
      <w:proofErr w:type="spellEnd"/>
      <w:r w:rsidRPr="0075230B">
        <w:t>») и частные (3 шт.).</w:t>
      </w:r>
      <w:proofErr w:type="gramEnd"/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Территория </w:t>
      </w:r>
      <w:proofErr w:type="spellStart"/>
      <w:r w:rsidRPr="0075230B">
        <w:t>Маритуйского</w:t>
      </w:r>
      <w:proofErr w:type="spellEnd"/>
      <w:r w:rsidRPr="0075230B">
        <w:t xml:space="preserve"> поселения обладает большим потенциалом по развитию туристической отрасли. Во всех населенных пунктах, возможно, развивать организованный отдых.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В целом рекреационный потенциал территории складывается из ресурсов: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экскурсионно-познавательного туризма;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спортивного пешего, водного, горного;</w:t>
      </w:r>
    </w:p>
    <w:p w:rsidR="0075230B" w:rsidRDefault="0075230B" w:rsidP="004B0C15">
      <w:pPr>
        <w:spacing w:before="120" w:beforeAutospacing="0"/>
        <w:jc w:val="both"/>
      </w:pPr>
      <w:r w:rsidRPr="0075230B">
        <w:t>- массового отдыха - пикникового, пляжно-купального, спортивно-оздоровительного летнего и зимнего.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2.9.5.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lastRenderedPageBreak/>
        <w:t>На территории поселения не осуществляется предпринимательская деятельность. Недостаток стартового капитала и профессиональной подготовки для успешного начала предпринимательской деятельности.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Неблагоприятные внешние факторы (низкая платежеспособность, отсутствие промышленных предприятий на территории сельского поселения).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Товарооборот в расчете на душу населения низкий.  Отсутствие промышленных предприятий на территории сельского поселения отрицательно влияет на платежеспособность населения.</w:t>
      </w:r>
    </w:p>
    <w:p w:rsidR="0075230B" w:rsidRDefault="0075230B" w:rsidP="004B0C15">
      <w:pPr>
        <w:spacing w:before="120" w:beforeAutospacing="0"/>
        <w:ind w:firstLine="709"/>
        <w:jc w:val="both"/>
      </w:pPr>
      <w:r w:rsidRPr="0075230B">
        <w:t>Розничная торговля представлена только почтой России, которые частично обеспечивают населения продуктами, и товарами первой необходимости.</w:t>
      </w:r>
    </w:p>
    <w:p w:rsidR="0075230B" w:rsidRDefault="0075230B" w:rsidP="004B0C15">
      <w:pPr>
        <w:spacing w:before="120" w:beforeAutospacing="0"/>
        <w:ind w:firstLine="142"/>
        <w:jc w:val="both"/>
      </w:pPr>
      <w:r w:rsidRPr="0075230B">
        <w:t>2.9.6.Уровень развития агропромышленного комплекса</w:t>
      </w:r>
      <w:r>
        <w:br/>
        <w:t xml:space="preserve">            </w:t>
      </w:r>
      <w:r w:rsidRPr="0075230B">
        <w:t>Развитие агропромышленного комплекса на территории сельского поселения не предусмотрено в связи с отсутствием земель сельскохозяйственного назначения, за исключением ведения личного подсобного хозяйства. Личных подсобных хозяйств на территории поселения – 84.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2.9.7.Уровень развития лесного хозяйства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      Уровень развития лесного хозяйства на территории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не возможен в связи с тем, что территория расположена в Прибайкальском национальном парке.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Из лиственных пород в лесах произрастают берёза, осина, ольха, ива. Из  хвойных деревьев – сосна, ель, пихта, лиственница, кедр.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Вдоль рек сосновые леса часто имеют </w:t>
      </w:r>
      <w:proofErr w:type="spellStart"/>
      <w:r w:rsidRPr="0075230B">
        <w:t>моховый</w:t>
      </w:r>
      <w:proofErr w:type="spellEnd"/>
      <w:r w:rsidRPr="0075230B">
        <w:t xml:space="preserve"> и лишайниковый покров. </w:t>
      </w:r>
    </w:p>
    <w:p w:rsidR="0075230B" w:rsidRDefault="0075230B" w:rsidP="004B0C15">
      <w:pPr>
        <w:spacing w:before="120" w:beforeAutospacing="0"/>
        <w:jc w:val="both"/>
      </w:pPr>
      <w:r w:rsidRPr="0075230B">
        <w:tab/>
        <w:t xml:space="preserve">  </w:t>
      </w:r>
      <w:proofErr w:type="gramStart"/>
      <w:r w:rsidRPr="0075230B">
        <w:t>В лесах  обитают лось, волк, бурый медведь, соболь, косуля, колонок, росомаха, рысь, коза, белка, бурундук, барсук, заяц-беляк, заяц-русак, ондатра, норка  и др</w:t>
      </w:r>
      <w:r>
        <w:t xml:space="preserve">. </w:t>
      </w:r>
      <w:proofErr w:type="gramEnd"/>
    </w:p>
    <w:p w:rsidR="0075230B" w:rsidRDefault="0075230B" w:rsidP="004B0C15">
      <w:pPr>
        <w:spacing w:before="120" w:beforeAutospacing="0"/>
        <w:jc w:val="both"/>
      </w:pPr>
      <w:r w:rsidRPr="0075230B">
        <w:t xml:space="preserve">2.9.8.Уровень </w:t>
      </w:r>
      <w:r>
        <w:t>развития потребительского рынка</w:t>
      </w:r>
      <w:r>
        <w:br/>
      </w:r>
      <w:r w:rsidRPr="0075230B">
        <w:t>Потребительский рынок на территории поселения отсутствует.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2.10.Уровень развития жилищно-коммунального хозяйства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Общая площадь жилых помещений на 01.01.2016 года составляет 4,202 тыс. м</w:t>
      </w:r>
      <w:proofErr w:type="gramStart"/>
      <w:r w:rsidRPr="0075230B">
        <w:t>2</w:t>
      </w:r>
      <w:proofErr w:type="gramEnd"/>
      <w:r w:rsidRPr="0075230B">
        <w:t xml:space="preserve">, из них индивидуально-определенных зданий площадь 0,812 тыс. м2, многоквартирных 3,397 тыс. м2. Многоквартирные дома представлены 2-х и 3- х квартирными домами и один 10 квартирный дом.   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Материал изготовления домов – брус, бревна. Весь жилищный фонд не благоустроен. Централизованного теплоснабжения, водоснабжения и водоотведения на территории поселения нет. Население самостоятельно благоустраивают дома. Поселение обеспечено на 100%  энергоснабжением. </w:t>
      </w:r>
    </w:p>
    <w:p w:rsidR="0075230B" w:rsidRDefault="0075230B" w:rsidP="004B0C15">
      <w:pPr>
        <w:spacing w:before="120" w:beforeAutospacing="0"/>
        <w:ind w:firstLine="709"/>
        <w:jc w:val="both"/>
      </w:pPr>
      <w:r w:rsidRPr="0075230B">
        <w:t xml:space="preserve">Наибольшую долю жилищного фонда (100%) занимают дома с износом до 65%.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2.11.Оценка состояния окружающей среды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Общая  экологическая  обстановка  удовлетворительная. Отсутствует  система  сбора  отходов. Низкий  уровень  экологической  культуры  населения. Ежегодно проводятся субботники по санитарной очистке населенных пунктов.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2.12.Оценка текущих инвестиций в развитие экономики и социальной сферы муниципального образования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Финансирование мероприятий Программы осуществляется по многоканальному принципу: за счет средств федерального бюджета, средств областного бюджета, внебюджетных источников и средств муниципального образования.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lastRenderedPageBreak/>
        <w:t>Объем средств, выделяемых из федерального и областного бюджетов, на реализацию программы будет корректироваться с учетом принятия Законов Российской Федерации о бюджете на соответствующие годы.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С целью концентрации финансовых ресурсов бюджета на решение ключевых, приоритетных проблем долевое участие средств бюджета предусматривается в инвестиционных мероприятиях по проекту «Народные инициативы». 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актов, обеспечивающих привлекательность вложений хозяйствующих субъектов в развитие социальной сферы и инженерной инфраструктуры сельского поселения.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Личные средства граждан направляются на индивидуальное жилищное строительство и на ведение личного подсобного хозяйства.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3.Основные проблемы социально-экономического развития поселения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 xml:space="preserve">Анализируя состояние социально-экономического развития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можно сделать вывод, что на данный момент развитие муниципального образования в </w:t>
      </w:r>
      <w:proofErr w:type="spellStart"/>
      <w:r w:rsidRPr="0075230B">
        <w:t>среднерайонных</w:t>
      </w:r>
      <w:proofErr w:type="spellEnd"/>
      <w:r w:rsidRPr="0075230B">
        <w:t xml:space="preserve"> показателях низкое.</w:t>
      </w:r>
    </w:p>
    <w:p w:rsidR="0075230B" w:rsidRPr="0075230B" w:rsidRDefault="0075230B" w:rsidP="004B0C15">
      <w:pPr>
        <w:spacing w:before="120" w:beforeAutospacing="0"/>
        <w:ind w:firstLine="709"/>
        <w:jc w:val="both"/>
      </w:pPr>
      <w:r w:rsidRPr="0075230B">
        <w:t>Площадь  жилищного  фонда  муниципального  образования  составляет - 4,202 тыс. м</w:t>
      </w:r>
      <w:proofErr w:type="gramStart"/>
      <w:r w:rsidRPr="0075230B">
        <w:t>2</w:t>
      </w:r>
      <w:proofErr w:type="gramEnd"/>
      <w:r w:rsidRPr="0075230B">
        <w:t xml:space="preserve">, из них индивидуально-определенных зданий площадь 0,812 тыс. м2, многоквартирных 3,397 тыс. м2. Многоквартирные дома представлены 2-х и 3- х квартирными домами и один 10 квартирный дом.   </w:t>
      </w:r>
    </w:p>
    <w:p w:rsidR="0075230B" w:rsidRPr="0075230B" w:rsidRDefault="0075230B" w:rsidP="005067CD">
      <w:pPr>
        <w:ind w:firstLine="709"/>
        <w:jc w:val="both"/>
      </w:pPr>
      <w:r w:rsidRPr="0075230B">
        <w:t xml:space="preserve">Материал изготовления домов – брус, бревна. Весь жилищный фонд не благоустроен. Централизованного теплоснабжения, водоснабжения и водоотведения на территории поселения нет. Население самостоятельно благоустраивают дома. Поселение обеспечено на 100%  энергоснабжением. </w:t>
      </w:r>
    </w:p>
    <w:p w:rsidR="0075230B" w:rsidRPr="0075230B" w:rsidRDefault="0075230B" w:rsidP="005067CD">
      <w:pPr>
        <w:spacing w:before="120" w:beforeAutospacing="0"/>
        <w:ind w:firstLine="709"/>
        <w:jc w:val="both"/>
      </w:pPr>
      <w:r w:rsidRPr="0075230B">
        <w:t xml:space="preserve">Наибольшую долю жилищного фонда (100%) занимают дома с износом до </w:t>
      </w:r>
      <w:r w:rsidR="004B0C15">
        <w:t>8</w:t>
      </w:r>
      <w:r w:rsidRPr="0075230B">
        <w:t xml:space="preserve">5%. </w:t>
      </w:r>
    </w:p>
    <w:p w:rsidR="0075230B" w:rsidRPr="0075230B" w:rsidRDefault="0075230B" w:rsidP="005067CD">
      <w:pPr>
        <w:spacing w:before="120" w:beforeAutospacing="0"/>
        <w:ind w:firstLine="709"/>
        <w:jc w:val="both"/>
      </w:pPr>
      <w:r w:rsidRPr="0075230B">
        <w:t xml:space="preserve"> Жилищный  фонд  неблагоустроенный.  Отопление  печное.</w:t>
      </w:r>
    </w:p>
    <w:p w:rsidR="0075230B" w:rsidRPr="0075230B" w:rsidRDefault="0075230B" w:rsidP="005067CD">
      <w:pPr>
        <w:spacing w:before="120" w:beforeAutospacing="0"/>
        <w:ind w:firstLine="709"/>
        <w:jc w:val="both"/>
      </w:pPr>
      <w:r w:rsidRPr="0075230B">
        <w:t>Осложняющими местными факторами этого развития являются:  естественная убыль населения, старение населения и отток молодого поколения, дефицит квалифицированных трудовых ресурсов, значительная доля населения с доходами ниже прожиточного минимума, отсутствие жилья для комфортного проживания на территории муниципального образования, неудовлетворительное техническое состояние жилищного фонда, низкое качество дорожной сети, устаревшая  материально-техническая база учреждений социальной сферы</w:t>
      </w:r>
      <w:proofErr w:type="gramStart"/>
      <w:r w:rsidRPr="0075230B">
        <w:t xml:space="preserve"> .</w:t>
      </w:r>
      <w:proofErr w:type="gramEnd"/>
      <w:r w:rsidRPr="0075230B">
        <w:t xml:space="preserve"> </w:t>
      </w:r>
    </w:p>
    <w:p w:rsidR="0075230B" w:rsidRPr="0075230B" w:rsidRDefault="0075230B" w:rsidP="005067CD">
      <w:pPr>
        <w:jc w:val="both"/>
      </w:pPr>
      <w:r w:rsidRPr="0075230B">
        <w:t>По проведенному анкетированию среди населения, муниципальных работников  был проведен анализ и выявлено, что главными проблемами образования являются:</w:t>
      </w:r>
    </w:p>
    <w:p w:rsidR="0075230B" w:rsidRPr="0075230B" w:rsidRDefault="0075230B" w:rsidP="005067CD">
      <w:pPr>
        <w:tabs>
          <w:tab w:val="left" w:pos="0"/>
        </w:tabs>
        <w:spacing w:before="120" w:beforeAutospacing="0"/>
      </w:pPr>
      <w:r w:rsidRPr="0075230B">
        <w:tab/>
        <w:t>- занятость населения;</w:t>
      </w:r>
    </w:p>
    <w:p w:rsidR="0075230B" w:rsidRPr="0075230B" w:rsidRDefault="0075230B" w:rsidP="005067CD">
      <w:pPr>
        <w:tabs>
          <w:tab w:val="left" w:pos="0"/>
        </w:tabs>
        <w:spacing w:before="120" w:beforeAutospacing="0"/>
      </w:pPr>
      <w:r w:rsidRPr="0075230B">
        <w:t xml:space="preserve">          - демографическая проблема;</w:t>
      </w:r>
    </w:p>
    <w:p w:rsidR="0075230B" w:rsidRPr="0075230B" w:rsidRDefault="0075230B" w:rsidP="005067CD">
      <w:pPr>
        <w:tabs>
          <w:tab w:val="left" w:pos="0"/>
        </w:tabs>
        <w:spacing w:before="120" w:beforeAutospacing="0"/>
      </w:pPr>
      <w:r w:rsidRPr="0075230B">
        <w:t>- состояние водоснабжения, электроснабжения;</w:t>
      </w:r>
    </w:p>
    <w:p w:rsidR="0075230B" w:rsidRPr="0075230B" w:rsidRDefault="0075230B" w:rsidP="005067CD">
      <w:pPr>
        <w:tabs>
          <w:tab w:val="left" w:pos="0"/>
        </w:tabs>
        <w:spacing w:before="120" w:beforeAutospacing="0"/>
      </w:pPr>
      <w:r w:rsidRPr="0075230B">
        <w:t>- значительный износ объектов социальной сферы;</w:t>
      </w:r>
    </w:p>
    <w:p w:rsidR="0075230B" w:rsidRPr="0075230B" w:rsidRDefault="0075230B" w:rsidP="005067CD">
      <w:pPr>
        <w:tabs>
          <w:tab w:val="left" w:pos="0"/>
        </w:tabs>
        <w:spacing w:before="120" w:beforeAutospacing="0"/>
      </w:pPr>
      <w:r w:rsidRPr="0075230B">
        <w:t>- отсутствие сферы бытовых услуг;</w:t>
      </w:r>
    </w:p>
    <w:p w:rsidR="0075230B" w:rsidRPr="0075230B" w:rsidRDefault="0075230B" w:rsidP="005067CD">
      <w:pPr>
        <w:tabs>
          <w:tab w:val="left" w:pos="0"/>
        </w:tabs>
        <w:spacing w:before="120" w:beforeAutospacing="0"/>
      </w:pPr>
      <w:r w:rsidRPr="0075230B">
        <w:tab/>
        <w:t>- состояние жилищного фонда;</w:t>
      </w:r>
    </w:p>
    <w:p w:rsidR="0075230B" w:rsidRPr="0075230B" w:rsidRDefault="0075230B" w:rsidP="005067CD">
      <w:pPr>
        <w:spacing w:before="120" w:beforeAutospacing="0"/>
      </w:pPr>
      <w:r w:rsidRPr="0075230B">
        <w:t xml:space="preserve">SWOT – анализ  </w:t>
      </w:r>
      <w:proofErr w:type="spellStart"/>
      <w:r w:rsidRPr="0075230B">
        <w:t>Маритуйского</w:t>
      </w:r>
      <w:proofErr w:type="spellEnd"/>
      <w:r w:rsidRPr="0075230B">
        <w:t xml:space="preserve"> </w:t>
      </w:r>
      <w:proofErr w:type="gramStart"/>
      <w:r w:rsidRPr="0075230B">
        <w:t>муниципального</w:t>
      </w:r>
      <w:proofErr w:type="gramEnd"/>
      <w:r w:rsidRPr="0075230B">
        <w:t xml:space="preserve"> </w:t>
      </w:r>
    </w:p>
    <w:p w:rsidR="0075230B" w:rsidRPr="0075230B" w:rsidRDefault="0075230B" w:rsidP="005067CD">
      <w:pPr>
        <w:spacing w:before="120" w:beforeAutospacing="0"/>
      </w:pPr>
      <w:r w:rsidRPr="0075230B">
        <w:t xml:space="preserve"> образования</w:t>
      </w:r>
    </w:p>
    <w:p w:rsidR="0075230B" w:rsidRPr="0075230B" w:rsidRDefault="0075230B" w:rsidP="005067CD">
      <w:pPr>
        <w:spacing w:before="120" w:beforeAutospacing="0"/>
      </w:pPr>
      <w:r w:rsidRPr="0075230B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3194"/>
        <w:gridCol w:w="3208"/>
      </w:tblGrid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lastRenderedPageBreak/>
              <w:t>Фактор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Преимущества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Недостатки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1. Географическое  положение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выход к озеру Байкал</w:t>
            </w:r>
          </w:p>
          <w:p w:rsidR="0075230B" w:rsidRPr="0075230B" w:rsidRDefault="0075230B" w:rsidP="0075230B"/>
        </w:tc>
        <w:tc>
          <w:tcPr>
            <w:tcW w:w="3283" w:type="dxa"/>
          </w:tcPr>
          <w:p w:rsidR="0075230B" w:rsidRPr="0075230B" w:rsidRDefault="0075230B" w:rsidP="0075230B">
            <w:r w:rsidRPr="0075230B">
              <w:t>Отдаленность от районного центра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2. Население</w:t>
            </w:r>
          </w:p>
        </w:tc>
        <w:tc>
          <w:tcPr>
            <w:tcW w:w="3283" w:type="dxa"/>
          </w:tcPr>
          <w:p w:rsidR="0075230B" w:rsidRPr="0075230B" w:rsidRDefault="0075230B" w:rsidP="0075230B"/>
        </w:tc>
        <w:tc>
          <w:tcPr>
            <w:tcW w:w="3283" w:type="dxa"/>
          </w:tcPr>
          <w:p w:rsidR="0075230B" w:rsidRPr="0075230B" w:rsidRDefault="0075230B" w:rsidP="0075230B">
            <w:r w:rsidRPr="0075230B">
              <w:t>Тенденция  естественной  убыли    населения,  низкий  уровень  образования  у  населения.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3. Пространственная  организация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Благоприятные условия для развития огородничества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Отсутствие сельхоз. предприятий.</w:t>
            </w:r>
          </w:p>
          <w:p w:rsidR="0075230B" w:rsidRPr="0075230B" w:rsidRDefault="0075230B" w:rsidP="0075230B">
            <w:r w:rsidRPr="0075230B">
              <w:t>Отсутствие инициативы у населения для развития огородничества, животноводства.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4. Экология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Общая  экологическая  обстановка  удовлетворительная.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>Отсутствие  системы  сбора  отходов.</w:t>
            </w:r>
          </w:p>
          <w:p w:rsidR="0075230B" w:rsidRPr="0075230B" w:rsidRDefault="0075230B" w:rsidP="0075230B">
            <w:r w:rsidRPr="0075230B">
              <w:t>Низкий  уровень  экологической  культуры  населения.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5. Жилищная  сфера</w:t>
            </w:r>
          </w:p>
        </w:tc>
        <w:tc>
          <w:tcPr>
            <w:tcW w:w="3283" w:type="dxa"/>
          </w:tcPr>
          <w:p w:rsidR="0075230B" w:rsidRPr="0075230B" w:rsidRDefault="0075230B" w:rsidP="0075230B"/>
        </w:tc>
        <w:tc>
          <w:tcPr>
            <w:tcW w:w="3283" w:type="dxa"/>
          </w:tcPr>
          <w:p w:rsidR="0075230B" w:rsidRPr="0075230B" w:rsidRDefault="0075230B" w:rsidP="0075230B">
            <w:r w:rsidRPr="0075230B">
              <w:t>Ветхое  состояние  жилого фонда (</w:t>
            </w:r>
            <w:r w:rsidR="005067CD">
              <w:t>85%</w:t>
            </w:r>
            <w:r w:rsidRPr="0075230B">
              <w:t xml:space="preserve">). </w:t>
            </w:r>
          </w:p>
          <w:p w:rsidR="0075230B" w:rsidRPr="0075230B" w:rsidRDefault="0075230B" w:rsidP="0075230B">
            <w:r w:rsidRPr="0075230B">
              <w:t>Отсутствие сре</w:t>
            </w:r>
            <w:proofErr w:type="gramStart"/>
            <w:r w:rsidRPr="0075230B">
              <w:t>дств дл</w:t>
            </w:r>
            <w:proofErr w:type="gramEnd"/>
            <w:r w:rsidRPr="0075230B">
              <w:t>я строительства  нового  жилья.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6. Инженерная  инфраструктура</w:t>
            </w:r>
          </w:p>
        </w:tc>
        <w:tc>
          <w:tcPr>
            <w:tcW w:w="3283" w:type="dxa"/>
          </w:tcPr>
          <w:p w:rsidR="0075230B" w:rsidRPr="0075230B" w:rsidRDefault="0075230B" w:rsidP="0075230B">
            <w:r w:rsidRPr="0075230B">
              <w:t xml:space="preserve">Обеспеченность  электроэнергией.  </w:t>
            </w:r>
          </w:p>
          <w:p w:rsidR="0075230B" w:rsidRPr="0075230B" w:rsidRDefault="0075230B" w:rsidP="0075230B"/>
        </w:tc>
        <w:tc>
          <w:tcPr>
            <w:tcW w:w="3283" w:type="dxa"/>
          </w:tcPr>
          <w:p w:rsidR="0075230B" w:rsidRPr="0075230B" w:rsidRDefault="0075230B" w:rsidP="0075230B">
            <w:r w:rsidRPr="0075230B">
              <w:t xml:space="preserve">Маленькая мощность электроэнергии   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7. Социальная  инфраструктура</w:t>
            </w:r>
          </w:p>
        </w:tc>
        <w:tc>
          <w:tcPr>
            <w:tcW w:w="3283" w:type="dxa"/>
          </w:tcPr>
          <w:p w:rsidR="0075230B" w:rsidRPr="0075230B" w:rsidRDefault="0075230B" w:rsidP="0075230B"/>
        </w:tc>
        <w:tc>
          <w:tcPr>
            <w:tcW w:w="3283" w:type="dxa"/>
          </w:tcPr>
          <w:p w:rsidR="0075230B" w:rsidRPr="0075230B" w:rsidRDefault="0075230B" w:rsidP="0075230B">
            <w:r w:rsidRPr="0075230B">
              <w:t>Отсутствие средств на социальное развитие.</w:t>
            </w:r>
          </w:p>
          <w:p w:rsidR="0075230B" w:rsidRPr="0075230B" w:rsidRDefault="0075230B" w:rsidP="0075230B">
            <w:r w:rsidRPr="0075230B">
              <w:t xml:space="preserve">отсутствие  учреждений  здравоохранения,  образования,  культуры.  </w:t>
            </w:r>
          </w:p>
        </w:tc>
      </w:tr>
      <w:tr w:rsidR="0075230B" w:rsidRPr="0075230B" w:rsidTr="00B0751A">
        <w:tc>
          <w:tcPr>
            <w:tcW w:w="3283" w:type="dxa"/>
          </w:tcPr>
          <w:p w:rsidR="0075230B" w:rsidRPr="0075230B" w:rsidRDefault="0075230B" w:rsidP="0075230B">
            <w:r w:rsidRPr="0075230B">
              <w:t>8. Экономика</w:t>
            </w:r>
          </w:p>
        </w:tc>
        <w:tc>
          <w:tcPr>
            <w:tcW w:w="3283" w:type="dxa"/>
          </w:tcPr>
          <w:p w:rsidR="0075230B" w:rsidRPr="0075230B" w:rsidRDefault="0075230B" w:rsidP="0075230B"/>
        </w:tc>
        <w:tc>
          <w:tcPr>
            <w:tcW w:w="3283" w:type="dxa"/>
          </w:tcPr>
          <w:p w:rsidR="0075230B" w:rsidRPr="0075230B" w:rsidRDefault="0075230B" w:rsidP="0075230B">
            <w:r w:rsidRPr="0075230B">
              <w:t xml:space="preserve">Слаборазвитая  инвестиционная деятельность.  </w:t>
            </w:r>
          </w:p>
          <w:p w:rsidR="0075230B" w:rsidRPr="0075230B" w:rsidRDefault="0075230B" w:rsidP="0075230B">
            <w:r w:rsidRPr="0075230B">
              <w:t>Отсутствует малый бизнес.</w:t>
            </w:r>
          </w:p>
          <w:p w:rsidR="0075230B" w:rsidRPr="0075230B" w:rsidRDefault="0075230B" w:rsidP="0075230B">
            <w:r w:rsidRPr="0075230B">
              <w:t>Отсутствие предпринимательской активности.</w:t>
            </w:r>
          </w:p>
          <w:p w:rsidR="0075230B" w:rsidRPr="0075230B" w:rsidRDefault="0075230B" w:rsidP="0075230B">
            <w:r w:rsidRPr="0075230B">
              <w:t xml:space="preserve"> Отсутствие земель для предоставления </w:t>
            </w:r>
            <w:proofErr w:type="spellStart"/>
            <w:r w:rsidRPr="0075230B">
              <w:t>смсп</w:t>
            </w:r>
            <w:proofErr w:type="spellEnd"/>
            <w:r w:rsidRPr="0075230B">
              <w:t>.</w:t>
            </w:r>
          </w:p>
          <w:p w:rsidR="0075230B" w:rsidRPr="0075230B" w:rsidRDefault="0075230B" w:rsidP="0075230B">
            <w:r w:rsidRPr="0075230B">
              <w:t>Отсутствуют свободные территории, необходимые для расширения и развития населенных пунктов</w:t>
            </w:r>
          </w:p>
          <w:p w:rsidR="0075230B" w:rsidRPr="0075230B" w:rsidRDefault="0075230B" w:rsidP="0075230B"/>
        </w:tc>
      </w:tr>
    </w:tbl>
    <w:p w:rsidR="0075230B" w:rsidRDefault="0075230B" w:rsidP="005067CD">
      <w:pPr>
        <w:jc w:val="both"/>
      </w:pPr>
      <w:r w:rsidRPr="0075230B">
        <w:lastRenderedPageBreak/>
        <w:t xml:space="preserve">      Выгоды транспортно-географического положения муниципального образования связаны с размещением на </w:t>
      </w:r>
      <w:proofErr w:type="spellStart"/>
      <w:r w:rsidRPr="0075230B">
        <w:t>Кругобайкальской</w:t>
      </w:r>
      <w:proofErr w:type="spellEnd"/>
      <w:r w:rsidRPr="0075230B">
        <w:t xml:space="preserve"> железной дороге и на побережье озера Байкал. Все населенные пункты поселения имеют планировку линейного типа и размещаются вдоль железной дороги. Такое положение определяет развитие обслуживания транспорта и значительный туристско-рекреационный потенциал. Расстояние от п. </w:t>
      </w:r>
      <w:proofErr w:type="spellStart"/>
      <w:r w:rsidRPr="0075230B">
        <w:t>Маритуй</w:t>
      </w:r>
      <w:proofErr w:type="spellEnd"/>
      <w:r w:rsidRPr="0075230B">
        <w:t xml:space="preserve"> до районного центра - г. </w:t>
      </w:r>
      <w:proofErr w:type="spellStart"/>
      <w:r w:rsidRPr="0075230B">
        <w:t>Слюдянка</w:t>
      </w:r>
      <w:proofErr w:type="spellEnd"/>
      <w:r w:rsidRPr="0075230B">
        <w:t xml:space="preserve"> составляет 46 км и осуществляется железнодорожным транспортом. </w:t>
      </w:r>
      <w:proofErr w:type="gramStart"/>
      <w:r w:rsidRPr="0075230B">
        <w:t xml:space="preserve">Сдерживающими факторами развития муниципального образования являются: низкая доступность населенных пунктов, связанная с уровнем регулярности сообщения, осуществляемого только по </w:t>
      </w:r>
      <w:proofErr w:type="spellStart"/>
      <w:r w:rsidRPr="0075230B">
        <w:t>Кругобайкальской</w:t>
      </w:r>
      <w:proofErr w:type="spellEnd"/>
      <w:r w:rsidRPr="0075230B">
        <w:t xml:space="preserve"> железной дороге, которая является тупиковой; отсутствие резервных территорий для развития поселков, т.к. они ограничены территорией ГУ Прибайкальского национального парка с северной, восточной и западной стороны, а с южной - акваторией озера Байкал;</w:t>
      </w:r>
      <w:proofErr w:type="gramEnd"/>
      <w:r w:rsidRPr="0075230B">
        <w:t xml:space="preserve"> удаленность от главных социально-экономических центров области (расстояние от п. </w:t>
      </w:r>
      <w:proofErr w:type="spellStart"/>
      <w:r w:rsidRPr="0075230B">
        <w:t>Маритуй</w:t>
      </w:r>
      <w:proofErr w:type="spellEnd"/>
      <w:r w:rsidRPr="0075230B">
        <w:t xml:space="preserve"> до областного центра составляет 210 км); ограничения, налагаемые федеральным Законом об охране озера Байкал от 1 мая </w:t>
      </w:r>
      <w:smartTag w:uri="urn:schemas-microsoft-com:office:smarttags" w:element="metricconverter">
        <w:smartTagPr>
          <w:attr w:name="ProductID" w:val="1999 г"/>
        </w:smartTagPr>
        <w:r w:rsidRPr="0075230B">
          <w:t>1999 г</w:t>
        </w:r>
      </w:smartTag>
      <w:r w:rsidRPr="0075230B">
        <w:t>. № 94-ФЗ.</w:t>
      </w:r>
    </w:p>
    <w:p w:rsidR="005067CD" w:rsidRDefault="005067CD" w:rsidP="005067CD">
      <w:pPr>
        <w:jc w:val="both"/>
      </w:pPr>
    </w:p>
    <w:p w:rsidR="005067CD" w:rsidRPr="0075230B" w:rsidRDefault="005067CD" w:rsidP="005067CD">
      <w:pPr>
        <w:jc w:val="both"/>
      </w:pPr>
    </w:p>
    <w:p w:rsidR="0075230B" w:rsidRPr="0075230B" w:rsidRDefault="0075230B" w:rsidP="0075230B">
      <w:r w:rsidRPr="0075230B">
        <w:t>Благоприятные возможности и возможные угрозы развития муниципального образования</w:t>
      </w:r>
    </w:p>
    <w:p w:rsidR="0075230B" w:rsidRPr="0075230B" w:rsidRDefault="0075230B" w:rsidP="0075230B">
      <w:r w:rsidRPr="0075230B"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3149"/>
        <w:gridCol w:w="3156"/>
      </w:tblGrid>
      <w:tr w:rsidR="0075230B" w:rsidRPr="0075230B" w:rsidTr="00B0751A">
        <w:tc>
          <w:tcPr>
            <w:tcW w:w="3348" w:type="dxa"/>
          </w:tcPr>
          <w:p w:rsidR="0075230B" w:rsidRPr="0075230B" w:rsidRDefault="0075230B" w:rsidP="0075230B">
            <w:r w:rsidRPr="0075230B">
              <w:t>Фактор</w:t>
            </w:r>
          </w:p>
        </w:tc>
        <w:tc>
          <w:tcPr>
            <w:tcW w:w="3240" w:type="dxa"/>
          </w:tcPr>
          <w:p w:rsidR="0075230B" w:rsidRPr="0075230B" w:rsidRDefault="0075230B" w:rsidP="0075230B">
            <w:r w:rsidRPr="0075230B">
              <w:t>Благоприятные возможности</w:t>
            </w:r>
          </w:p>
        </w:tc>
        <w:tc>
          <w:tcPr>
            <w:tcW w:w="3261" w:type="dxa"/>
          </w:tcPr>
          <w:p w:rsidR="0075230B" w:rsidRPr="0075230B" w:rsidRDefault="0075230B" w:rsidP="0075230B">
            <w:r w:rsidRPr="0075230B">
              <w:t>Возможные угрозы</w:t>
            </w:r>
          </w:p>
        </w:tc>
      </w:tr>
      <w:tr w:rsidR="0075230B" w:rsidRPr="0075230B" w:rsidTr="00B0751A">
        <w:tc>
          <w:tcPr>
            <w:tcW w:w="3348" w:type="dxa"/>
          </w:tcPr>
          <w:p w:rsidR="0075230B" w:rsidRPr="0075230B" w:rsidRDefault="0075230B" w:rsidP="0075230B">
            <w:r w:rsidRPr="0075230B">
              <w:t>1. Демографические процессы</w:t>
            </w:r>
          </w:p>
        </w:tc>
        <w:tc>
          <w:tcPr>
            <w:tcW w:w="3240" w:type="dxa"/>
          </w:tcPr>
          <w:p w:rsidR="0075230B" w:rsidRPr="0075230B" w:rsidRDefault="0075230B" w:rsidP="0075230B"/>
        </w:tc>
        <w:tc>
          <w:tcPr>
            <w:tcW w:w="3261" w:type="dxa"/>
          </w:tcPr>
          <w:p w:rsidR="0075230B" w:rsidRPr="0075230B" w:rsidRDefault="0075230B" w:rsidP="0075230B">
            <w:r w:rsidRPr="0075230B">
              <w:t>Старение населения, естественная убыль</w:t>
            </w:r>
          </w:p>
        </w:tc>
      </w:tr>
      <w:tr w:rsidR="0075230B" w:rsidRPr="0075230B" w:rsidTr="00B0751A">
        <w:tc>
          <w:tcPr>
            <w:tcW w:w="3348" w:type="dxa"/>
          </w:tcPr>
          <w:p w:rsidR="0075230B" w:rsidRPr="0075230B" w:rsidRDefault="0075230B" w:rsidP="0075230B">
            <w:r w:rsidRPr="0075230B">
              <w:t>2. Экономика</w:t>
            </w:r>
          </w:p>
        </w:tc>
        <w:tc>
          <w:tcPr>
            <w:tcW w:w="3240" w:type="dxa"/>
          </w:tcPr>
          <w:p w:rsidR="0075230B" w:rsidRPr="0075230B" w:rsidRDefault="0075230B" w:rsidP="0075230B">
            <w:r w:rsidRPr="0075230B">
              <w:t xml:space="preserve">Развитие туристического бизнеса </w:t>
            </w:r>
          </w:p>
        </w:tc>
        <w:tc>
          <w:tcPr>
            <w:tcW w:w="3261" w:type="dxa"/>
          </w:tcPr>
          <w:p w:rsidR="0075230B" w:rsidRPr="0075230B" w:rsidRDefault="0075230B" w:rsidP="0075230B">
            <w:r w:rsidRPr="0075230B">
              <w:t xml:space="preserve">Значительное загрязнение территории </w:t>
            </w:r>
          </w:p>
        </w:tc>
      </w:tr>
    </w:tbl>
    <w:p w:rsidR="0075230B" w:rsidRPr="0075230B" w:rsidRDefault="0075230B" w:rsidP="0075230B">
      <w:r w:rsidRPr="0075230B">
        <w:t>Основные проблемы социально-экономического развития</w:t>
      </w:r>
    </w:p>
    <w:p w:rsidR="0075230B" w:rsidRPr="0075230B" w:rsidRDefault="0075230B" w:rsidP="0075230B">
      <w:r w:rsidRPr="0075230B">
        <w:t>Недостаточное обеспечение специалистами в администрации (юристы, экономисты, финансисты), слабая нормативно-правовая база.</w:t>
      </w:r>
    </w:p>
    <w:p w:rsidR="0075230B" w:rsidRPr="0075230B" w:rsidRDefault="0075230B" w:rsidP="0075230B">
      <w:r w:rsidRPr="0075230B"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674"/>
      </w:tblGrid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Наименование  проблемы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Пути  решения</w:t>
            </w:r>
          </w:p>
        </w:tc>
      </w:tr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1. Высокий уровень незанятости населения трудоспособного возраста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Развитие туристической деятельности с привлечением местного населения </w:t>
            </w:r>
          </w:p>
        </w:tc>
      </w:tr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2. Демографическая проблема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Участие в Федеральной программе «Социальное развитие села».</w:t>
            </w:r>
          </w:p>
        </w:tc>
      </w:tr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3. Состояние водоснабжения, электроснабжения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Продолжение устройства уличного освещения. </w:t>
            </w:r>
          </w:p>
          <w:p w:rsidR="0075230B" w:rsidRPr="0075230B" w:rsidRDefault="0075230B" w:rsidP="0075230B">
            <w:r w:rsidRPr="0075230B">
              <w:t>Бурение 1 водозаборной скважины.</w:t>
            </w:r>
          </w:p>
        </w:tc>
      </w:tr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4. Состояние </w:t>
            </w:r>
            <w:proofErr w:type="spellStart"/>
            <w:r w:rsidRPr="0075230B">
              <w:t>внутрипоселковых</w:t>
            </w:r>
            <w:proofErr w:type="spellEnd"/>
            <w:r w:rsidRPr="0075230B">
              <w:t xml:space="preserve"> дорог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 xml:space="preserve">Отсыпка </w:t>
            </w:r>
            <w:proofErr w:type="spellStart"/>
            <w:r w:rsidRPr="0075230B">
              <w:t>песчанно</w:t>
            </w:r>
            <w:proofErr w:type="spellEnd"/>
            <w:r w:rsidRPr="0075230B">
              <w:t>-гравийной смесью.</w:t>
            </w:r>
          </w:p>
          <w:p w:rsidR="0075230B" w:rsidRPr="0075230B" w:rsidRDefault="0075230B" w:rsidP="0075230B">
            <w:r w:rsidRPr="0075230B">
              <w:t>Чистка и нарезка кюветов.</w:t>
            </w:r>
          </w:p>
        </w:tc>
      </w:tr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5. Состояние муниципального жилого фонда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Капитальный ремонт муниципального жилого фонда.</w:t>
            </w:r>
          </w:p>
        </w:tc>
      </w:tr>
      <w:tr w:rsidR="0075230B" w:rsidRPr="0075230B" w:rsidTr="00B0751A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6. Экологическая  проблема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Устранение несанкционированных свалок.</w:t>
            </w:r>
          </w:p>
          <w:p w:rsidR="0075230B" w:rsidRPr="0075230B" w:rsidRDefault="0075230B" w:rsidP="0075230B">
            <w:r w:rsidRPr="0075230B">
              <w:lastRenderedPageBreak/>
              <w:t>Отвод  земельных  участков  для  размещения  бытовых  отходов.</w:t>
            </w:r>
          </w:p>
        </w:tc>
      </w:tr>
      <w:tr w:rsidR="0075230B" w:rsidRPr="0075230B" w:rsidTr="00B0751A">
        <w:tc>
          <w:tcPr>
            <w:tcW w:w="3997" w:type="dxa"/>
          </w:tcPr>
          <w:p w:rsidR="0075230B" w:rsidRPr="0075230B" w:rsidRDefault="0075230B" w:rsidP="0075230B">
            <w:r w:rsidRPr="0075230B">
              <w:lastRenderedPageBreak/>
              <w:t>7. Значительный износ жилого фонда</w:t>
            </w:r>
          </w:p>
        </w:tc>
        <w:tc>
          <w:tcPr>
            <w:tcW w:w="5852" w:type="dxa"/>
          </w:tcPr>
          <w:p w:rsidR="0075230B" w:rsidRPr="0075230B" w:rsidRDefault="0075230B" w:rsidP="0075230B">
            <w:r w:rsidRPr="0075230B">
              <w:t>Капитальный и текущий ремонт жилого фонда</w:t>
            </w:r>
          </w:p>
        </w:tc>
      </w:tr>
    </w:tbl>
    <w:p w:rsidR="0075230B" w:rsidRPr="0075230B" w:rsidRDefault="0075230B" w:rsidP="00406203">
      <w:pPr>
        <w:spacing w:before="120" w:beforeAutospacing="0"/>
        <w:jc w:val="both"/>
      </w:pPr>
      <w:r w:rsidRPr="0075230B">
        <w:t>4.Оценка действующих мер по улучшению социально-экономического положения муниципального образования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Разработано несколько программ: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1. Утверждена  муниципальная  программа «Комплексное развитие систем коммунальной инфраструктуры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 на 2015-2025 годов»</w:t>
      </w:r>
      <w:r w:rsidRPr="0075230B">
        <w:br/>
        <w:t>Цели программы: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- повышение эффективности функционирования коммунальных систем жизнеобеспечения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организация максимально достоверного учёта потребления энергетических ресурсов;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организация информационной открытости реализации Программы.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- приведение коммунальной инфраструктуры в соответствии со стандартами качества, обеспечивающими комфортные условия проживания в </w:t>
      </w:r>
      <w:proofErr w:type="spellStart"/>
      <w:r w:rsidRPr="0075230B">
        <w:t>Маритуйского</w:t>
      </w:r>
      <w:proofErr w:type="spellEnd"/>
      <w:r w:rsidRPr="0075230B">
        <w:t xml:space="preserve"> сельском поселении;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обеспечение санитарно-гигиенической и экологической безопасности территории.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2. Утверждена муниципальная программа «Комплексное развитие транспортной  инфраструктуры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на 2016 – 2026 годы и с перспективой до 2032 года».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Цели и задачи Программы: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-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- развитие транспортной инфраструктуры, сбалансированное с градостроительной деятельностью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эффективность функционирования действующей транспортной инфраструктуры.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ПЕРЕЧЕНЬ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МУНИЦИПАЛЬНЫХ ПРОГРАММ МАРИТУЙСКГО СЕЛЬСКОГО ПОСЕЛЕНИЯ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Приложение 1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1762"/>
        <w:gridCol w:w="3260"/>
        <w:gridCol w:w="2992"/>
      </w:tblGrid>
      <w:tr w:rsidR="0075230B" w:rsidRPr="0075230B" w:rsidTr="00B0751A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Название муниципальной программы</w:t>
            </w:r>
          </w:p>
        </w:tc>
        <w:tc>
          <w:tcPr>
            <w:tcW w:w="1762" w:type="dxa"/>
            <w:shd w:val="clear" w:color="auto" w:fill="C0C0C0"/>
          </w:tcPr>
          <w:p w:rsidR="0075230B" w:rsidRPr="0075230B" w:rsidRDefault="0075230B" w:rsidP="0075230B">
            <w:r w:rsidRPr="0075230B">
              <w:t xml:space="preserve">Период </w:t>
            </w:r>
            <w:r w:rsidRPr="0075230B">
              <w:br/>
              <w:t xml:space="preserve">реализации </w:t>
            </w:r>
          </w:p>
          <w:p w:rsidR="0075230B" w:rsidRPr="0075230B" w:rsidRDefault="0075230B" w:rsidP="0075230B">
            <w:r w:rsidRPr="0075230B">
              <w:t>программы</w:t>
            </w:r>
          </w:p>
        </w:tc>
        <w:tc>
          <w:tcPr>
            <w:tcW w:w="3260" w:type="dxa"/>
            <w:shd w:val="clear" w:color="auto" w:fill="C0C0C0"/>
          </w:tcPr>
          <w:p w:rsidR="0075230B" w:rsidRPr="0075230B" w:rsidRDefault="0075230B" w:rsidP="0075230B">
            <w:r w:rsidRPr="0075230B">
              <w:t>Объем финансирования, млн. руб.</w:t>
            </w:r>
          </w:p>
        </w:tc>
        <w:tc>
          <w:tcPr>
            <w:tcW w:w="2992" w:type="dxa"/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Ответственный исполнитель</w:t>
            </w:r>
          </w:p>
        </w:tc>
      </w:tr>
      <w:tr w:rsidR="0075230B" w:rsidRPr="0075230B" w:rsidTr="00B0751A">
        <w:trPr>
          <w:trHeight w:val="1256"/>
        </w:trPr>
        <w:tc>
          <w:tcPr>
            <w:tcW w:w="2128" w:type="dxa"/>
            <w:vAlign w:val="center"/>
          </w:tcPr>
          <w:p w:rsidR="0075230B" w:rsidRPr="0075230B" w:rsidRDefault="0075230B" w:rsidP="0075230B">
            <w:r w:rsidRPr="0075230B">
              <w:lastRenderedPageBreak/>
              <w:t xml:space="preserve">программа «Комплексное развитие систем коммунальной инфраструктуры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сельского поселения </w:t>
            </w:r>
          </w:p>
        </w:tc>
        <w:tc>
          <w:tcPr>
            <w:tcW w:w="1762" w:type="dxa"/>
          </w:tcPr>
          <w:p w:rsidR="0075230B" w:rsidRPr="0075230B" w:rsidRDefault="0075230B" w:rsidP="0075230B">
            <w:r w:rsidRPr="0075230B">
              <w:t>2015-2025 годов</w:t>
            </w:r>
          </w:p>
        </w:tc>
        <w:tc>
          <w:tcPr>
            <w:tcW w:w="3260" w:type="dxa"/>
          </w:tcPr>
          <w:p w:rsidR="0075230B" w:rsidRPr="0075230B" w:rsidRDefault="0075230B" w:rsidP="0075230B">
            <w:r w:rsidRPr="0075230B">
              <w:t xml:space="preserve">2016 г. – 210,0 тыс. руб.,     2017 г. – 320,0 тыс. руб., </w:t>
            </w:r>
          </w:p>
          <w:p w:rsidR="0075230B" w:rsidRPr="0075230B" w:rsidRDefault="0075230B" w:rsidP="0075230B">
            <w:r w:rsidRPr="0075230B">
              <w:t xml:space="preserve">2018 г. -  475,00 тыс. руб.,  2019 г. -  490,00 тыс. руб., </w:t>
            </w:r>
          </w:p>
          <w:p w:rsidR="0075230B" w:rsidRPr="0075230B" w:rsidRDefault="0075230B" w:rsidP="0075230B">
            <w:r w:rsidRPr="0075230B">
              <w:t>2020 г. – 0,00 тыс. руб.,       2021 г.- 0,0,00 тыс. руб.,</w:t>
            </w:r>
          </w:p>
          <w:p w:rsidR="0075230B" w:rsidRPr="0075230B" w:rsidRDefault="0075230B" w:rsidP="0075230B">
            <w:r w:rsidRPr="0075230B">
              <w:t>2022 г. - 0,00 тыс. руб.,        2023 г.- 0,00 тыс. руб.,</w:t>
            </w:r>
          </w:p>
          <w:p w:rsidR="0075230B" w:rsidRPr="0075230B" w:rsidRDefault="0075230B" w:rsidP="0075230B">
            <w:r w:rsidRPr="0075230B">
              <w:t>2024 г.- 0,00 тыс. руб.,         2025 г.- 0,00 тыс. руб.,</w:t>
            </w:r>
          </w:p>
          <w:p w:rsidR="0075230B" w:rsidRPr="0075230B" w:rsidRDefault="0075230B" w:rsidP="0075230B"/>
        </w:tc>
        <w:tc>
          <w:tcPr>
            <w:tcW w:w="2992" w:type="dxa"/>
          </w:tcPr>
          <w:p w:rsidR="0075230B" w:rsidRPr="0075230B" w:rsidRDefault="0075230B" w:rsidP="0075230B">
            <w:r w:rsidRPr="0075230B">
              <w:t xml:space="preserve">Администрация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МО</w:t>
            </w:r>
          </w:p>
        </w:tc>
      </w:tr>
      <w:tr w:rsidR="0075230B" w:rsidRPr="0075230B" w:rsidTr="00B0751A">
        <w:trPr>
          <w:trHeight w:val="1256"/>
        </w:trPr>
        <w:tc>
          <w:tcPr>
            <w:tcW w:w="2128" w:type="dxa"/>
            <w:vAlign w:val="center"/>
          </w:tcPr>
          <w:p w:rsidR="0075230B" w:rsidRPr="0075230B" w:rsidRDefault="0075230B" w:rsidP="0075230B">
            <w:r w:rsidRPr="0075230B">
              <w:t xml:space="preserve">программу «Комплексное развитие транспортной  инфраструктуры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муниципального образования</w:t>
            </w:r>
          </w:p>
        </w:tc>
        <w:tc>
          <w:tcPr>
            <w:tcW w:w="1762" w:type="dxa"/>
          </w:tcPr>
          <w:p w:rsidR="0075230B" w:rsidRPr="0075230B" w:rsidRDefault="0075230B" w:rsidP="0075230B">
            <w:r w:rsidRPr="0075230B">
              <w:t>2016 – 2026 годы и с перспективой до 2032 года</w:t>
            </w:r>
          </w:p>
        </w:tc>
        <w:tc>
          <w:tcPr>
            <w:tcW w:w="3260" w:type="dxa"/>
          </w:tcPr>
          <w:p w:rsidR="0075230B" w:rsidRPr="0075230B" w:rsidRDefault="0075230B" w:rsidP="0075230B">
            <w:r w:rsidRPr="0075230B">
              <w:t>132,0 тыс. рублей</w:t>
            </w:r>
          </w:p>
        </w:tc>
        <w:tc>
          <w:tcPr>
            <w:tcW w:w="2992" w:type="dxa"/>
          </w:tcPr>
          <w:p w:rsidR="0075230B" w:rsidRPr="0075230B" w:rsidRDefault="0075230B" w:rsidP="0075230B">
            <w:r w:rsidRPr="0075230B">
              <w:t xml:space="preserve">Администрация </w:t>
            </w:r>
            <w:proofErr w:type="spellStart"/>
            <w:r w:rsidRPr="0075230B">
              <w:t>Маритуйского</w:t>
            </w:r>
            <w:proofErr w:type="spellEnd"/>
            <w:r w:rsidRPr="0075230B">
              <w:t xml:space="preserve"> МО</w:t>
            </w:r>
          </w:p>
        </w:tc>
      </w:tr>
    </w:tbl>
    <w:p w:rsidR="0075230B" w:rsidRPr="0075230B" w:rsidRDefault="0075230B" w:rsidP="0075230B"/>
    <w:p w:rsidR="0075230B" w:rsidRPr="0075230B" w:rsidRDefault="0075230B" w:rsidP="00406203">
      <w:pPr>
        <w:spacing w:before="120" w:beforeAutospacing="0"/>
        <w:jc w:val="both"/>
      </w:pPr>
      <w:r w:rsidRPr="0075230B">
        <w:t>5. Резервы (ресурсы) социально-экономического развития поселения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Общая площадь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составляет 51931,76 га. Значительная часть территории занята лесным фондом.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Одна из главных проблем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это дефицит территориальных ресурсов. Большая часть территории поселения занята землями лесного фонда и землями </w:t>
      </w:r>
      <w:proofErr w:type="spellStart"/>
      <w:r w:rsidRPr="0075230B">
        <w:t>пренадлежащих</w:t>
      </w:r>
      <w:proofErr w:type="spellEnd"/>
      <w:r w:rsidRPr="0075230B">
        <w:t xml:space="preserve"> ОАО РЖД не находящимися в ведении муниципалитета, вследствие чего: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невозможно распоряжаться большей частью собственных территориальных ресурсов в целях размещения тех или иных необходимых объектов на его территории;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отсутствуют свободные территории, необходимые для расширения и развития населенных пунктов.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В 2013 г. Думой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разработан и утвержден Генеральный план 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целью которого является  – обеспечение градостроительными средствами улучшение качества жизни населения и экономики поселения, определение назначения территорий, исходя из совокупности социальных, экономических, экологических и иных факторов в интересах живущего и будущих поколений. Генеральным планом для развития территории предусмотрено: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развитие туристско-рекреационной деятельности;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развитие сети по розничной торговле;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lastRenderedPageBreak/>
        <w:t>- строительство детской площадки;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строительство фельдшерско-акушерского пункта;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строительство и капитальный ремонт жилищного фонда;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- размещение новых туристско-рекреационных объектов (турбазы, базы отдыха и др.).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Транспортно-географическое положение относительно благоприятно для хозяйственной деятельности. Сообщение с районным центром осуществляется только железнодорожным транспортом, расстояние 50 км. Сообщение с областным центром осуществляется по железной дороге, расстояние – 40 км, паром  -  5 км, автодорога м5 – 150 км.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           Территория </w:t>
      </w:r>
      <w:proofErr w:type="spellStart"/>
      <w:r w:rsidRPr="0075230B">
        <w:t>Маритуйского</w:t>
      </w:r>
      <w:proofErr w:type="spellEnd"/>
      <w:r w:rsidRPr="0075230B">
        <w:t xml:space="preserve"> поселения находится в пределах лесной таёжной зоны, с характерным для этой зоны животным и растительным миром.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ab/>
        <w:t xml:space="preserve">На территории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 свободных помещений, пригодных для размещения производств нет.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На сегодняшний день состояние социально-экономического развития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низкое. Численность населения уменьшается, увеличивается количество пенсионеров, низкая занятость населения, низкий уровень жизни населения, ухудшается здоровье населения.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   Основным источником финансового обеспечения развития социальной сферы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являются средства, получаемые из бюджетов: районного, областного. Собственная база доходов не позволяет решить социальные проблемы даже на уровне минимальной достаточности.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Состояние, окружающее среды в муниципальном образовании удовлетворительное. Но имеются техногенные зоны: железная дорога и лесной массив вокруг населенного пункта.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  В муниципальном образовании отсутствует санкционированное  место для размещения мусора и бытовых  отходов.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           Администрация ежегодно организует мероприятия по вывозу мусора и бытовых отходов.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Возможными направлениями производственной деятельности на территории поселения могли бы быть туристическая область.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Инвестиционная привлекательность поселения низкая.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6. Цели, задачи и система программных мероприятий, направленных на решение проблемных вопросов в среднесрочной перспективе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Цель программы - повышение качества человеческого капитала на основе социально-ориентированного типа экономического развития.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Главная цель развития любой территории состоит в обеспечении достойного уровня жизни местного населения через обеспечение его социальными услугами.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Обеспечение населения качественными социальными услугами возможно только на основе динамично развивающейся экономики. Это является необходимым условием выполнения муниципалитетом своих функций и обязательств  перед гражданами.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Вместе с тем, для повышения качества социальных услуг необходимо также улучшение деятельности  органов местного самоуправления и предприятий муниципального сектора.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Таким образом, главная стратегическая цель развития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является  повышение качества жизни населения, его занятости и </w:t>
      </w:r>
      <w:proofErr w:type="spellStart"/>
      <w:r w:rsidRPr="0075230B">
        <w:t>самозанятости</w:t>
      </w:r>
      <w:proofErr w:type="spellEnd"/>
      <w:r w:rsidRPr="0075230B">
        <w:t xml:space="preserve">, экономических, социальных и культурных возможностей на основе личных подсобных хозяйств и сферы услуг на территории </w:t>
      </w:r>
      <w:proofErr w:type="spellStart"/>
      <w:r w:rsidRPr="0075230B">
        <w:t>Маритуйского</w:t>
      </w:r>
      <w:proofErr w:type="spellEnd"/>
      <w:r w:rsidRPr="0075230B">
        <w:t xml:space="preserve"> сельского поселения. В понятие  качества жизни включается наличие хорошей работы и достойной зарплаты, качественные услуги здравоохранения, образования, социального обеспечения, </w:t>
      </w:r>
      <w:r w:rsidRPr="0075230B">
        <w:lastRenderedPageBreak/>
        <w:t>общественная безопасность, стабильность, культурные и досуговые возможности, качество окружающей среды.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Стратегическими приоритетами социально-экономического развития муниципального образования являются: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Повышение уровня и качества жизни населения.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Повышение финансовой устойчивости малых форм хозяйствования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Повышение </w:t>
      </w:r>
      <w:proofErr w:type="gramStart"/>
      <w:r w:rsidRPr="0075230B">
        <w:t>эффективности работы органов местного самоуправления муниципального образования</w:t>
      </w:r>
      <w:proofErr w:type="gramEnd"/>
      <w:r w:rsidRPr="0075230B">
        <w:t>.</w:t>
      </w:r>
    </w:p>
    <w:p w:rsidR="0075230B" w:rsidRPr="00406203" w:rsidRDefault="0075230B" w:rsidP="00406203">
      <w:pPr>
        <w:spacing w:before="120" w:beforeAutospacing="0"/>
        <w:jc w:val="both"/>
        <w:rPr>
          <w:b/>
        </w:rPr>
      </w:pPr>
      <w:r w:rsidRPr="00406203">
        <w:rPr>
          <w:b/>
        </w:rPr>
        <w:t>Задачами социально-экономического развития являются: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1.Развитие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2.Создание комфортных условий для развития сельскохозяйственного производства.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3.Повышение доступности транспортных услуг.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4.Развитие дорожного хозяйства.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     </w:t>
      </w:r>
      <w:r w:rsidRPr="0075230B">
        <w:tab/>
        <w:t xml:space="preserve">Достижение целей социально-экономического развития    муниципального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2017-2022 годы.</w:t>
      </w:r>
    </w:p>
    <w:p w:rsidR="0075230B" w:rsidRDefault="0075230B" w:rsidP="00406203">
      <w:pPr>
        <w:spacing w:before="120" w:beforeAutospacing="0"/>
        <w:jc w:val="both"/>
      </w:pPr>
    </w:p>
    <w:p w:rsidR="00406203" w:rsidRDefault="00406203" w:rsidP="00406203">
      <w:pPr>
        <w:spacing w:before="120" w:beforeAutospacing="0"/>
        <w:jc w:val="both"/>
      </w:pPr>
    </w:p>
    <w:p w:rsidR="00406203" w:rsidRDefault="00406203" w:rsidP="00406203">
      <w:pPr>
        <w:spacing w:before="120" w:beforeAutospacing="0"/>
        <w:jc w:val="both"/>
      </w:pPr>
    </w:p>
    <w:p w:rsidR="00406203" w:rsidRDefault="00406203" w:rsidP="00406203">
      <w:pPr>
        <w:spacing w:before="120" w:beforeAutospacing="0"/>
        <w:jc w:val="both"/>
      </w:pPr>
    </w:p>
    <w:p w:rsidR="00406203" w:rsidRDefault="00406203" w:rsidP="00406203">
      <w:pPr>
        <w:spacing w:before="120" w:beforeAutospacing="0"/>
        <w:jc w:val="both"/>
      </w:pPr>
    </w:p>
    <w:p w:rsidR="00406203" w:rsidRDefault="00406203" w:rsidP="00406203">
      <w:pPr>
        <w:spacing w:before="120" w:beforeAutospacing="0"/>
        <w:jc w:val="both"/>
      </w:pPr>
    </w:p>
    <w:p w:rsidR="0075230B" w:rsidRPr="0075230B" w:rsidRDefault="0075230B" w:rsidP="00406203">
      <w:pPr>
        <w:spacing w:before="120" w:beforeAutospacing="0"/>
        <w:jc w:val="both"/>
      </w:pPr>
      <w:r w:rsidRPr="0075230B">
        <w:t>Приложение 2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ПЛАН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 xml:space="preserve"> МЕРОПРИЯТИЙ ПО РЕАЛИЗАЦИИ ПРОГРАММЫ КОМПЛЕКСНОГО СОЦИАЛЬНО-ЭКОНОМИЧЕСКОГО РАЗВИТИЯ </w:t>
      </w:r>
    </w:p>
    <w:p w:rsidR="0075230B" w:rsidRPr="0075230B" w:rsidRDefault="0075230B" w:rsidP="00406203">
      <w:pPr>
        <w:spacing w:before="120" w:beforeAutospacing="0"/>
        <w:jc w:val="both"/>
      </w:pPr>
      <w:r w:rsidRPr="0075230B">
        <w:t>МАРИТУЙСКОГО СЕЛЬСКОГО ПОСЕЛЕНИЯ</w:t>
      </w:r>
    </w:p>
    <w:p w:rsidR="0075230B" w:rsidRPr="0075230B" w:rsidRDefault="0075230B" w:rsidP="0075230B"/>
    <w:tbl>
      <w:tblPr>
        <w:tblW w:w="979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96"/>
        <w:gridCol w:w="212"/>
        <w:gridCol w:w="1194"/>
        <w:gridCol w:w="1272"/>
        <w:gridCol w:w="1134"/>
        <w:gridCol w:w="1007"/>
        <w:gridCol w:w="127"/>
        <w:gridCol w:w="299"/>
        <w:gridCol w:w="268"/>
        <w:gridCol w:w="709"/>
        <w:gridCol w:w="709"/>
        <w:gridCol w:w="6"/>
        <w:gridCol w:w="434"/>
        <w:gridCol w:w="274"/>
        <w:gridCol w:w="151"/>
        <w:gridCol w:w="278"/>
        <w:gridCol w:w="289"/>
        <w:gridCol w:w="281"/>
        <w:gridCol w:w="853"/>
      </w:tblGrid>
      <w:tr w:rsidR="0075230B" w:rsidRPr="0075230B" w:rsidTr="00406203">
        <w:trPr>
          <w:trHeight w:val="303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№</w:t>
            </w:r>
            <w:r w:rsidRPr="00406203">
              <w:rPr>
                <w:sz w:val="20"/>
                <w:szCs w:val="20"/>
              </w:rPr>
              <w:br/>
            </w:r>
            <w:proofErr w:type="gramStart"/>
            <w:r w:rsidRPr="00406203">
              <w:rPr>
                <w:sz w:val="20"/>
                <w:szCs w:val="20"/>
              </w:rPr>
              <w:t>п</w:t>
            </w:r>
            <w:proofErr w:type="gramEnd"/>
            <w:r w:rsidRPr="00406203">
              <w:rPr>
                <w:sz w:val="20"/>
                <w:szCs w:val="20"/>
              </w:rPr>
              <w:t>/п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 xml:space="preserve">Наименование мероприятия и </w:t>
            </w:r>
            <w:proofErr w:type="spellStart"/>
            <w:r w:rsidRPr="00406203">
              <w:rPr>
                <w:sz w:val="20"/>
                <w:szCs w:val="20"/>
              </w:rPr>
              <w:t>инвестпроекта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 xml:space="preserve">Мощность </w:t>
            </w:r>
            <w:r w:rsidRPr="00406203">
              <w:rPr>
                <w:sz w:val="20"/>
                <w:szCs w:val="20"/>
              </w:rPr>
              <w:br/>
              <w:t xml:space="preserve">(в </w:t>
            </w:r>
            <w:proofErr w:type="spellStart"/>
            <w:proofErr w:type="gramStart"/>
            <w:r w:rsidRPr="00406203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406203">
              <w:rPr>
                <w:sz w:val="20"/>
                <w:szCs w:val="20"/>
              </w:rPr>
              <w:t xml:space="preserve"> единицах)</w:t>
            </w:r>
          </w:p>
        </w:tc>
      </w:tr>
      <w:tr w:rsidR="0075230B" w:rsidRPr="0075230B" w:rsidTr="00406203">
        <w:trPr>
          <w:trHeight w:val="353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</w:tr>
      <w:tr w:rsidR="0075230B" w:rsidRPr="0075230B" w:rsidTr="00406203">
        <w:trPr>
          <w:cantSplit/>
          <w:trHeight w:val="938"/>
        </w:trPr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собственные средства предприятия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 xml:space="preserve">кредитные ресурсы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5230B" w:rsidRPr="00406203" w:rsidRDefault="0075230B" w:rsidP="0075230B">
            <w:pPr>
              <w:rPr>
                <w:sz w:val="20"/>
                <w:szCs w:val="20"/>
              </w:rPr>
            </w:pPr>
            <w:r w:rsidRPr="00406203">
              <w:rPr>
                <w:sz w:val="20"/>
                <w:szCs w:val="20"/>
              </w:rPr>
              <w:t>фонд содействия реформированию ЖКХ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</w:tr>
      <w:tr w:rsidR="0075230B" w:rsidRPr="0075230B" w:rsidTr="00406203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2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>
            <w:r w:rsidRPr="0075230B">
              <w:t xml:space="preserve">Строительство одной водозаборной скважины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2017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</w:tr>
      <w:tr w:rsidR="0075230B" w:rsidRPr="0075230B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2018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4802,00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4655,5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146,5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gridAfter w:val="15"/>
          <w:wAfter w:w="6819" w:type="dxa"/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>
            <w:r w:rsidRPr="00406203">
              <w:t>Ремонт объектов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57,0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57,0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50,0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15,0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45,0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45,0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45,0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45,0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313"/>
        </w:trPr>
        <w:tc>
          <w:tcPr>
            <w:tcW w:w="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60,0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60,0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/>
        </w:tc>
      </w:tr>
      <w:tr w:rsidR="0075230B" w:rsidRPr="00406203" w:rsidTr="00406203">
        <w:trPr>
          <w:gridAfter w:val="15"/>
          <w:wAfter w:w="6819" w:type="dxa"/>
          <w:trHeight w:hRule="exact" w:val="284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</w:tr>
      <w:tr w:rsidR="0075230B" w:rsidRPr="00406203" w:rsidTr="00406203">
        <w:trPr>
          <w:gridAfter w:val="15"/>
          <w:wAfter w:w="6819" w:type="dxa"/>
          <w:trHeight w:val="344"/>
        </w:trPr>
        <w:tc>
          <w:tcPr>
            <w:tcW w:w="2974" w:type="dxa"/>
            <w:gridSpan w:val="4"/>
            <w:tcBorders>
              <w:top w:val="nil"/>
            </w:tcBorders>
            <w:vAlign w:val="center"/>
          </w:tcPr>
          <w:p w:rsidR="0075230B" w:rsidRPr="00406203" w:rsidRDefault="0075230B" w:rsidP="0075230B"/>
          <w:p w:rsidR="0075230B" w:rsidRPr="00406203" w:rsidRDefault="0075230B" w:rsidP="0075230B"/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«Народные инициативы»</w:t>
            </w:r>
          </w:p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123,5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130,0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123,5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142,5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150,0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142,5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171,0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 </w:t>
            </w:r>
          </w:p>
        </w:tc>
        <w:tc>
          <w:tcPr>
            <w:tcW w:w="2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  <w:p w:rsidR="0075230B" w:rsidRPr="00406203" w:rsidRDefault="0075230B" w:rsidP="0075230B">
            <w:r w:rsidRPr="00406203">
              <w:t>Оформление объектов недвижимости в муниципальную собственность</w:t>
            </w:r>
          </w:p>
          <w:p w:rsidR="0075230B" w:rsidRPr="00406203" w:rsidRDefault="0075230B" w:rsidP="007523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171,0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9,0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gridAfter w:val="15"/>
          <w:wAfter w:w="6819" w:type="dxa"/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123,5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123,5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6,5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142,5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142,5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1866"/>
        </w:trPr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180,0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171,0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 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390,0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390,0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gridAfter w:val="15"/>
          <w:wAfter w:w="6819" w:type="dxa"/>
          <w:trHeight w:hRule="exact" w:val="284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Ремонт автомобильных дорог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330,0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330,0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330,0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370,0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370,0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406203" w:rsidTr="00406203">
        <w:trPr>
          <w:trHeight w:hRule="exact" w:val="284"/>
        </w:trPr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390,0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</w:tr>
      <w:tr w:rsidR="0075230B" w:rsidRPr="0075230B" w:rsidTr="00406203">
        <w:trPr>
          <w:trHeight w:hRule="exact" w:val="284"/>
        </w:trPr>
        <w:tc>
          <w:tcPr>
            <w:tcW w:w="5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24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406203" w:rsidRDefault="0075230B" w:rsidP="0075230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390,0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390,0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406203" w:rsidRDefault="0075230B" w:rsidP="0075230B">
            <w:r w:rsidRPr="00406203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406203">
              <w:t>-</w:t>
            </w:r>
          </w:p>
        </w:tc>
      </w:tr>
      <w:tr w:rsidR="0075230B" w:rsidRPr="0075230B" w:rsidTr="00406203">
        <w:trPr>
          <w:gridAfter w:val="15"/>
          <w:wAfter w:w="6819" w:type="dxa"/>
          <w:trHeight w:hRule="exact" w:val="80"/>
        </w:trPr>
        <w:tc>
          <w:tcPr>
            <w:tcW w:w="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  <w:tc>
          <w:tcPr>
            <w:tcW w:w="24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30B" w:rsidRPr="0075230B" w:rsidRDefault="0075230B" w:rsidP="0075230B"/>
        </w:tc>
      </w:tr>
    </w:tbl>
    <w:p w:rsidR="0075230B" w:rsidRPr="0075230B" w:rsidRDefault="0075230B" w:rsidP="0075230B">
      <w:r w:rsidRPr="0075230B">
        <w:t>Приложение 3</w:t>
      </w:r>
    </w:p>
    <w:p w:rsidR="0075230B" w:rsidRPr="0075230B" w:rsidRDefault="0075230B" w:rsidP="0075230B">
      <w:r w:rsidRPr="0075230B">
        <w:t>ПРИМЕРНЫЙ ПЕРЕЧЕНЬ ЦЕЛЕВЫХ ПОКАЗАТЕЛЕЙ ПРОГРАММЫ</w:t>
      </w:r>
    </w:p>
    <w:p w:rsidR="0075230B" w:rsidRPr="0075230B" w:rsidRDefault="0075230B" w:rsidP="0075230B"/>
    <w:tbl>
      <w:tblPr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4264"/>
        <w:gridCol w:w="613"/>
        <w:gridCol w:w="664"/>
        <w:gridCol w:w="724"/>
        <w:gridCol w:w="724"/>
        <w:gridCol w:w="724"/>
        <w:gridCol w:w="724"/>
        <w:gridCol w:w="724"/>
        <w:gridCol w:w="724"/>
        <w:gridCol w:w="16"/>
        <w:gridCol w:w="708"/>
      </w:tblGrid>
      <w:tr w:rsidR="0075230B" w:rsidRPr="0075230B" w:rsidTr="009530BD">
        <w:trPr>
          <w:tblHeader/>
        </w:trPr>
        <w:tc>
          <w:tcPr>
            <w:tcW w:w="449" w:type="dxa"/>
            <w:vMerge w:val="restart"/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№</w:t>
            </w:r>
          </w:p>
          <w:p w:rsidR="0075230B" w:rsidRPr="0075230B" w:rsidRDefault="0075230B" w:rsidP="0075230B">
            <w:proofErr w:type="gramStart"/>
            <w:r w:rsidRPr="0075230B">
              <w:lastRenderedPageBreak/>
              <w:t>п</w:t>
            </w:r>
            <w:proofErr w:type="gramEnd"/>
            <w:r w:rsidRPr="0075230B">
              <w:t>/п</w:t>
            </w:r>
          </w:p>
        </w:tc>
        <w:tc>
          <w:tcPr>
            <w:tcW w:w="4264" w:type="dxa"/>
            <w:vMerge w:val="restart"/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lastRenderedPageBreak/>
              <w:t>Наименование показателя</w:t>
            </w:r>
          </w:p>
        </w:tc>
        <w:tc>
          <w:tcPr>
            <w:tcW w:w="612" w:type="dxa"/>
            <w:vMerge w:val="restart"/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е</w:t>
            </w:r>
          </w:p>
        </w:tc>
        <w:tc>
          <w:tcPr>
            <w:tcW w:w="5733" w:type="dxa"/>
            <w:gridSpan w:val="9"/>
            <w:shd w:val="clear" w:color="auto" w:fill="C0C0C0"/>
          </w:tcPr>
          <w:p w:rsidR="0075230B" w:rsidRPr="0075230B" w:rsidRDefault="0075230B" w:rsidP="0075230B">
            <w:r w:rsidRPr="0075230B">
              <w:t>Значения целевых показателей по годам:</w:t>
            </w:r>
          </w:p>
        </w:tc>
      </w:tr>
      <w:tr w:rsidR="0075230B" w:rsidRPr="0075230B" w:rsidTr="009530BD">
        <w:trPr>
          <w:trHeight w:val="436"/>
          <w:tblHeader/>
        </w:trPr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5230B" w:rsidRPr="0075230B" w:rsidRDefault="0075230B" w:rsidP="0075230B"/>
        </w:tc>
        <w:tc>
          <w:tcPr>
            <w:tcW w:w="426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5230B" w:rsidRPr="0075230B" w:rsidRDefault="0075230B" w:rsidP="0075230B"/>
        </w:tc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5230B" w:rsidRPr="0075230B" w:rsidRDefault="0075230B" w:rsidP="0075230B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9530BD" w:rsidP="0075230B">
            <w:r>
              <w:t>2</w:t>
            </w:r>
            <w:r w:rsidR="0075230B" w:rsidRPr="0075230B">
              <w:t>015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2016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2017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2018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2019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2020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2021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230B" w:rsidRPr="0075230B" w:rsidRDefault="0075230B" w:rsidP="0075230B">
            <w:r w:rsidRPr="0075230B">
              <w:t>2022</w:t>
            </w:r>
          </w:p>
        </w:tc>
      </w:tr>
      <w:tr w:rsidR="0075230B" w:rsidRPr="0075230B" w:rsidTr="00406203">
        <w:trPr>
          <w:trHeight w:hRule="exact" w:val="397"/>
        </w:trPr>
        <w:tc>
          <w:tcPr>
            <w:tcW w:w="11058" w:type="dxa"/>
            <w:gridSpan w:val="12"/>
            <w:shd w:val="clear" w:color="auto" w:fill="FFCC99"/>
            <w:vAlign w:val="center"/>
          </w:tcPr>
          <w:p w:rsidR="0075230B" w:rsidRPr="0075230B" w:rsidRDefault="0075230B" w:rsidP="0075230B">
            <w:r w:rsidRPr="0075230B">
              <w:lastRenderedPageBreak/>
              <w:t>Демография: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shd w:val="clear" w:color="auto" w:fill="auto"/>
          </w:tcPr>
          <w:p w:rsidR="0075230B" w:rsidRPr="0075230B" w:rsidRDefault="0075230B" w:rsidP="0075230B">
            <w:r w:rsidRPr="0075230B">
              <w:t>1.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Коэффициент естественного прироста (убыли</w:t>
            </w:r>
            <w:proofErr w:type="gramStart"/>
            <w:r w:rsidRPr="0075230B">
              <w:t xml:space="preserve"> -) </w:t>
            </w:r>
            <w:proofErr w:type="gramEnd"/>
            <w:r w:rsidRPr="0075230B">
              <w:t>в расчете на 100 населения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-4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9530BD">
            <w:r w:rsidRPr="0075230B">
              <w:t>3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30B" w:rsidRPr="0075230B" w:rsidRDefault="0075230B" w:rsidP="0075230B"/>
        </w:tc>
      </w:tr>
      <w:tr w:rsidR="0075230B" w:rsidRPr="0075230B" w:rsidTr="009530BD">
        <w:trPr>
          <w:trHeight w:val="436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Миграционная убыль (прирост) на 1000 населения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</w:tr>
      <w:tr w:rsidR="0075230B" w:rsidRPr="0075230B" w:rsidTr="00406203">
        <w:trPr>
          <w:trHeight w:hRule="exact" w:val="397"/>
        </w:trPr>
        <w:tc>
          <w:tcPr>
            <w:tcW w:w="11058" w:type="dxa"/>
            <w:gridSpan w:val="12"/>
            <w:shd w:val="clear" w:color="auto" w:fill="FFCC99"/>
          </w:tcPr>
          <w:p w:rsidR="0075230B" w:rsidRPr="0075230B" w:rsidRDefault="0075230B" w:rsidP="0075230B">
            <w:r w:rsidRPr="0075230B">
              <w:t>Экономическое развитие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shd w:val="clear" w:color="auto" w:fill="auto"/>
          </w:tcPr>
          <w:p w:rsidR="0075230B" w:rsidRPr="0075230B" w:rsidRDefault="0075230B" w:rsidP="0075230B">
            <w:r w:rsidRPr="0075230B">
              <w:t>3.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 xml:space="preserve">Число субъектов малого и среднего предпринимательства в расчете </w:t>
            </w:r>
          </w:p>
          <w:p w:rsidR="0075230B" w:rsidRPr="0075230B" w:rsidRDefault="0075230B" w:rsidP="0075230B">
            <w:r w:rsidRPr="0075230B">
              <w:t>на 100 человек населения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0B" w:rsidRPr="0075230B" w:rsidRDefault="009530BD" w:rsidP="0075230B">
            <w:r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shd w:val="clear" w:color="auto" w:fill="auto"/>
          </w:tcPr>
          <w:p w:rsidR="0075230B" w:rsidRPr="0075230B" w:rsidRDefault="0075230B" w:rsidP="0075230B">
            <w:r w:rsidRPr="0075230B">
              <w:t>4.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0.1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0,2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0,2</w:t>
            </w:r>
          </w:p>
        </w:tc>
      </w:tr>
      <w:tr w:rsidR="0075230B" w:rsidRPr="0075230B" w:rsidTr="00406203">
        <w:trPr>
          <w:trHeight w:hRule="exact" w:val="397"/>
        </w:trPr>
        <w:tc>
          <w:tcPr>
            <w:tcW w:w="11058" w:type="dxa"/>
            <w:gridSpan w:val="12"/>
            <w:shd w:val="clear" w:color="auto" w:fill="FFCC99"/>
          </w:tcPr>
          <w:p w:rsidR="0075230B" w:rsidRPr="0075230B" w:rsidRDefault="0075230B" w:rsidP="0075230B">
            <w:r w:rsidRPr="0075230B">
              <w:tab/>
              <w:t>Жилищное строительство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shd w:val="clear" w:color="auto" w:fill="auto"/>
          </w:tcPr>
          <w:p w:rsidR="0075230B" w:rsidRPr="0075230B" w:rsidRDefault="0075230B" w:rsidP="0075230B">
            <w:r w:rsidRPr="0075230B">
              <w:t>5.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Жилищный фонд на конец года всего (на конец года)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тыс. кв</w:t>
            </w:r>
            <w:proofErr w:type="gramStart"/>
            <w:r w:rsidRPr="0075230B">
              <w:t>.м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1,2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2,1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3,3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5,9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5,9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кв</w:t>
            </w:r>
            <w:proofErr w:type="gramStart"/>
            <w:r w:rsidRPr="0075230B">
              <w:t>.м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17,41</w:t>
            </w:r>
          </w:p>
        </w:tc>
      </w:tr>
      <w:tr w:rsidR="0075230B" w:rsidRPr="0075230B" w:rsidTr="00406203">
        <w:trPr>
          <w:trHeight w:hRule="exact" w:val="397"/>
        </w:trPr>
        <w:tc>
          <w:tcPr>
            <w:tcW w:w="11058" w:type="dxa"/>
            <w:gridSpan w:val="12"/>
            <w:shd w:val="clear" w:color="auto" w:fill="FFCC99"/>
          </w:tcPr>
          <w:p w:rsidR="0075230B" w:rsidRPr="0075230B" w:rsidRDefault="0075230B" w:rsidP="0075230B">
            <w:r w:rsidRPr="0075230B">
              <w:t>Бюджетный потенциал</w:t>
            </w:r>
          </w:p>
        </w:tc>
      </w:tr>
      <w:tr w:rsidR="0075230B" w:rsidRPr="0075230B" w:rsidTr="009530BD">
        <w:trPr>
          <w:trHeight w:val="1511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5230B" w:rsidRPr="0075230B" w:rsidRDefault="0075230B" w:rsidP="0075230B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5,86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8,00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8,00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8,00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8,00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9,00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9,00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29,00</w:t>
            </w:r>
          </w:p>
        </w:tc>
      </w:tr>
      <w:tr w:rsidR="0075230B" w:rsidRPr="0075230B" w:rsidTr="00406203">
        <w:trPr>
          <w:trHeight w:hRule="exact" w:val="397"/>
        </w:trPr>
        <w:tc>
          <w:tcPr>
            <w:tcW w:w="11058" w:type="dxa"/>
            <w:gridSpan w:val="12"/>
            <w:tcBorders>
              <w:bottom w:val="single" w:sz="4" w:space="0" w:color="auto"/>
            </w:tcBorders>
            <w:shd w:val="clear" w:color="auto" w:fill="FFCC99"/>
          </w:tcPr>
          <w:p w:rsidR="0075230B" w:rsidRPr="0075230B" w:rsidRDefault="0075230B" w:rsidP="0075230B">
            <w:r w:rsidRPr="0075230B">
              <w:t>Потребительский рынок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75230B" w:rsidRPr="0075230B" w:rsidRDefault="0075230B" w:rsidP="0075230B">
            <w:r w:rsidRPr="0075230B"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Оборот общественного питания на 1 жителя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0,1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230B" w:rsidRPr="0075230B" w:rsidRDefault="0075230B" w:rsidP="0075230B">
            <w:r w:rsidRPr="0075230B">
              <w:t>0,1</w:t>
            </w:r>
          </w:p>
        </w:tc>
      </w:tr>
      <w:tr w:rsidR="0075230B" w:rsidRPr="0075230B" w:rsidTr="00406203">
        <w:trPr>
          <w:trHeight w:hRule="exact" w:val="397"/>
        </w:trPr>
        <w:tc>
          <w:tcPr>
            <w:tcW w:w="11058" w:type="dxa"/>
            <w:gridSpan w:val="12"/>
            <w:shd w:val="clear" w:color="auto" w:fill="FFCC99"/>
          </w:tcPr>
          <w:p w:rsidR="0075230B" w:rsidRPr="0075230B" w:rsidRDefault="0075230B" w:rsidP="0075230B">
            <w:r w:rsidRPr="0075230B">
              <w:t>Рынок труда и заработной платы:</w:t>
            </w:r>
          </w:p>
        </w:tc>
      </w:tr>
      <w:tr w:rsidR="0075230B" w:rsidRPr="0075230B" w:rsidTr="009530BD">
        <w:trPr>
          <w:trHeight w:val="436"/>
        </w:trPr>
        <w:tc>
          <w:tcPr>
            <w:tcW w:w="459" w:type="dxa"/>
            <w:shd w:val="clear" w:color="auto" w:fill="auto"/>
          </w:tcPr>
          <w:p w:rsidR="0075230B" w:rsidRPr="0075230B" w:rsidRDefault="0075230B" w:rsidP="0075230B">
            <w:r w:rsidRPr="0075230B">
              <w:t>9.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 xml:space="preserve">Среднесписочная численность </w:t>
            </w:r>
            <w:proofErr w:type="gramStart"/>
            <w:r w:rsidRPr="0075230B">
              <w:t>работающих</w:t>
            </w:r>
            <w:proofErr w:type="gramEnd"/>
            <w:r w:rsidRPr="0075230B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5230B" w:rsidRPr="0075230B" w:rsidRDefault="0075230B" w:rsidP="0075230B">
            <w:r w:rsidRPr="0075230B"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15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4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75230B" w:rsidRPr="0075230B" w:rsidRDefault="0075230B" w:rsidP="0075230B">
            <w:r w:rsidRPr="0075230B">
              <w:t>4</w:t>
            </w:r>
          </w:p>
        </w:tc>
      </w:tr>
      <w:tr w:rsidR="009530BD" w:rsidRPr="0075230B" w:rsidTr="009530BD">
        <w:trPr>
          <w:trHeight w:hRule="exact" w:val="1101"/>
        </w:trPr>
        <w:tc>
          <w:tcPr>
            <w:tcW w:w="459" w:type="dxa"/>
            <w:shd w:val="clear" w:color="auto" w:fill="auto"/>
          </w:tcPr>
          <w:p w:rsidR="009530BD" w:rsidRPr="0075230B" w:rsidRDefault="009530BD" w:rsidP="0075230B">
            <w:r w:rsidRPr="0075230B">
              <w:lastRenderedPageBreak/>
              <w:t>10.</w:t>
            </w:r>
          </w:p>
        </w:tc>
        <w:tc>
          <w:tcPr>
            <w:tcW w:w="0" w:type="auto"/>
            <w:shd w:val="clear" w:color="auto" w:fill="auto"/>
          </w:tcPr>
          <w:p w:rsidR="009530BD" w:rsidRPr="0075230B" w:rsidRDefault="009530BD" w:rsidP="0075230B">
            <w:r w:rsidRPr="0075230B">
              <w:t>Уровень зарегистрированной безработицы к трудоспособному населению</w:t>
            </w:r>
          </w:p>
        </w:tc>
        <w:tc>
          <w:tcPr>
            <w:tcW w:w="0" w:type="auto"/>
            <w:shd w:val="clear" w:color="auto" w:fill="auto"/>
          </w:tcPr>
          <w:p w:rsidR="009530BD" w:rsidRPr="0075230B" w:rsidRDefault="009530BD" w:rsidP="0075230B">
            <w:r w:rsidRPr="0075230B">
              <w:t>%</w:t>
            </w:r>
          </w:p>
        </w:tc>
        <w:tc>
          <w:tcPr>
            <w:tcW w:w="0" w:type="auto"/>
            <w:shd w:val="clear" w:color="auto" w:fill="auto"/>
          </w:tcPr>
          <w:p w:rsidR="009530BD" w:rsidRPr="0075230B" w:rsidRDefault="009530BD" w:rsidP="003C6DCE">
            <w:r w:rsidRPr="0075230B">
              <w:t>0,5</w:t>
            </w:r>
          </w:p>
        </w:tc>
        <w:tc>
          <w:tcPr>
            <w:tcW w:w="724" w:type="dxa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  <w:tc>
          <w:tcPr>
            <w:tcW w:w="725" w:type="dxa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  <w:tc>
          <w:tcPr>
            <w:tcW w:w="724" w:type="dxa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  <w:tc>
          <w:tcPr>
            <w:tcW w:w="724" w:type="dxa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  <w:tc>
          <w:tcPr>
            <w:tcW w:w="724" w:type="dxa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  <w:tc>
          <w:tcPr>
            <w:tcW w:w="724" w:type="dxa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9530BD" w:rsidRPr="0075230B" w:rsidRDefault="009530BD" w:rsidP="0075230B">
            <w:r w:rsidRPr="0075230B">
              <w:t>0,5</w:t>
            </w:r>
          </w:p>
        </w:tc>
      </w:tr>
      <w:tr w:rsidR="009530BD" w:rsidRPr="0075230B" w:rsidTr="009530BD">
        <w:trPr>
          <w:trHeight w:hRule="exact" w:val="1174"/>
        </w:trPr>
        <w:tc>
          <w:tcPr>
            <w:tcW w:w="459" w:type="dxa"/>
            <w:shd w:val="clear" w:color="auto" w:fill="auto"/>
          </w:tcPr>
          <w:p w:rsidR="009530BD" w:rsidRPr="0075230B" w:rsidRDefault="009530BD" w:rsidP="0075230B">
            <w:r w:rsidRPr="0075230B">
              <w:t>11.</w:t>
            </w:r>
          </w:p>
        </w:tc>
        <w:tc>
          <w:tcPr>
            <w:tcW w:w="0" w:type="auto"/>
            <w:shd w:val="clear" w:color="auto" w:fill="auto"/>
          </w:tcPr>
          <w:p w:rsidR="009530BD" w:rsidRPr="0075230B" w:rsidRDefault="009530BD" w:rsidP="0075230B">
            <w:r w:rsidRPr="0075230B"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  <w:shd w:val="clear" w:color="auto" w:fill="auto"/>
          </w:tcPr>
          <w:p w:rsidR="009530BD" w:rsidRDefault="009530BD" w:rsidP="0075230B"/>
          <w:p w:rsidR="009530BD" w:rsidRPr="0075230B" w:rsidRDefault="009530BD" w:rsidP="0075230B">
            <w:r>
              <w:t>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8382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90134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10874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10346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10959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10959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12959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9530BD" w:rsidRPr="0075230B" w:rsidRDefault="009530BD" w:rsidP="0075230B">
            <w:r w:rsidRPr="0075230B">
              <w:t>12959</w:t>
            </w:r>
          </w:p>
        </w:tc>
      </w:tr>
    </w:tbl>
    <w:bookmarkEnd w:id="1"/>
    <w:bookmarkEnd w:id="2"/>
    <w:p w:rsidR="0075230B" w:rsidRPr="0075230B" w:rsidRDefault="0075230B" w:rsidP="004B0C15">
      <w:pPr>
        <w:spacing w:before="120" w:beforeAutospacing="0"/>
        <w:jc w:val="both"/>
      </w:pPr>
      <w:r w:rsidRPr="0075230B">
        <w:t>7.Механизм реализации Программы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Программа социально-экономического развития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 утверждается представительным органом местного самоуправления по представлению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</w:t>
      </w:r>
      <w:proofErr w:type="gramStart"/>
      <w:r w:rsidRPr="0075230B">
        <w:t>который</w:t>
      </w:r>
      <w:proofErr w:type="gramEnd"/>
      <w:r w:rsidRPr="0075230B">
        <w:t xml:space="preserve"> осуществляет общее руководство Программой.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Полномочия Думы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утверждение Программы социально-экономического развития поселения;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определение объемов и источников финансирования;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утверждение нормативных правовых актов, предусмотренных Программой, в рамках собственной компетенции и в соответствии с Уставом муниципального образования;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– </w:t>
      </w:r>
      <w:proofErr w:type="gramStart"/>
      <w:r w:rsidRPr="0075230B">
        <w:t>контроль за</w:t>
      </w:r>
      <w:proofErr w:type="gramEnd"/>
      <w:r w:rsidRPr="0075230B">
        <w:t xml:space="preserve"> ходом реализации Программы.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Организационная структура управления Программой базируется на существующей структуре органов местного самоуправления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Выполнение оперативных функций по реализации Программы осуществляется сотрудниками администрации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по поручениям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а также депутатами Думы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Одним из основных элементов управления Программой является план действий по ее реализации, утверждаемый Главой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 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Полномочия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осуществление общего руководства Программой;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обеспечение механизмов и процедур управления Программой;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принятие нормативных правовых актов в рамках своей компетенции и в соответствии с Уставом;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lastRenderedPageBreak/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иные полномочия.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Сотрудники администрации муниципального образования осуществляют следующие функции: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подготовка проектов нормативных правовых актов в подведомственной сфере в рамках своей компетенции;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формирование заявок на выделение средств из бюджетов других уровней и их защита в отделе финансов района;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Обновление и корректировка Программы производится: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при выявлении новых, необходимых к реализации мероприятий;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при появлении новых инвестиционных проектов, особо значимых для территории;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Внесение изменений в Программу производится через рассмотрение в Думе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(по итогам годового отчета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проведенного публичного  обсуждения, иных заинтересованных лиц и организаций). Программные мероприятия могут быть скорректированы на основании обоснованного предложения Исполнителя.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Рабочая группа  рассматривает предложения и направляет их на рассмотрение и принятие в Думу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</w:p>
    <w:p w:rsidR="0075230B" w:rsidRPr="0075230B" w:rsidRDefault="0075230B" w:rsidP="004B0C15">
      <w:pPr>
        <w:spacing w:before="120" w:beforeAutospacing="0"/>
        <w:jc w:val="both"/>
      </w:pPr>
      <w:r w:rsidRPr="0075230B">
        <w:t>8.Ресурсное обеспечение Программы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Финансирование мероприятий Программы осуществляется по многоканальному принципу: за счет средств областного бюджета, средств бюджета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и внебюджетных источников.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Объем средств, выделяемых из областного бюджета, на реализацию программы будет корректироваться с учетом принятия решений о бюджете Иркутской области  на соответствующие годы.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ab/>
        <w:t xml:space="preserve">Одной из важнейших задач финансово бюджетной системы в 2017-2022 гг., будут являться увеличение собственных доходов местного бюджета. Бюджет муниципального образования является консолидированным. Вследствие малочисленности источников, составляющих доходы, основным направлением будет являться увеличение налогового потенциала.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           Объем инвестиционных затрат на реализацию Программы определен исходя из потребности в строительстве объектов социальной сферы и инженерного обустройства села, фактической стоимости </w:t>
      </w:r>
    </w:p>
    <w:p w:rsidR="0075230B" w:rsidRPr="0075230B" w:rsidRDefault="0075230B" w:rsidP="004B0C15">
      <w:pPr>
        <w:spacing w:before="120" w:beforeAutospacing="0"/>
        <w:jc w:val="both"/>
      </w:pPr>
    </w:p>
    <w:p w:rsidR="0075230B" w:rsidRPr="0075230B" w:rsidRDefault="0075230B" w:rsidP="004B0C15">
      <w:pPr>
        <w:spacing w:before="120" w:beforeAutospacing="0"/>
        <w:jc w:val="both"/>
      </w:pPr>
      <w:r w:rsidRPr="0075230B">
        <w:t>9.Оценка эффективности социально-экономических последствий от реализации Программы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Оценкой эффективности развития экономики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будет являться, прежде всего, создание социально-экономической среды в сельском </w:t>
      </w:r>
      <w:r w:rsidRPr="0075230B">
        <w:lastRenderedPageBreak/>
        <w:t xml:space="preserve">поселении как совокупность благоприятных условий для обеспечения деятельности хозяйствующих субъектов, жизни населения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повышение качества жизни населения, обеспечение безопасности населения, решение жилищных проблем.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Результаты оценки эффективности реализации Программы и мероприятий  муниципальных целевых программ используются в целях обеспечения объективных решений по составу проектов, мероприятий целевых программ, предлагаемых к финансированию на очередной финансовый год, и распределения средств с учетом хода их реализации.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Основанием для проведения оценки эффективности реализации Программы является формирование перечня проектов, мероприятий, предлагаемых к финансированию за счет бюджетных средств в очередном финансовом году и плановом периоде. 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Программа оценивается на предмет их результативности и бюджетной эффективности. Под оценкой понимается экспертиза программ, направленная на анализ их качества, произведенного ими эффекта и сравнение достигнутых результатов с определенными критериями.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Основным инструментом оценки эффективности реализации программ являются сведения, показатели и методики их расчетов. </w:t>
      </w:r>
    </w:p>
    <w:p w:rsidR="0075230B" w:rsidRPr="0075230B" w:rsidRDefault="0075230B" w:rsidP="004B0C15">
      <w:pPr>
        <w:spacing w:before="120" w:beforeAutospacing="0"/>
        <w:jc w:val="both"/>
      </w:pP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10.Организация управления Программой и </w:t>
      </w:r>
      <w:proofErr w:type="gramStart"/>
      <w:r w:rsidRPr="0075230B">
        <w:t>контроль за</w:t>
      </w:r>
      <w:proofErr w:type="gramEnd"/>
      <w:r w:rsidRPr="0075230B">
        <w:t xml:space="preserve"> ходом ее реализации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Программа социально-экономического развития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 утверждается представительным органом местного самоуправления по представлению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</w:t>
      </w:r>
      <w:proofErr w:type="gramStart"/>
      <w:r w:rsidRPr="0075230B">
        <w:t>который</w:t>
      </w:r>
      <w:proofErr w:type="gramEnd"/>
      <w:r w:rsidRPr="0075230B">
        <w:t xml:space="preserve"> осуществляет общее руководство Программой.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Полномочия Думы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утверждение Программы социально-экономического развития поселения;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определение объемов и источников финансирования;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утверждение нормативных правовых актов, предусмотренных Программой, в рамках собственной компетенции и в соответствии с Уставом муниципального образования;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– </w:t>
      </w:r>
      <w:proofErr w:type="gramStart"/>
      <w:r w:rsidRPr="0075230B">
        <w:t>контроль за</w:t>
      </w:r>
      <w:proofErr w:type="gramEnd"/>
      <w:r w:rsidRPr="0075230B">
        <w:t xml:space="preserve"> ходом реализации Программы.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Организационная структура управления Программой базируется на существующей структуре органов местного самоуправления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Выполнение оперативных функций по реализации Программы осуществляется сотрудниками администрации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 по поручениям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образования, а также депутатами Думы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Одним из основных элементов управления Программой является план действий по ее реализации, утверждаемый Главой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 Данный план включает основные мероприятия Программы с указанием ответственных исполнителей и сроков выполнения мероприятий, а также регламент представления отчетов о ходе реализации Программы Главе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 xml:space="preserve">Полномочия Главы </w:t>
      </w:r>
      <w:proofErr w:type="spellStart"/>
      <w:r w:rsidRPr="0075230B">
        <w:t>Маритуйского</w:t>
      </w:r>
      <w:proofErr w:type="spellEnd"/>
      <w:r w:rsidRPr="0075230B">
        <w:t xml:space="preserve"> муниципального образования: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осуществление общего руководства Программой;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обеспечение механизмов и процедур управления Программой;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lastRenderedPageBreak/>
        <w:t>– принятие нормативных правовых актов в рамках своей компетенции и в соответствии с Уставом;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иные полномочия.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Сотрудники администрации муниципального образования осуществляют следующие функции: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подготовка проектов нормативных правовых актов в подведомственной сфере в рамках своей компетенции;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формирование заявок на выделение средств из бюджетов других уровней и их защита в отделе финансов района;</w:t>
      </w:r>
    </w:p>
    <w:p w:rsidR="0075230B" w:rsidRPr="0075230B" w:rsidRDefault="0075230B" w:rsidP="004B0C15">
      <w:pPr>
        <w:spacing w:before="120" w:beforeAutospacing="0"/>
        <w:jc w:val="both"/>
      </w:pPr>
      <w:r w:rsidRPr="0075230B"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/>
    <w:p w:rsidR="0075230B" w:rsidRPr="0075230B" w:rsidRDefault="0075230B" w:rsidP="0075230B">
      <w:r w:rsidRPr="0075230B">
        <w:t xml:space="preserve">     </w:t>
      </w:r>
    </w:p>
    <w:sectPr w:rsidR="0075230B" w:rsidRPr="0075230B" w:rsidSect="009D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30B"/>
    <w:rsid w:val="00363A67"/>
    <w:rsid w:val="00406203"/>
    <w:rsid w:val="004B0C15"/>
    <w:rsid w:val="005067CD"/>
    <w:rsid w:val="0075230B"/>
    <w:rsid w:val="007B3513"/>
    <w:rsid w:val="008703CC"/>
    <w:rsid w:val="009530BD"/>
    <w:rsid w:val="009D448F"/>
    <w:rsid w:val="00A047E1"/>
    <w:rsid w:val="00B0751A"/>
    <w:rsid w:val="00BC5F57"/>
    <w:rsid w:val="00C60907"/>
    <w:rsid w:val="00CD6222"/>
    <w:rsid w:val="00E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0B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aliases w:val="Heading 2 Char Char Char Char Char Char,ГЛАВА,Знак2"/>
    <w:basedOn w:val="a"/>
    <w:next w:val="a"/>
    <w:link w:val="20"/>
    <w:uiPriority w:val="99"/>
    <w:qFormat/>
    <w:rsid w:val="0075230B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Char Char Char Char Char Знак,ГЛАВА Знак,Знак2 Знак"/>
    <w:basedOn w:val="a0"/>
    <w:link w:val="2"/>
    <w:uiPriority w:val="99"/>
    <w:rsid w:val="007523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A0F23-19E5-41C9-9C35-8FB82641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45</cp:revision>
  <dcterms:created xsi:type="dcterms:W3CDTF">2018-12-27T06:00:00Z</dcterms:created>
  <dcterms:modified xsi:type="dcterms:W3CDTF">2019-04-17T02:50:00Z</dcterms:modified>
</cp:coreProperties>
</file>