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D0" w:rsidRDefault="00CB30C6" w:rsidP="00CB30C6">
      <w:pPr>
        <w:spacing w:after="0" w:line="240" w:lineRule="auto"/>
        <w:jc w:val="center"/>
        <w:rPr>
          <w:b/>
          <w:sz w:val="28"/>
          <w:szCs w:val="28"/>
        </w:rPr>
      </w:pPr>
      <w:bookmarkStart w:id="0" w:name="_GoBack"/>
      <w:bookmarkEnd w:id="0"/>
      <w:r>
        <w:rPr>
          <w:b/>
          <w:sz w:val="28"/>
          <w:szCs w:val="28"/>
        </w:rPr>
        <w:t>Российская Федерация</w:t>
      </w:r>
    </w:p>
    <w:p w:rsidR="00CB30C6" w:rsidRDefault="00CB30C6" w:rsidP="00CB30C6">
      <w:pPr>
        <w:spacing w:after="0" w:line="240" w:lineRule="auto"/>
        <w:jc w:val="center"/>
        <w:rPr>
          <w:b/>
          <w:sz w:val="28"/>
          <w:szCs w:val="28"/>
        </w:rPr>
      </w:pPr>
      <w:r>
        <w:rPr>
          <w:b/>
          <w:sz w:val="28"/>
          <w:szCs w:val="28"/>
        </w:rPr>
        <w:t>Иркутская область</w:t>
      </w:r>
    </w:p>
    <w:p w:rsidR="00CB30C6" w:rsidRDefault="00CB30C6" w:rsidP="00CB30C6">
      <w:pPr>
        <w:spacing w:after="0" w:line="240" w:lineRule="auto"/>
        <w:jc w:val="center"/>
        <w:rPr>
          <w:b/>
          <w:sz w:val="28"/>
          <w:szCs w:val="28"/>
        </w:rPr>
      </w:pPr>
      <w:r>
        <w:rPr>
          <w:b/>
          <w:sz w:val="28"/>
          <w:szCs w:val="28"/>
        </w:rPr>
        <w:t>Слюдянский район</w:t>
      </w:r>
    </w:p>
    <w:p w:rsidR="00CB30C6" w:rsidRDefault="00CB30C6" w:rsidP="00CB30C6">
      <w:pPr>
        <w:spacing w:after="0" w:line="240" w:lineRule="auto"/>
        <w:jc w:val="center"/>
        <w:rPr>
          <w:b/>
          <w:sz w:val="28"/>
          <w:szCs w:val="28"/>
        </w:rPr>
      </w:pPr>
      <w:r>
        <w:rPr>
          <w:b/>
          <w:sz w:val="28"/>
          <w:szCs w:val="28"/>
        </w:rPr>
        <w:t>ДУМА ПОРТБАЙКАЛЬСКОГО СЕЛЬСКОГО ПОСЕЛЕНИЯ</w:t>
      </w:r>
    </w:p>
    <w:p w:rsidR="00CB30C6" w:rsidRDefault="004E16FE" w:rsidP="00CB30C6">
      <w:pPr>
        <w:spacing w:after="0" w:line="240" w:lineRule="auto"/>
        <w:jc w:val="center"/>
        <w:rPr>
          <w:b/>
          <w:sz w:val="28"/>
          <w:szCs w:val="28"/>
        </w:rPr>
      </w:pPr>
      <w:r>
        <w:rPr>
          <w:b/>
          <w:sz w:val="28"/>
          <w:szCs w:val="28"/>
        </w:rPr>
        <w:t>п</w:t>
      </w:r>
      <w:r w:rsidR="00CB30C6">
        <w:rPr>
          <w:b/>
          <w:sz w:val="28"/>
          <w:szCs w:val="28"/>
        </w:rPr>
        <w:t>. Байкал</w:t>
      </w:r>
    </w:p>
    <w:p w:rsidR="00CB30C6" w:rsidRDefault="00CB30C6" w:rsidP="00CB30C6">
      <w:pPr>
        <w:spacing w:after="0" w:line="240" w:lineRule="auto"/>
        <w:jc w:val="center"/>
        <w:rPr>
          <w:b/>
          <w:sz w:val="28"/>
          <w:szCs w:val="28"/>
        </w:rPr>
      </w:pPr>
    </w:p>
    <w:p w:rsidR="00CB30C6" w:rsidRDefault="00347187" w:rsidP="00CB30C6">
      <w:pPr>
        <w:spacing w:after="0" w:line="240" w:lineRule="auto"/>
        <w:jc w:val="center"/>
        <w:rPr>
          <w:b/>
          <w:sz w:val="28"/>
          <w:szCs w:val="28"/>
        </w:rPr>
      </w:pPr>
      <w:r>
        <w:rPr>
          <w:b/>
          <w:sz w:val="28"/>
          <w:szCs w:val="28"/>
        </w:rPr>
        <w:t>РЕШЕНИЕ</w:t>
      </w:r>
    </w:p>
    <w:p w:rsidR="00CB30C6" w:rsidRDefault="00CB30C6" w:rsidP="00CB30C6">
      <w:pPr>
        <w:spacing w:after="0" w:line="240" w:lineRule="auto"/>
        <w:jc w:val="center"/>
        <w:rPr>
          <w:b/>
          <w:sz w:val="28"/>
          <w:szCs w:val="28"/>
        </w:rPr>
      </w:pPr>
    </w:p>
    <w:p w:rsidR="00CB30C6" w:rsidRPr="00EA0D4A" w:rsidRDefault="00CB30C6" w:rsidP="00CB30C6">
      <w:pPr>
        <w:spacing w:after="0" w:line="240" w:lineRule="auto"/>
        <w:rPr>
          <w:b/>
          <w:sz w:val="24"/>
          <w:szCs w:val="24"/>
        </w:rPr>
      </w:pPr>
      <w:r w:rsidRPr="00CB30C6">
        <w:rPr>
          <w:b/>
          <w:sz w:val="24"/>
          <w:szCs w:val="24"/>
        </w:rPr>
        <w:t xml:space="preserve">от </w:t>
      </w:r>
      <w:r w:rsidR="00EA0D4A">
        <w:rPr>
          <w:b/>
          <w:sz w:val="24"/>
          <w:szCs w:val="24"/>
        </w:rPr>
        <w:t xml:space="preserve"> 27.12.</w:t>
      </w:r>
      <w:r w:rsidRPr="00CB30C6">
        <w:rPr>
          <w:b/>
          <w:sz w:val="24"/>
          <w:szCs w:val="24"/>
        </w:rPr>
        <w:t xml:space="preserve"> 2014 года № </w:t>
      </w:r>
      <w:r w:rsidR="00EA0D4A" w:rsidRPr="00EA0D4A">
        <w:rPr>
          <w:b/>
          <w:sz w:val="24"/>
          <w:szCs w:val="24"/>
        </w:rPr>
        <w:t>29-</w:t>
      </w:r>
      <w:r w:rsidR="00EA0D4A">
        <w:rPr>
          <w:b/>
          <w:sz w:val="24"/>
          <w:szCs w:val="24"/>
        </w:rPr>
        <w:t>Д</w:t>
      </w:r>
    </w:p>
    <w:p w:rsidR="00095FA1" w:rsidRDefault="00095FA1" w:rsidP="00CB30C6">
      <w:pPr>
        <w:spacing w:after="0" w:line="240" w:lineRule="auto"/>
        <w:rPr>
          <w:b/>
          <w:sz w:val="24"/>
          <w:szCs w:val="24"/>
        </w:rPr>
      </w:pPr>
      <w:r>
        <w:rPr>
          <w:b/>
          <w:sz w:val="24"/>
          <w:szCs w:val="24"/>
        </w:rPr>
        <w:t>О внесении изменений в решение Думы</w:t>
      </w:r>
    </w:p>
    <w:p w:rsidR="00095FA1" w:rsidRDefault="00095FA1" w:rsidP="00CB30C6">
      <w:pPr>
        <w:spacing w:after="0" w:line="240" w:lineRule="auto"/>
        <w:rPr>
          <w:b/>
          <w:sz w:val="24"/>
          <w:szCs w:val="24"/>
        </w:rPr>
      </w:pPr>
      <w:r>
        <w:rPr>
          <w:b/>
          <w:sz w:val="24"/>
          <w:szCs w:val="24"/>
        </w:rPr>
        <w:t>Портбайкальского муниципального образования</w:t>
      </w:r>
    </w:p>
    <w:p w:rsidR="00095FA1" w:rsidRDefault="00095FA1" w:rsidP="00CB30C6">
      <w:pPr>
        <w:spacing w:after="0" w:line="240" w:lineRule="auto"/>
        <w:rPr>
          <w:b/>
          <w:sz w:val="24"/>
          <w:szCs w:val="24"/>
        </w:rPr>
      </w:pPr>
      <w:r>
        <w:rPr>
          <w:b/>
          <w:sz w:val="24"/>
          <w:szCs w:val="24"/>
        </w:rPr>
        <w:t xml:space="preserve">От 11.10.2014 года № 17-Д </w:t>
      </w:r>
    </w:p>
    <w:p w:rsidR="00CB30C6" w:rsidRDefault="00095FA1" w:rsidP="00CB30C6">
      <w:pPr>
        <w:spacing w:after="0" w:line="240" w:lineRule="auto"/>
        <w:rPr>
          <w:b/>
          <w:sz w:val="24"/>
          <w:szCs w:val="24"/>
        </w:rPr>
      </w:pPr>
      <w:r>
        <w:rPr>
          <w:b/>
          <w:sz w:val="24"/>
          <w:szCs w:val="24"/>
        </w:rPr>
        <w:t>«</w:t>
      </w:r>
      <w:r w:rsidR="00CB30C6">
        <w:rPr>
          <w:b/>
          <w:sz w:val="24"/>
          <w:szCs w:val="24"/>
        </w:rPr>
        <w:t>Об утверждении Положения о порядке</w:t>
      </w:r>
    </w:p>
    <w:p w:rsidR="00CB30C6" w:rsidRDefault="00CB30C6" w:rsidP="00CB30C6">
      <w:pPr>
        <w:spacing w:after="0" w:line="240" w:lineRule="auto"/>
        <w:rPr>
          <w:b/>
          <w:sz w:val="24"/>
          <w:szCs w:val="24"/>
        </w:rPr>
      </w:pPr>
      <w:r>
        <w:rPr>
          <w:b/>
          <w:sz w:val="24"/>
          <w:szCs w:val="24"/>
        </w:rPr>
        <w:t>Управления и распоряжения имуществом,</w:t>
      </w:r>
    </w:p>
    <w:p w:rsidR="00CB30C6" w:rsidRDefault="00CB30C6" w:rsidP="00CB30C6">
      <w:pPr>
        <w:spacing w:after="0" w:line="240" w:lineRule="auto"/>
        <w:rPr>
          <w:b/>
          <w:sz w:val="24"/>
          <w:szCs w:val="24"/>
        </w:rPr>
      </w:pPr>
      <w:proofErr w:type="gramStart"/>
      <w:r>
        <w:rPr>
          <w:b/>
          <w:sz w:val="24"/>
          <w:szCs w:val="24"/>
        </w:rPr>
        <w:t>Находящимся</w:t>
      </w:r>
      <w:proofErr w:type="gramEnd"/>
      <w:r>
        <w:rPr>
          <w:b/>
          <w:sz w:val="24"/>
          <w:szCs w:val="24"/>
        </w:rPr>
        <w:t xml:space="preserve"> в муниципальной собственности</w:t>
      </w:r>
    </w:p>
    <w:p w:rsidR="00CB30C6" w:rsidRDefault="00CB30C6" w:rsidP="00CB30C6">
      <w:pPr>
        <w:spacing w:after="0" w:line="240" w:lineRule="auto"/>
        <w:rPr>
          <w:sz w:val="24"/>
          <w:szCs w:val="24"/>
        </w:rPr>
      </w:pPr>
      <w:r>
        <w:rPr>
          <w:b/>
          <w:sz w:val="24"/>
          <w:szCs w:val="24"/>
        </w:rPr>
        <w:t>Портбайкальс</w:t>
      </w:r>
      <w:r w:rsidR="00095FA1">
        <w:rPr>
          <w:b/>
          <w:sz w:val="24"/>
          <w:szCs w:val="24"/>
        </w:rPr>
        <w:t>кого муниципального образования».</w:t>
      </w:r>
    </w:p>
    <w:p w:rsidR="00CB30C6" w:rsidRDefault="00CB30C6" w:rsidP="00CB30C6">
      <w:pPr>
        <w:spacing w:after="0" w:line="240" w:lineRule="auto"/>
        <w:rPr>
          <w:sz w:val="24"/>
          <w:szCs w:val="24"/>
        </w:rPr>
      </w:pPr>
    </w:p>
    <w:p w:rsidR="00CB30C6" w:rsidRDefault="00CB30C6" w:rsidP="00CB30C6">
      <w:pPr>
        <w:spacing w:after="0" w:line="240" w:lineRule="auto"/>
        <w:rPr>
          <w:color w:val="000000" w:themeColor="text1"/>
          <w:sz w:val="24"/>
          <w:szCs w:val="24"/>
        </w:rPr>
      </w:pPr>
      <w:r>
        <w:rPr>
          <w:sz w:val="24"/>
          <w:szCs w:val="24"/>
        </w:rPr>
        <w:t>В целях повышения эффективности управления муниципальной собственностью Портбайкальского муниципального образования, руководствуясь Гражданским кодексом РФ, ст.ст. 16, 35, 50, 51 Федерального закона «Об общих принципах организации местного самоуправления в Российской Федерации»,</w:t>
      </w:r>
      <w:r w:rsidR="003D1B5E">
        <w:rPr>
          <w:sz w:val="24"/>
          <w:szCs w:val="24"/>
        </w:rPr>
        <w:t xml:space="preserve"> </w:t>
      </w:r>
      <w:r w:rsidR="003D1B5E">
        <w:rPr>
          <w:color w:val="000000" w:themeColor="text1"/>
          <w:sz w:val="24"/>
          <w:szCs w:val="24"/>
        </w:rPr>
        <w:t>согласно Уставу</w:t>
      </w:r>
      <w:r w:rsidR="0018364B">
        <w:rPr>
          <w:color w:val="000000" w:themeColor="text1"/>
          <w:sz w:val="24"/>
          <w:szCs w:val="24"/>
        </w:rPr>
        <w:t xml:space="preserve"> Портбайкальского муниципальн</w:t>
      </w:r>
      <w:r w:rsidR="00347187">
        <w:rPr>
          <w:color w:val="000000" w:themeColor="text1"/>
          <w:sz w:val="24"/>
          <w:szCs w:val="24"/>
        </w:rPr>
        <w:t>ого образования, зарегистрированного</w:t>
      </w:r>
      <w:r w:rsidR="0018364B">
        <w:rPr>
          <w:color w:val="000000" w:themeColor="text1"/>
          <w:sz w:val="24"/>
          <w:szCs w:val="24"/>
        </w:rPr>
        <w:t xml:space="preserve"> от 25.06.2014 г. №</w:t>
      </w:r>
      <w:r w:rsidR="0018364B">
        <w:rPr>
          <w:color w:val="000000" w:themeColor="text1"/>
          <w:sz w:val="24"/>
          <w:szCs w:val="24"/>
          <w:lang w:val="en-US"/>
        </w:rPr>
        <w:t>RU</w:t>
      </w:r>
      <w:r w:rsidR="0018364B">
        <w:rPr>
          <w:color w:val="000000" w:themeColor="text1"/>
          <w:sz w:val="24"/>
          <w:szCs w:val="24"/>
        </w:rPr>
        <w:t>385183052014001.</w:t>
      </w:r>
    </w:p>
    <w:p w:rsidR="0018364B" w:rsidRDefault="0018364B" w:rsidP="00CB30C6">
      <w:pPr>
        <w:spacing w:after="0" w:line="240" w:lineRule="auto"/>
        <w:rPr>
          <w:color w:val="000000" w:themeColor="text1"/>
          <w:sz w:val="24"/>
          <w:szCs w:val="24"/>
        </w:rPr>
      </w:pPr>
    </w:p>
    <w:p w:rsidR="0018364B" w:rsidRDefault="0018364B" w:rsidP="00CB30C6">
      <w:pPr>
        <w:spacing w:after="0" w:line="240" w:lineRule="auto"/>
        <w:rPr>
          <w:b/>
          <w:color w:val="000000" w:themeColor="text1"/>
          <w:sz w:val="24"/>
          <w:szCs w:val="24"/>
        </w:rPr>
      </w:pPr>
      <w:r>
        <w:rPr>
          <w:b/>
          <w:color w:val="000000" w:themeColor="text1"/>
          <w:sz w:val="24"/>
          <w:szCs w:val="24"/>
        </w:rPr>
        <w:t>ДУМА ПОРТБАЙКАЛЬСКОГО МУНИЦИПАЛЬНОГО ОБРАЗОВАНИЯ РЕШИЛА:</w:t>
      </w:r>
    </w:p>
    <w:p w:rsidR="0018364B" w:rsidRDefault="0018364B" w:rsidP="00CB30C6">
      <w:pPr>
        <w:spacing w:after="0" w:line="240" w:lineRule="auto"/>
        <w:rPr>
          <w:b/>
          <w:color w:val="000000" w:themeColor="text1"/>
          <w:sz w:val="24"/>
          <w:szCs w:val="24"/>
        </w:rPr>
      </w:pPr>
    </w:p>
    <w:p w:rsidR="0018364B" w:rsidRDefault="00095FA1" w:rsidP="00C90DED">
      <w:pPr>
        <w:pStyle w:val="a3"/>
        <w:numPr>
          <w:ilvl w:val="0"/>
          <w:numId w:val="1"/>
        </w:numPr>
        <w:spacing w:after="0" w:line="240" w:lineRule="auto"/>
        <w:rPr>
          <w:color w:val="000000" w:themeColor="text1"/>
          <w:sz w:val="24"/>
          <w:szCs w:val="24"/>
        </w:rPr>
      </w:pPr>
      <w:r>
        <w:rPr>
          <w:color w:val="000000" w:themeColor="text1"/>
          <w:sz w:val="24"/>
          <w:szCs w:val="24"/>
        </w:rPr>
        <w:t>Внести изменения в решение Думы от 11.10.2014 года № 17-Д «Об утверждении Положения о порядке управления и распоряжения имуществом, находящимся в муниципальной собственности Порт</w:t>
      </w:r>
      <w:r w:rsidR="00C90DED">
        <w:rPr>
          <w:color w:val="000000" w:themeColor="text1"/>
          <w:sz w:val="24"/>
          <w:szCs w:val="24"/>
        </w:rPr>
        <w:t>байкальского муниципального образования» следующего содержания:</w:t>
      </w:r>
    </w:p>
    <w:p w:rsidR="00625EA7" w:rsidRDefault="00C90DED" w:rsidP="00C90DED">
      <w:pPr>
        <w:pStyle w:val="a3"/>
        <w:numPr>
          <w:ilvl w:val="1"/>
          <w:numId w:val="1"/>
        </w:numPr>
        <w:spacing w:after="0" w:line="240" w:lineRule="auto"/>
        <w:rPr>
          <w:color w:val="000000" w:themeColor="text1"/>
          <w:sz w:val="24"/>
          <w:szCs w:val="24"/>
        </w:rPr>
      </w:pPr>
      <w:r>
        <w:rPr>
          <w:color w:val="000000" w:themeColor="text1"/>
          <w:sz w:val="24"/>
          <w:szCs w:val="24"/>
        </w:rPr>
        <w:t xml:space="preserve">Абзац 5 пункт 2.7.1. приложение № 1 Положения «О порядке управления и распоряжения имуществом, находящемся в муниципальной собственности Портбайкальского муниципального образования» от 11.10.2014 года № </w:t>
      </w:r>
      <w:r w:rsidR="00625EA7">
        <w:rPr>
          <w:color w:val="000000" w:themeColor="text1"/>
          <w:sz w:val="24"/>
          <w:szCs w:val="24"/>
        </w:rPr>
        <w:t xml:space="preserve">17-Д читать в следующей редакции: </w:t>
      </w:r>
    </w:p>
    <w:p w:rsidR="00C90DED" w:rsidRDefault="00625EA7" w:rsidP="00625EA7">
      <w:pPr>
        <w:pStyle w:val="a3"/>
        <w:spacing w:after="0" w:line="240" w:lineRule="auto"/>
        <w:ind w:left="360"/>
        <w:rPr>
          <w:color w:val="000000" w:themeColor="text1"/>
          <w:sz w:val="24"/>
          <w:szCs w:val="24"/>
        </w:rPr>
      </w:pPr>
      <w:r>
        <w:rPr>
          <w:color w:val="000000" w:themeColor="text1"/>
          <w:sz w:val="24"/>
          <w:szCs w:val="24"/>
        </w:rPr>
        <w:t>«Начальная (минимальная) цена договора (цена лота), начальная (минимальная) цена договора (цены лота) за объекты жилищно-коммунального хозяйства, права на которые передаются по договору аренды (в размере ежемесячного платежа), по договору безвозмездного пользования (в размере платежа за право заключить договор) за право владения или пользования указанным имуществом Портбайкальского муниципального образования, рассчитывается исходя из расчета 2% от балансовой стоимости передаваемого объекта»</w:t>
      </w:r>
    </w:p>
    <w:p w:rsidR="00625EA7" w:rsidRDefault="00625EA7" w:rsidP="00C90DED">
      <w:pPr>
        <w:pStyle w:val="a3"/>
        <w:numPr>
          <w:ilvl w:val="1"/>
          <w:numId w:val="1"/>
        </w:numPr>
        <w:spacing w:after="0" w:line="240" w:lineRule="auto"/>
        <w:rPr>
          <w:color w:val="000000" w:themeColor="text1"/>
          <w:sz w:val="24"/>
          <w:szCs w:val="24"/>
        </w:rPr>
      </w:pPr>
      <w:r>
        <w:rPr>
          <w:color w:val="000000" w:themeColor="text1"/>
          <w:sz w:val="24"/>
          <w:szCs w:val="24"/>
        </w:rPr>
        <w:t>Дефис 1 приложения № 2 изложить в следующей редакции:</w:t>
      </w:r>
    </w:p>
    <w:p w:rsidR="00625EA7" w:rsidRDefault="00625EA7" w:rsidP="00625EA7">
      <w:pPr>
        <w:pStyle w:val="a3"/>
        <w:spacing w:after="0" w:line="240" w:lineRule="auto"/>
        <w:ind w:left="360"/>
        <w:rPr>
          <w:color w:val="000000" w:themeColor="text1"/>
          <w:sz w:val="24"/>
          <w:szCs w:val="24"/>
        </w:rPr>
      </w:pPr>
      <w:r>
        <w:rPr>
          <w:color w:val="000000" w:themeColor="text1"/>
          <w:sz w:val="24"/>
          <w:szCs w:val="24"/>
        </w:rPr>
        <w:t>-</w:t>
      </w:r>
      <w:proofErr w:type="spellStart"/>
      <w:r>
        <w:rPr>
          <w:color w:val="000000" w:themeColor="text1"/>
          <w:sz w:val="24"/>
          <w:szCs w:val="24"/>
        </w:rPr>
        <w:t>С</w:t>
      </w:r>
      <w:proofErr w:type="gramStart"/>
      <w:r>
        <w:rPr>
          <w:color w:val="000000" w:themeColor="text1"/>
          <w:sz w:val="24"/>
          <w:szCs w:val="24"/>
        </w:rPr>
        <w:t>б</w:t>
      </w:r>
      <w:proofErr w:type="spellEnd"/>
      <w:r>
        <w:rPr>
          <w:color w:val="000000" w:themeColor="text1"/>
          <w:sz w:val="24"/>
          <w:szCs w:val="24"/>
        </w:rPr>
        <w:t>-</w:t>
      </w:r>
      <w:proofErr w:type="gramEnd"/>
      <w:r>
        <w:rPr>
          <w:color w:val="000000" w:themeColor="text1"/>
          <w:sz w:val="24"/>
          <w:szCs w:val="24"/>
        </w:rPr>
        <w:t xml:space="preserve"> базовая величина средней рыночной стоимости строительства 1 кв.м. нежилого фонда (устанавливается Главой Портбайкальского муниципального образования и равна базовой величине средней рыночной стоимости строительства 1 кв.м. жилых помещений)</w:t>
      </w:r>
      <w:r w:rsidR="00C94E0A">
        <w:rPr>
          <w:color w:val="000000" w:themeColor="text1"/>
          <w:sz w:val="24"/>
          <w:szCs w:val="24"/>
        </w:rPr>
        <w:t>.</w:t>
      </w:r>
    </w:p>
    <w:p w:rsidR="00C94E0A" w:rsidRDefault="00C94E0A" w:rsidP="00625EA7">
      <w:pPr>
        <w:pStyle w:val="a3"/>
        <w:spacing w:after="0" w:line="240" w:lineRule="auto"/>
        <w:ind w:left="360"/>
        <w:rPr>
          <w:color w:val="000000" w:themeColor="text1"/>
          <w:sz w:val="24"/>
          <w:szCs w:val="24"/>
        </w:rPr>
      </w:pPr>
    </w:p>
    <w:p w:rsidR="00C94E0A" w:rsidRDefault="00C94E0A" w:rsidP="00625EA7">
      <w:pPr>
        <w:pStyle w:val="a3"/>
        <w:spacing w:after="0" w:line="240" w:lineRule="auto"/>
        <w:ind w:left="360"/>
        <w:rPr>
          <w:color w:val="000000" w:themeColor="text1"/>
          <w:sz w:val="24"/>
          <w:szCs w:val="24"/>
        </w:rPr>
      </w:pPr>
    </w:p>
    <w:p w:rsidR="00C94E0A" w:rsidRDefault="00C94E0A" w:rsidP="00625EA7">
      <w:pPr>
        <w:pStyle w:val="a3"/>
        <w:spacing w:after="0" w:line="240" w:lineRule="auto"/>
        <w:ind w:left="360"/>
        <w:rPr>
          <w:color w:val="000000" w:themeColor="text1"/>
          <w:sz w:val="24"/>
          <w:szCs w:val="24"/>
        </w:rPr>
      </w:pPr>
      <w:r>
        <w:rPr>
          <w:color w:val="000000" w:themeColor="text1"/>
          <w:sz w:val="24"/>
          <w:szCs w:val="24"/>
        </w:rPr>
        <w:lastRenderedPageBreak/>
        <w:t>2.  Опубликовать настоящее решение в печатном издании «Портбайкальские вести».</w:t>
      </w:r>
    </w:p>
    <w:p w:rsidR="00C94E0A" w:rsidRDefault="00C94E0A" w:rsidP="00625EA7">
      <w:pPr>
        <w:pStyle w:val="a3"/>
        <w:spacing w:after="0" w:line="240" w:lineRule="auto"/>
        <w:ind w:left="360"/>
        <w:rPr>
          <w:color w:val="000000" w:themeColor="text1"/>
          <w:sz w:val="24"/>
          <w:szCs w:val="24"/>
        </w:rPr>
      </w:pPr>
    </w:p>
    <w:p w:rsidR="0018364B" w:rsidRDefault="0018364B" w:rsidP="0018364B">
      <w:pPr>
        <w:spacing w:after="0" w:line="240" w:lineRule="auto"/>
        <w:rPr>
          <w:color w:val="000000" w:themeColor="text1"/>
          <w:sz w:val="24"/>
          <w:szCs w:val="24"/>
        </w:rPr>
      </w:pPr>
    </w:p>
    <w:p w:rsidR="0018364B" w:rsidRDefault="0018364B" w:rsidP="0018364B">
      <w:pPr>
        <w:spacing w:after="0" w:line="240" w:lineRule="auto"/>
        <w:rPr>
          <w:color w:val="000000" w:themeColor="text1"/>
          <w:sz w:val="24"/>
          <w:szCs w:val="24"/>
        </w:rPr>
      </w:pPr>
    </w:p>
    <w:p w:rsidR="0018364B" w:rsidRDefault="0018364B" w:rsidP="0018364B">
      <w:pPr>
        <w:spacing w:after="0" w:line="240" w:lineRule="auto"/>
        <w:rPr>
          <w:color w:val="000000" w:themeColor="text1"/>
          <w:sz w:val="24"/>
          <w:szCs w:val="24"/>
        </w:rPr>
      </w:pPr>
    </w:p>
    <w:p w:rsidR="0018364B" w:rsidRDefault="0018364B" w:rsidP="0018364B">
      <w:pPr>
        <w:spacing w:after="0" w:line="240" w:lineRule="auto"/>
        <w:rPr>
          <w:color w:val="000000" w:themeColor="text1"/>
          <w:sz w:val="24"/>
          <w:szCs w:val="24"/>
        </w:rPr>
      </w:pPr>
    </w:p>
    <w:p w:rsidR="0018364B" w:rsidRDefault="0018364B" w:rsidP="0018364B">
      <w:pPr>
        <w:spacing w:after="0" w:line="240" w:lineRule="auto"/>
        <w:rPr>
          <w:color w:val="000000" w:themeColor="text1"/>
          <w:sz w:val="24"/>
          <w:szCs w:val="24"/>
        </w:rPr>
      </w:pPr>
    </w:p>
    <w:p w:rsidR="0018364B" w:rsidRDefault="0018364B" w:rsidP="0018364B">
      <w:pPr>
        <w:spacing w:after="0" w:line="240" w:lineRule="auto"/>
        <w:rPr>
          <w:color w:val="000000" w:themeColor="text1"/>
          <w:sz w:val="24"/>
          <w:szCs w:val="24"/>
        </w:rPr>
      </w:pPr>
      <w:r>
        <w:rPr>
          <w:color w:val="000000" w:themeColor="text1"/>
          <w:sz w:val="24"/>
          <w:szCs w:val="24"/>
        </w:rPr>
        <w:t xml:space="preserve">Глава </w:t>
      </w:r>
      <w:r w:rsidR="00095BB7">
        <w:rPr>
          <w:color w:val="000000" w:themeColor="text1"/>
          <w:sz w:val="24"/>
          <w:szCs w:val="24"/>
        </w:rPr>
        <w:t xml:space="preserve">администрации </w:t>
      </w:r>
      <w:r>
        <w:rPr>
          <w:color w:val="000000" w:themeColor="text1"/>
          <w:sz w:val="24"/>
          <w:szCs w:val="24"/>
        </w:rPr>
        <w:t>Портбайкальского</w:t>
      </w:r>
    </w:p>
    <w:p w:rsidR="0018364B" w:rsidRPr="0018364B" w:rsidRDefault="0018364B" w:rsidP="0018364B">
      <w:pPr>
        <w:tabs>
          <w:tab w:val="left" w:pos="6075"/>
        </w:tabs>
        <w:spacing w:after="0" w:line="240" w:lineRule="auto"/>
        <w:rPr>
          <w:color w:val="000000" w:themeColor="text1"/>
          <w:sz w:val="24"/>
          <w:szCs w:val="24"/>
        </w:rPr>
      </w:pPr>
      <w:r>
        <w:rPr>
          <w:color w:val="000000" w:themeColor="text1"/>
          <w:sz w:val="24"/>
          <w:szCs w:val="24"/>
        </w:rPr>
        <w:t>муниципального образования:</w:t>
      </w:r>
      <w:r>
        <w:rPr>
          <w:color w:val="000000" w:themeColor="text1"/>
          <w:sz w:val="24"/>
          <w:szCs w:val="24"/>
        </w:rPr>
        <w:tab/>
      </w:r>
      <w:r w:rsidR="00095BB7">
        <w:rPr>
          <w:color w:val="000000" w:themeColor="text1"/>
          <w:sz w:val="24"/>
          <w:szCs w:val="24"/>
        </w:rPr>
        <w:t xml:space="preserve">                  </w:t>
      </w:r>
      <w:r>
        <w:rPr>
          <w:color w:val="000000" w:themeColor="text1"/>
          <w:sz w:val="24"/>
          <w:szCs w:val="24"/>
        </w:rPr>
        <w:t xml:space="preserve"> Н.И. Симакова</w:t>
      </w:r>
    </w:p>
    <w:p w:rsidR="0018364B" w:rsidRDefault="0018364B" w:rsidP="00CB30C6">
      <w:pPr>
        <w:spacing w:after="0" w:line="240" w:lineRule="auto"/>
        <w:jc w:val="center"/>
        <w:rPr>
          <w:b/>
          <w:sz w:val="28"/>
          <w:szCs w:val="28"/>
        </w:rPr>
      </w:pPr>
    </w:p>
    <w:p w:rsidR="0018364B" w:rsidRPr="0018364B" w:rsidRDefault="0018364B" w:rsidP="0018364B">
      <w:pPr>
        <w:rPr>
          <w:sz w:val="28"/>
          <w:szCs w:val="28"/>
        </w:rPr>
      </w:pPr>
    </w:p>
    <w:p w:rsidR="0018364B" w:rsidRDefault="0018364B" w:rsidP="0018364B">
      <w:pPr>
        <w:rPr>
          <w:sz w:val="28"/>
          <w:szCs w:val="28"/>
        </w:rPr>
      </w:pPr>
    </w:p>
    <w:p w:rsidR="00CB30C6" w:rsidRDefault="0018364B" w:rsidP="0018364B">
      <w:pPr>
        <w:tabs>
          <w:tab w:val="left" w:pos="2145"/>
        </w:tabs>
        <w:rPr>
          <w:sz w:val="28"/>
          <w:szCs w:val="28"/>
        </w:rPr>
      </w:pPr>
      <w:r>
        <w:rPr>
          <w:sz w:val="28"/>
          <w:szCs w:val="28"/>
        </w:rPr>
        <w:tab/>
      </w: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C94E0A" w:rsidRDefault="00C94E0A" w:rsidP="0018364B">
      <w:pPr>
        <w:tabs>
          <w:tab w:val="left" w:pos="2145"/>
        </w:tabs>
        <w:rPr>
          <w:sz w:val="28"/>
          <w:szCs w:val="28"/>
        </w:rPr>
      </w:pPr>
    </w:p>
    <w:p w:rsidR="0018364B" w:rsidRDefault="0018364B" w:rsidP="0018364B">
      <w:pPr>
        <w:tabs>
          <w:tab w:val="left" w:pos="2145"/>
        </w:tabs>
        <w:rPr>
          <w:sz w:val="28"/>
          <w:szCs w:val="28"/>
        </w:rPr>
      </w:pPr>
    </w:p>
    <w:p w:rsidR="0018364B" w:rsidRDefault="00C5781C" w:rsidP="00C5781C">
      <w:pPr>
        <w:tabs>
          <w:tab w:val="left" w:pos="2145"/>
        </w:tabs>
        <w:spacing w:after="0" w:line="240" w:lineRule="auto"/>
        <w:jc w:val="right"/>
        <w:rPr>
          <w:sz w:val="28"/>
          <w:szCs w:val="28"/>
        </w:rPr>
      </w:pPr>
      <w:r>
        <w:rPr>
          <w:sz w:val="28"/>
          <w:szCs w:val="28"/>
        </w:rPr>
        <w:lastRenderedPageBreak/>
        <w:t>Приложение № 1</w:t>
      </w:r>
    </w:p>
    <w:p w:rsidR="00C5781C" w:rsidRDefault="00C5781C" w:rsidP="00C5781C">
      <w:pPr>
        <w:tabs>
          <w:tab w:val="left" w:pos="2145"/>
        </w:tabs>
        <w:spacing w:after="0" w:line="240" w:lineRule="auto"/>
        <w:jc w:val="right"/>
        <w:rPr>
          <w:sz w:val="24"/>
          <w:szCs w:val="24"/>
        </w:rPr>
      </w:pPr>
      <w:r>
        <w:rPr>
          <w:sz w:val="24"/>
          <w:szCs w:val="24"/>
        </w:rPr>
        <w:t>К Решению Думы</w:t>
      </w:r>
    </w:p>
    <w:p w:rsidR="00C5781C" w:rsidRDefault="00C5781C" w:rsidP="00C5781C">
      <w:pPr>
        <w:tabs>
          <w:tab w:val="left" w:pos="2145"/>
        </w:tabs>
        <w:spacing w:after="0" w:line="240" w:lineRule="auto"/>
        <w:jc w:val="right"/>
        <w:rPr>
          <w:sz w:val="24"/>
          <w:szCs w:val="24"/>
        </w:rPr>
      </w:pPr>
      <w:r>
        <w:rPr>
          <w:sz w:val="24"/>
          <w:szCs w:val="24"/>
        </w:rPr>
        <w:t xml:space="preserve"> Портбайкальского</w:t>
      </w:r>
    </w:p>
    <w:p w:rsidR="00095BB7" w:rsidRDefault="00095BB7" w:rsidP="00C5781C">
      <w:pPr>
        <w:tabs>
          <w:tab w:val="left" w:pos="2145"/>
        </w:tabs>
        <w:spacing w:after="0" w:line="240" w:lineRule="auto"/>
        <w:jc w:val="right"/>
        <w:rPr>
          <w:sz w:val="24"/>
          <w:szCs w:val="24"/>
        </w:rPr>
      </w:pPr>
      <w:r>
        <w:rPr>
          <w:sz w:val="24"/>
          <w:szCs w:val="24"/>
        </w:rPr>
        <w:t>муниципального образования</w:t>
      </w:r>
    </w:p>
    <w:p w:rsidR="00C5781C" w:rsidRDefault="00C5781C" w:rsidP="00C5781C">
      <w:pPr>
        <w:tabs>
          <w:tab w:val="left" w:pos="2145"/>
        </w:tabs>
        <w:spacing w:after="0" w:line="240" w:lineRule="auto"/>
        <w:jc w:val="right"/>
        <w:rPr>
          <w:sz w:val="24"/>
          <w:szCs w:val="24"/>
        </w:rPr>
      </w:pPr>
      <w:r>
        <w:rPr>
          <w:sz w:val="24"/>
          <w:szCs w:val="24"/>
        </w:rPr>
        <w:t>От</w:t>
      </w:r>
      <w:r w:rsidR="00095BB7">
        <w:rPr>
          <w:sz w:val="24"/>
          <w:szCs w:val="24"/>
        </w:rPr>
        <w:t xml:space="preserve"> </w:t>
      </w:r>
      <w:r w:rsidR="00347187">
        <w:rPr>
          <w:sz w:val="24"/>
          <w:szCs w:val="24"/>
        </w:rPr>
        <w:t>11.10</w:t>
      </w:r>
      <w:r>
        <w:rPr>
          <w:sz w:val="24"/>
          <w:szCs w:val="24"/>
        </w:rPr>
        <w:t xml:space="preserve"> . 2014 года № </w:t>
      </w:r>
      <w:r w:rsidR="00347187">
        <w:rPr>
          <w:sz w:val="24"/>
          <w:szCs w:val="24"/>
        </w:rPr>
        <w:t>17-Д</w:t>
      </w:r>
      <w:r>
        <w:rPr>
          <w:sz w:val="24"/>
          <w:szCs w:val="24"/>
        </w:rPr>
        <w:t>.</w:t>
      </w:r>
    </w:p>
    <w:p w:rsidR="00C5781C" w:rsidRDefault="00C5781C" w:rsidP="00C5781C">
      <w:pPr>
        <w:tabs>
          <w:tab w:val="left" w:pos="2145"/>
        </w:tabs>
        <w:spacing w:after="0" w:line="240" w:lineRule="auto"/>
        <w:jc w:val="right"/>
        <w:rPr>
          <w:sz w:val="24"/>
          <w:szCs w:val="24"/>
        </w:rPr>
      </w:pPr>
    </w:p>
    <w:p w:rsidR="00C5781C" w:rsidRDefault="00C5781C" w:rsidP="00C5781C">
      <w:pPr>
        <w:tabs>
          <w:tab w:val="left" w:pos="2145"/>
        </w:tabs>
        <w:spacing w:after="0" w:line="240" w:lineRule="auto"/>
        <w:jc w:val="center"/>
        <w:rPr>
          <w:b/>
          <w:sz w:val="24"/>
          <w:szCs w:val="24"/>
        </w:rPr>
      </w:pPr>
      <w:r>
        <w:rPr>
          <w:b/>
          <w:sz w:val="24"/>
          <w:szCs w:val="24"/>
        </w:rPr>
        <w:t xml:space="preserve">ПОЛОЖЕНИЕ </w:t>
      </w:r>
    </w:p>
    <w:p w:rsidR="00C5781C" w:rsidRDefault="00C5781C" w:rsidP="00C5781C">
      <w:pPr>
        <w:tabs>
          <w:tab w:val="left" w:pos="2145"/>
        </w:tabs>
        <w:spacing w:after="0" w:line="240" w:lineRule="auto"/>
        <w:jc w:val="center"/>
        <w:rPr>
          <w:b/>
          <w:sz w:val="24"/>
          <w:szCs w:val="24"/>
        </w:rPr>
      </w:pPr>
      <w:r>
        <w:rPr>
          <w:b/>
          <w:sz w:val="24"/>
          <w:szCs w:val="24"/>
        </w:rPr>
        <w:t xml:space="preserve">О ПОРЯДКЕ УПРАВЛЕНИЯ И РАСПОРЯЖЕНИЯ ИМУЩЕСТВОМ, НАХОДЯЩИМСЯ В МУНИЦИПАЛЬНОЙ СОБСТВЕННОСТИ </w:t>
      </w:r>
    </w:p>
    <w:p w:rsidR="00C5781C" w:rsidRDefault="00C5781C" w:rsidP="00C5781C">
      <w:pPr>
        <w:tabs>
          <w:tab w:val="left" w:pos="2145"/>
        </w:tabs>
        <w:spacing w:after="0" w:line="240" w:lineRule="auto"/>
        <w:jc w:val="center"/>
        <w:rPr>
          <w:b/>
          <w:sz w:val="24"/>
          <w:szCs w:val="24"/>
        </w:rPr>
      </w:pPr>
      <w:r>
        <w:rPr>
          <w:b/>
          <w:sz w:val="24"/>
          <w:szCs w:val="24"/>
        </w:rPr>
        <w:t>ПОРТБАЙКАЛЬСКОГО МУНИЦИПАЛЬНОГО ОБРАЗОВАНИЯ.</w:t>
      </w:r>
    </w:p>
    <w:p w:rsidR="001E39D0" w:rsidRDefault="001E39D0" w:rsidP="00C5781C">
      <w:pPr>
        <w:tabs>
          <w:tab w:val="left" w:pos="2145"/>
        </w:tabs>
        <w:spacing w:after="0" w:line="240" w:lineRule="auto"/>
        <w:jc w:val="center"/>
        <w:rPr>
          <w:b/>
          <w:sz w:val="24"/>
          <w:szCs w:val="24"/>
        </w:rPr>
      </w:pPr>
    </w:p>
    <w:p w:rsidR="00C5781C" w:rsidRDefault="00C5781C" w:rsidP="00C5781C">
      <w:pPr>
        <w:tabs>
          <w:tab w:val="left" w:pos="2145"/>
        </w:tabs>
        <w:spacing w:after="0" w:line="240" w:lineRule="auto"/>
        <w:jc w:val="center"/>
        <w:rPr>
          <w:sz w:val="24"/>
          <w:szCs w:val="24"/>
        </w:rPr>
      </w:pPr>
      <w:r>
        <w:rPr>
          <w:sz w:val="24"/>
          <w:szCs w:val="24"/>
        </w:rPr>
        <w:t>Раздел 1</w:t>
      </w:r>
    </w:p>
    <w:p w:rsidR="00C5781C" w:rsidRDefault="00C5781C" w:rsidP="00C5781C">
      <w:pPr>
        <w:tabs>
          <w:tab w:val="left" w:pos="2145"/>
        </w:tabs>
        <w:spacing w:after="0" w:line="240" w:lineRule="auto"/>
        <w:jc w:val="center"/>
        <w:rPr>
          <w:sz w:val="24"/>
          <w:szCs w:val="24"/>
        </w:rPr>
      </w:pPr>
    </w:p>
    <w:p w:rsidR="00C5781C" w:rsidRDefault="00C5781C" w:rsidP="00C5781C">
      <w:pPr>
        <w:tabs>
          <w:tab w:val="left" w:pos="2145"/>
        </w:tabs>
        <w:spacing w:after="0" w:line="240" w:lineRule="auto"/>
        <w:jc w:val="center"/>
        <w:rPr>
          <w:sz w:val="24"/>
          <w:szCs w:val="24"/>
        </w:rPr>
      </w:pPr>
      <w:r>
        <w:rPr>
          <w:sz w:val="24"/>
          <w:szCs w:val="24"/>
        </w:rPr>
        <w:t>ОБЩИЕ ПОЛОЖЕНИЯ</w:t>
      </w:r>
    </w:p>
    <w:p w:rsidR="00C5781C" w:rsidRDefault="00C5781C" w:rsidP="00C5781C">
      <w:pPr>
        <w:tabs>
          <w:tab w:val="left" w:pos="2145"/>
        </w:tabs>
        <w:spacing w:after="0" w:line="240" w:lineRule="auto"/>
        <w:jc w:val="center"/>
        <w:rPr>
          <w:sz w:val="24"/>
          <w:szCs w:val="24"/>
        </w:rPr>
      </w:pPr>
    </w:p>
    <w:p w:rsidR="00C5781C" w:rsidRDefault="00C5781C" w:rsidP="00C5781C">
      <w:pPr>
        <w:pStyle w:val="a3"/>
        <w:numPr>
          <w:ilvl w:val="1"/>
          <w:numId w:val="4"/>
        </w:numPr>
        <w:tabs>
          <w:tab w:val="left" w:pos="2145"/>
        </w:tabs>
        <w:spacing w:after="0" w:line="240" w:lineRule="auto"/>
        <w:jc w:val="both"/>
        <w:rPr>
          <w:sz w:val="24"/>
          <w:szCs w:val="24"/>
        </w:rPr>
      </w:pPr>
      <w:proofErr w:type="gramStart"/>
      <w:r>
        <w:rPr>
          <w:sz w:val="24"/>
          <w:szCs w:val="24"/>
        </w:rPr>
        <w:t xml:space="preserve">Настоящее Положение разработано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Гражданским кодексом Российской Федерации и иными федеральными законами, Уставом Портбайкальского муниципального образования и определяет порядок реализации правомочий собственника органами местного самоуправления Портбайкальского муниципального образования и их компетенцию в сфере управления и распоряжения имуществом, находящимся в муниципальной </w:t>
      </w:r>
      <w:r w:rsidR="0063464B">
        <w:rPr>
          <w:sz w:val="24"/>
          <w:szCs w:val="24"/>
        </w:rPr>
        <w:t xml:space="preserve"> собственности Портбайкальского муниципального образования.</w:t>
      </w:r>
      <w:proofErr w:type="gramEnd"/>
    </w:p>
    <w:p w:rsidR="00247E74" w:rsidRDefault="00247E74" w:rsidP="00247E74">
      <w:pPr>
        <w:pStyle w:val="a3"/>
        <w:tabs>
          <w:tab w:val="left" w:pos="2145"/>
        </w:tabs>
        <w:spacing w:after="0" w:line="240" w:lineRule="auto"/>
        <w:ind w:left="360"/>
        <w:jc w:val="both"/>
        <w:rPr>
          <w:sz w:val="24"/>
          <w:szCs w:val="24"/>
        </w:rPr>
      </w:pPr>
    </w:p>
    <w:p w:rsidR="0063464B" w:rsidRDefault="0063464B" w:rsidP="00C5781C">
      <w:pPr>
        <w:pStyle w:val="a3"/>
        <w:numPr>
          <w:ilvl w:val="1"/>
          <w:numId w:val="4"/>
        </w:numPr>
        <w:tabs>
          <w:tab w:val="left" w:pos="2145"/>
        </w:tabs>
        <w:spacing w:after="0" w:line="240" w:lineRule="auto"/>
        <w:jc w:val="both"/>
        <w:rPr>
          <w:sz w:val="24"/>
          <w:szCs w:val="24"/>
        </w:rPr>
      </w:pPr>
      <w:r>
        <w:rPr>
          <w:sz w:val="24"/>
          <w:szCs w:val="24"/>
        </w:rPr>
        <w:t>Установленный настоящим Положением порядок реализации правомочий собственника органами местного самоуправления Портбайкальского муниципального образования и их компетенция в сфере управления и распоряжения муниципальной собственностью Портбайкальского муниципального образования распространяются на следующие виды об</w:t>
      </w:r>
      <w:r w:rsidR="0037041C">
        <w:rPr>
          <w:sz w:val="24"/>
          <w:szCs w:val="24"/>
        </w:rPr>
        <w:t>ъектов муниципальной собственности:</w:t>
      </w:r>
    </w:p>
    <w:p w:rsidR="0037041C" w:rsidRDefault="0037041C" w:rsidP="0037041C">
      <w:pPr>
        <w:tabs>
          <w:tab w:val="left" w:pos="2145"/>
        </w:tabs>
        <w:spacing w:after="0" w:line="240" w:lineRule="auto"/>
        <w:jc w:val="both"/>
        <w:rPr>
          <w:sz w:val="24"/>
          <w:szCs w:val="24"/>
        </w:rPr>
      </w:pPr>
      <w:r>
        <w:rPr>
          <w:sz w:val="24"/>
          <w:szCs w:val="24"/>
        </w:rPr>
        <w:t>-  Муниципальное имущество, закрепленное на праве хозяйственного ведения за муниципальными унитарными предприятиями или на праве оперативного управления – за муниципальными учреждениями.</w:t>
      </w:r>
    </w:p>
    <w:p w:rsidR="0037041C" w:rsidRDefault="0037041C" w:rsidP="0037041C">
      <w:pPr>
        <w:tabs>
          <w:tab w:val="left" w:pos="2145"/>
        </w:tabs>
        <w:spacing w:after="0" w:line="240" w:lineRule="auto"/>
        <w:jc w:val="both"/>
        <w:rPr>
          <w:sz w:val="24"/>
          <w:szCs w:val="24"/>
        </w:rPr>
      </w:pPr>
      <w:proofErr w:type="gramStart"/>
      <w:r>
        <w:rPr>
          <w:sz w:val="24"/>
          <w:szCs w:val="24"/>
        </w:rPr>
        <w:t>-  Муниципальные унитарные предприятия как имущественный комплекс, в который входят все виды имущества, предназначенные для его деятельности, включая земельные участки, здания, сооружения, оборудования, инвентарь, сырье, продукцию, права требования долга, а также права на услуги (фирменное наименование, товарные знаки, знаки обслуживания и другие исключительные права).</w:t>
      </w:r>
      <w:proofErr w:type="gramEnd"/>
    </w:p>
    <w:p w:rsidR="0037041C" w:rsidRDefault="0037041C" w:rsidP="0037041C">
      <w:pPr>
        <w:tabs>
          <w:tab w:val="left" w:pos="2145"/>
        </w:tabs>
        <w:spacing w:after="0" w:line="240" w:lineRule="auto"/>
        <w:jc w:val="both"/>
        <w:rPr>
          <w:sz w:val="24"/>
          <w:szCs w:val="24"/>
        </w:rPr>
      </w:pPr>
      <w:r>
        <w:rPr>
          <w:sz w:val="24"/>
          <w:szCs w:val="24"/>
        </w:rPr>
        <w:t>-     Имущество органов местного самоуправления Портбайкальского сельского поселения.</w:t>
      </w:r>
    </w:p>
    <w:p w:rsidR="0037041C" w:rsidRDefault="0037041C" w:rsidP="0037041C">
      <w:pPr>
        <w:tabs>
          <w:tab w:val="left" w:pos="2145"/>
        </w:tabs>
        <w:spacing w:after="0" w:line="240" w:lineRule="auto"/>
        <w:jc w:val="both"/>
        <w:rPr>
          <w:sz w:val="24"/>
          <w:szCs w:val="24"/>
        </w:rPr>
      </w:pPr>
      <w:r>
        <w:rPr>
          <w:sz w:val="24"/>
          <w:szCs w:val="24"/>
        </w:rPr>
        <w:t>-    Доли в праве общей собственности.</w:t>
      </w:r>
    </w:p>
    <w:p w:rsidR="0037041C" w:rsidRDefault="0037041C" w:rsidP="0037041C">
      <w:pPr>
        <w:tabs>
          <w:tab w:val="left" w:pos="2145"/>
        </w:tabs>
        <w:spacing w:after="0" w:line="240" w:lineRule="auto"/>
        <w:jc w:val="both"/>
        <w:rPr>
          <w:sz w:val="24"/>
          <w:szCs w:val="24"/>
        </w:rPr>
      </w:pPr>
      <w:r>
        <w:rPr>
          <w:sz w:val="24"/>
          <w:szCs w:val="24"/>
        </w:rPr>
        <w:t>-    Иное имущество, принадлежащее муниципальному образованию на праве собственности и составляющее муниципальную казну Портбайкальского муниципального образования.</w:t>
      </w:r>
    </w:p>
    <w:p w:rsidR="0037041C" w:rsidRDefault="0037041C" w:rsidP="0037041C">
      <w:pPr>
        <w:tabs>
          <w:tab w:val="left" w:pos="2145"/>
        </w:tabs>
        <w:spacing w:after="0" w:line="240" w:lineRule="auto"/>
        <w:jc w:val="both"/>
        <w:rPr>
          <w:sz w:val="24"/>
          <w:szCs w:val="24"/>
        </w:rPr>
      </w:pPr>
      <w:r>
        <w:rPr>
          <w:sz w:val="24"/>
          <w:szCs w:val="24"/>
        </w:rPr>
        <w:t>Далее по тексту Положения под муниципальной собственностью понимаются перечисленные выше объекты.</w:t>
      </w:r>
    </w:p>
    <w:p w:rsidR="00247E74" w:rsidRDefault="00247E74" w:rsidP="0037041C">
      <w:pPr>
        <w:tabs>
          <w:tab w:val="left" w:pos="2145"/>
        </w:tabs>
        <w:spacing w:after="0" w:line="240" w:lineRule="auto"/>
        <w:jc w:val="both"/>
        <w:rPr>
          <w:sz w:val="24"/>
          <w:szCs w:val="24"/>
        </w:rPr>
      </w:pPr>
    </w:p>
    <w:p w:rsidR="0037041C" w:rsidRDefault="00113A52" w:rsidP="0037041C">
      <w:pPr>
        <w:pStyle w:val="a3"/>
        <w:numPr>
          <w:ilvl w:val="1"/>
          <w:numId w:val="4"/>
        </w:numPr>
        <w:tabs>
          <w:tab w:val="left" w:pos="2145"/>
        </w:tabs>
        <w:spacing w:after="0" w:line="240" w:lineRule="auto"/>
        <w:jc w:val="both"/>
        <w:rPr>
          <w:sz w:val="24"/>
          <w:szCs w:val="24"/>
        </w:rPr>
      </w:pPr>
      <w:r>
        <w:rPr>
          <w:sz w:val="24"/>
          <w:szCs w:val="24"/>
        </w:rPr>
        <w:t xml:space="preserve">Порядок управления землей, иными природными ресурсами, средствами бюджета Портбайкальского муниципального образования, жилыми </w:t>
      </w:r>
      <w:r>
        <w:rPr>
          <w:sz w:val="24"/>
          <w:szCs w:val="24"/>
        </w:rPr>
        <w:lastRenderedPageBreak/>
        <w:t>помещениями, ценными бумагами, не являющимися акциями, настоящее Положение не регулирует.</w:t>
      </w:r>
    </w:p>
    <w:p w:rsidR="00113A52" w:rsidRDefault="00113A52" w:rsidP="00113A52">
      <w:pPr>
        <w:pStyle w:val="a3"/>
        <w:tabs>
          <w:tab w:val="left" w:pos="2145"/>
        </w:tabs>
        <w:spacing w:after="0" w:line="240" w:lineRule="auto"/>
        <w:ind w:left="360"/>
        <w:jc w:val="both"/>
        <w:rPr>
          <w:sz w:val="24"/>
          <w:szCs w:val="24"/>
        </w:rPr>
      </w:pPr>
      <w:r>
        <w:rPr>
          <w:sz w:val="24"/>
          <w:szCs w:val="24"/>
        </w:rPr>
        <w:t>Основание приобретения и прекращение права муниципальной собственности устанавливаются законодательством Российской Федерации.</w:t>
      </w:r>
    </w:p>
    <w:p w:rsidR="00113A52" w:rsidRDefault="00113A52" w:rsidP="00113A52">
      <w:pPr>
        <w:pStyle w:val="a3"/>
        <w:tabs>
          <w:tab w:val="left" w:pos="2145"/>
        </w:tabs>
        <w:spacing w:after="0" w:line="240" w:lineRule="auto"/>
        <w:ind w:left="360"/>
        <w:jc w:val="both"/>
        <w:rPr>
          <w:sz w:val="24"/>
          <w:szCs w:val="24"/>
        </w:rPr>
      </w:pPr>
      <w:r>
        <w:rPr>
          <w:sz w:val="24"/>
          <w:szCs w:val="24"/>
        </w:rPr>
        <w:t>Порядок управления и распоряжения отдельными видами объектов муниципальной собственности определяется отдельными муниципальными правовыми актами Портбайкальского муниципального образования.</w:t>
      </w:r>
    </w:p>
    <w:p w:rsidR="00247E74" w:rsidRDefault="00247E74" w:rsidP="00113A52">
      <w:pPr>
        <w:pStyle w:val="a3"/>
        <w:tabs>
          <w:tab w:val="left" w:pos="2145"/>
        </w:tabs>
        <w:spacing w:after="0" w:line="240" w:lineRule="auto"/>
        <w:ind w:left="360"/>
        <w:jc w:val="both"/>
        <w:rPr>
          <w:sz w:val="24"/>
          <w:szCs w:val="24"/>
        </w:rPr>
      </w:pPr>
    </w:p>
    <w:p w:rsidR="00113A52" w:rsidRDefault="00113A52" w:rsidP="00113A52">
      <w:pPr>
        <w:pStyle w:val="a3"/>
        <w:numPr>
          <w:ilvl w:val="1"/>
          <w:numId w:val="4"/>
        </w:numPr>
        <w:tabs>
          <w:tab w:val="left" w:pos="2145"/>
        </w:tabs>
        <w:spacing w:after="0" w:line="240" w:lineRule="auto"/>
        <w:jc w:val="both"/>
        <w:rPr>
          <w:sz w:val="24"/>
          <w:szCs w:val="24"/>
        </w:rPr>
      </w:pPr>
      <w:r>
        <w:rPr>
          <w:sz w:val="24"/>
          <w:szCs w:val="24"/>
        </w:rPr>
        <w:t>Управление и распоряжение муниципальной собственностью Портбайкальского муниципального образования осуществляется в соответствии с принципами:</w:t>
      </w:r>
    </w:p>
    <w:p w:rsidR="00113A52" w:rsidRDefault="00113A52" w:rsidP="00113A52">
      <w:pPr>
        <w:tabs>
          <w:tab w:val="left" w:pos="2145"/>
        </w:tabs>
        <w:spacing w:after="0" w:line="240" w:lineRule="auto"/>
        <w:jc w:val="both"/>
        <w:rPr>
          <w:sz w:val="24"/>
          <w:szCs w:val="24"/>
        </w:rPr>
      </w:pPr>
      <w:r>
        <w:rPr>
          <w:sz w:val="24"/>
          <w:szCs w:val="24"/>
        </w:rPr>
        <w:t>-  законности;</w:t>
      </w:r>
    </w:p>
    <w:p w:rsidR="00113A52" w:rsidRDefault="00113A52" w:rsidP="00113A52">
      <w:pPr>
        <w:tabs>
          <w:tab w:val="left" w:pos="2145"/>
        </w:tabs>
        <w:spacing w:after="0" w:line="240" w:lineRule="auto"/>
        <w:jc w:val="both"/>
        <w:rPr>
          <w:sz w:val="24"/>
          <w:szCs w:val="24"/>
        </w:rPr>
      </w:pPr>
      <w:r>
        <w:rPr>
          <w:sz w:val="24"/>
          <w:szCs w:val="24"/>
        </w:rPr>
        <w:t>-  эффективности;</w:t>
      </w:r>
    </w:p>
    <w:p w:rsidR="00113A52" w:rsidRDefault="00113A52" w:rsidP="00113A52">
      <w:pPr>
        <w:tabs>
          <w:tab w:val="left" w:pos="2145"/>
        </w:tabs>
        <w:spacing w:after="0" w:line="240" w:lineRule="auto"/>
        <w:jc w:val="both"/>
        <w:rPr>
          <w:sz w:val="24"/>
          <w:szCs w:val="24"/>
        </w:rPr>
      </w:pPr>
      <w:r>
        <w:rPr>
          <w:sz w:val="24"/>
          <w:szCs w:val="24"/>
        </w:rPr>
        <w:t>-  подконтрольности;</w:t>
      </w:r>
    </w:p>
    <w:p w:rsidR="00113A52" w:rsidRDefault="00113A52" w:rsidP="00113A52">
      <w:pPr>
        <w:tabs>
          <w:tab w:val="left" w:pos="2145"/>
        </w:tabs>
        <w:spacing w:after="0" w:line="240" w:lineRule="auto"/>
        <w:jc w:val="both"/>
        <w:rPr>
          <w:sz w:val="24"/>
          <w:szCs w:val="24"/>
        </w:rPr>
      </w:pPr>
      <w:r>
        <w:rPr>
          <w:sz w:val="24"/>
          <w:szCs w:val="24"/>
        </w:rPr>
        <w:t>-  подотчетности;</w:t>
      </w:r>
    </w:p>
    <w:p w:rsidR="00113A52" w:rsidRDefault="00113A52" w:rsidP="00113A52">
      <w:pPr>
        <w:tabs>
          <w:tab w:val="left" w:pos="2145"/>
        </w:tabs>
        <w:spacing w:after="0" w:line="240" w:lineRule="auto"/>
        <w:jc w:val="both"/>
        <w:rPr>
          <w:sz w:val="24"/>
          <w:szCs w:val="24"/>
        </w:rPr>
      </w:pPr>
      <w:r>
        <w:rPr>
          <w:sz w:val="24"/>
          <w:szCs w:val="24"/>
        </w:rPr>
        <w:t>-  целевого использования имущества, закрепленного за муниципальными унитарными предприятиями и муниципальными учреждениями, переданного иным юридическим и физическим лицам.</w:t>
      </w:r>
    </w:p>
    <w:p w:rsidR="00247E74" w:rsidRDefault="00247E74" w:rsidP="00113A52">
      <w:pPr>
        <w:tabs>
          <w:tab w:val="left" w:pos="2145"/>
        </w:tabs>
        <w:spacing w:after="0" w:line="240" w:lineRule="auto"/>
        <w:jc w:val="both"/>
        <w:rPr>
          <w:sz w:val="24"/>
          <w:szCs w:val="24"/>
        </w:rPr>
      </w:pPr>
    </w:p>
    <w:p w:rsidR="00113A52" w:rsidRDefault="00113A52" w:rsidP="00113A52">
      <w:pPr>
        <w:tabs>
          <w:tab w:val="left" w:pos="2145"/>
        </w:tabs>
        <w:spacing w:after="0" w:line="240" w:lineRule="auto"/>
        <w:jc w:val="both"/>
        <w:rPr>
          <w:sz w:val="24"/>
          <w:szCs w:val="24"/>
        </w:rPr>
      </w:pPr>
      <w:r w:rsidRPr="00113A52">
        <w:rPr>
          <w:sz w:val="24"/>
          <w:szCs w:val="24"/>
        </w:rPr>
        <w:t xml:space="preserve">1.5.  </w:t>
      </w:r>
      <w:r>
        <w:rPr>
          <w:sz w:val="24"/>
          <w:szCs w:val="24"/>
        </w:rPr>
        <w:t>Процесс управления муниципальной собственностью Портбайкальского муниципального образования может осуществляться в следующих формах:</w:t>
      </w:r>
    </w:p>
    <w:p w:rsidR="006B4DAF" w:rsidRDefault="006B4DAF" w:rsidP="00113A52">
      <w:pPr>
        <w:tabs>
          <w:tab w:val="left" w:pos="2145"/>
        </w:tabs>
        <w:spacing w:after="0" w:line="240" w:lineRule="auto"/>
        <w:jc w:val="both"/>
        <w:rPr>
          <w:sz w:val="24"/>
          <w:szCs w:val="24"/>
        </w:rPr>
      </w:pPr>
      <w:r>
        <w:rPr>
          <w:sz w:val="24"/>
          <w:szCs w:val="24"/>
        </w:rPr>
        <w:t>-  закрепление муниципального имущества на праве хозяйственного ведения за муниципальными унитарными предприятиями;</w:t>
      </w:r>
    </w:p>
    <w:p w:rsidR="006B4DAF" w:rsidRDefault="006B4DAF" w:rsidP="00113A52">
      <w:pPr>
        <w:tabs>
          <w:tab w:val="left" w:pos="2145"/>
        </w:tabs>
        <w:spacing w:after="0" w:line="240" w:lineRule="auto"/>
        <w:jc w:val="both"/>
        <w:rPr>
          <w:sz w:val="24"/>
          <w:szCs w:val="24"/>
        </w:rPr>
      </w:pPr>
      <w:r>
        <w:rPr>
          <w:sz w:val="24"/>
          <w:szCs w:val="24"/>
        </w:rPr>
        <w:t>-  закрепление муниципального имущества на праве оперативного управления за муниципальными учреждениями;</w:t>
      </w:r>
    </w:p>
    <w:p w:rsidR="006B4DAF" w:rsidRDefault="006B4DAF" w:rsidP="00113A52">
      <w:pPr>
        <w:tabs>
          <w:tab w:val="left" w:pos="2145"/>
        </w:tabs>
        <w:spacing w:after="0" w:line="240" w:lineRule="auto"/>
        <w:jc w:val="both"/>
        <w:rPr>
          <w:sz w:val="24"/>
          <w:szCs w:val="24"/>
        </w:rPr>
      </w:pPr>
      <w:r>
        <w:rPr>
          <w:sz w:val="24"/>
          <w:szCs w:val="24"/>
        </w:rPr>
        <w:t>-  передача муниципального имущества во временное владение и пользование (аренду, безвозмездное пользование);</w:t>
      </w:r>
    </w:p>
    <w:p w:rsidR="006B4DAF" w:rsidRDefault="006B4DAF" w:rsidP="00113A52">
      <w:pPr>
        <w:tabs>
          <w:tab w:val="left" w:pos="2145"/>
        </w:tabs>
        <w:spacing w:after="0" w:line="240" w:lineRule="auto"/>
        <w:jc w:val="both"/>
        <w:rPr>
          <w:sz w:val="24"/>
          <w:szCs w:val="24"/>
        </w:rPr>
      </w:pPr>
      <w:r>
        <w:rPr>
          <w:sz w:val="24"/>
          <w:szCs w:val="24"/>
        </w:rPr>
        <w:t>-  передача муниципального имущества в доверительное управление и в управление на основе иных договоров;</w:t>
      </w:r>
    </w:p>
    <w:p w:rsidR="006B4DAF" w:rsidRDefault="006B4DAF" w:rsidP="00113A52">
      <w:pPr>
        <w:tabs>
          <w:tab w:val="left" w:pos="2145"/>
        </w:tabs>
        <w:spacing w:after="0" w:line="240" w:lineRule="auto"/>
        <w:jc w:val="both"/>
        <w:rPr>
          <w:sz w:val="24"/>
          <w:szCs w:val="24"/>
        </w:rPr>
      </w:pPr>
      <w:r>
        <w:rPr>
          <w:sz w:val="24"/>
          <w:szCs w:val="24"/>
        </w:rPr>
        <w:t>-  передача муниципального имущества в залог;</w:t>
      </w:r>
    </w:p>
    <w:p w:rsidR="006B4DAF" w:rsidRDefault="006B4DAF" w:rsidP="00113A52">
      <w:pPr>
        <w:tabs>
          <w:tab w:val="left" w:pos="2145"/>
        </w:tabs>
        <w:spacing w:after="0" w:line="240" w:lineRule="auto"/>
        <w:jc w:val="both"/>
        <w:rPr>
          <w:sz w:val="24"/>
          <w:szCs w:val="24"/>
        </w:rPr>
      </w:pPr>
      <w:r>
        <w:rPr>
          <w:sz w:val="24"/>
          <w:szCs w:val="24"/>
        </w:rPr>
        <w:t>-  отчуждение муниципального имущества (в том числе в порядке приватизации);</w:t>
      </w:r>
    </w:p>
    <w:p w:rsidR="006B4DAF" w:rsidRDefault="006B4DAF" w:rsidP="00113A52">
      <w:pPr>
        <w:tabs>
          <w:tab w:val="left" w:pos="2145"/>
        </w:tabs>
        <w:spacing w:after="0" w:line="240" w:lineRule="auto"/>
        <w:jc w:val="both"/>
        <w:rPr>
          <w:sz w:val="24"/>
          <w:szCs w:val="24"/>
        </w:rPr>
      </w:pPr>
      <w:r>
        <w:rPr>
          <w:sz w:val="24"/>
          <w:szCs w:val="24"/>
        </w:rPr>
        <w:t>-  иные формы, не запрещенные законодательством Российской Федерации.</w:t>
      </w:r>
    </w:p>
    <w:p w:rsidR="006B4DAF" w:rsidRDefault="006B4DAF" w:rsidP="00113A52">
      <w:pPr>
        <w:tabs>
          <w:tab w:val="left" w:pos="2145"/>
        </w:tabs>
        <w:spacing w:after="0" w:line="240" w:lineRule="auto"/>
        <w:jc w:val="both"/>
        <w:rPr>
          <w:sz w:val="24"/>
          <w:szCs w:val="24"/>
        </w:rPr>
      </w:pPr>
    </w:p>
    <w:p w:rsidR="006B4DAF" w:rsidRDefault="006B4DAF" w:rsidP="006B4DAF">
      <w:pPr>
        <w:tabs>
          <w:tab w:val="left" w:pos="2145"/>
        </w:tabs>
        <w:spacing w:after="0" w:line="240" w:lineRule="auto"/>
        <w:jc w:val="center"/>
        <w:rPr>
          <w:sz w:val="24"/>
          <w:szCs w:val="24"/>
        </w:rPr>
      </w:pPr>
      <w:r>
        <w:rPr>
          <w:sz w:val="24"/>
          <w:szCs w:val="24"/>
        </w:rPr>
        <w:t>Раздел 2</w:t>
      </w:r>
    </w:p>
    <w:p w:rsidR="006B4DAF" w:rsidRDefault="006B4DAF" w:rsidP="006B4DAF">
      <w:pPr>
        <w:tabs>
          <w:tab w:val="left" w:pos="2145"/>
        </w:tabs>
        <w:spacing w:after="0" w:line="240" w:lineRule="auto"/>
        <w:jc w:val="center"/>
        <w:rPr>
          <w:sz w:val="24"/>
          <w:szCs w:val="24"/>
        </w:rPr>
      </w:pPr>
    </w:p>
    <w:p w:rsidR="006B4DAF" w:rsidRDefault="006B4DAF" w:rsidP="006B4DAF">
      <w:pPr>
        <w:tabs>
          <w:tab w:val="left" w:pos="2145"/>
        </w:tabs>
        <w:spacing w:after="0" w:line="240" w:lineRule="auto"/>
        <w:jc w:val="center"/>
        <w:rPr>
          <w:sz w:val="24"/>
          <w:szCs w:val="24"/>
        </w:rPr>
      </w:pPr>
      <w:r>
        <w:rPr>
          <w:sz w:val="24"/>
          <w:szCs w:val="24"/>
        </w:rPr>
        <w:t>РАСПОРЯЖЕНИЕ И УПРАВЛЕНИЕ ОБЪЕКТАМИ</w:t>
      </w:r>
    </w:p>
    <w:p w:rsidR="006B4DAF" w:rsidRDefault="006B4DAF" w:rsidP="006B4DAF">
      <w:pPr>
        <w:tabs>
          <w:tab w:val="left" w:pos="2145"/>
        </w:tabs>
        <w:spacing w:after="0" w:line="240" w:lineRule="auto"/>
        <w:jc w:val="center"/>
        <w:rPr>
          <w:sz w:val="24"/>
          <w:szCs w:val="24"/>
        </w:rPr>
      </w:pPr>
      <w:r>
        <w:rPr>
          <w:sz w:val="24"/>
          <w:szCs w:val="24"/>
        </w:rPr>
        <w:t xml:space="preserve"> МУНИЦИПАЛЬНОЙ СОБСТВЕННОСТИ</w:t>
      </w:r>
    </w:p>
    <w:p w:rsidR="006B4DAF" w:rsidRDefault="006B4DAF" w:rsidP="006B4DAF">
      <w:pPr>
        <w:tabs>
          <w:tab w:val="left" w:pos="2145"/>
        </w:tabs>
        <w:spacing w:after="0" w:line="240" w:lineRule="auto"/>
        <w:jc w:val="center"/>
        <w:rPr>
          <w:sz w:val="24"/>
          <w:szCs w:val="24"/>
        </w:rPr>
      </w:pPr>
    </w:p>
    <w:p w:rsidR="006B4DAF" w:rsidRDefault="006B4DAF" w:rsidP="006B4DAF">
      <w:pPr>
        <w:pStyle w:val="a3"/>
        <w:numPr>
          <w:ilvl w:val="1"/>
          <w:numId w:val="1"/>
        </w:numPr>
        <w:tabs>
          <w:tab w:val="left" w:pos="2145"/>
        </w:tabs>
        <w:spacing w:after="0" w:line="240" w:lineRule="auto"/>
        <w:jc w:val="both"/>
        <w:rPr>
          <w:sz w:val="24"/>
          <w:szCs w:val="24"/>
        </w:rPr>
      </w:pPr>
      <w:r>
        <w:rPr>
          <w:sz w:val="24"/>
          <w:szCs w:val="24"/>
        </w:rPr>
        <w:t>Создание,</w:t>
      </w:r>
      <w:r w:rsidR="008B6506">
        <w:rPr>
          <w:sz w:val="24"/>
          <w:szCs w:val="24"/>
        </w:rPr>
        <w:t xml:space="preserve"> реорганизация и ликвидация муниципальных унитарных предприятий и муниципальных учреждений Портбайкальского муниципального образования осуществляется в порядке, установленном законодательством РФ и муниципальными правовыми актами Портбайкальского муниципального образования.</w:t>
      </w:r>
    </w:p>
    <w:p w:rsidR="00247E74" w:rsidRDefault="00247E74" w:rsidP="00247E74">
      <w:pPr>
        <w:pStyle w:val="a3"/>
        <w:tabs>
          <w:tab w:val="left" w:pos="2145"/>
        </w:tabs>
        <w:spacing w:after="0" w:line="240" w:lineRule="auto"/>
        <w:jc w:val="both"/>
        <w:rPr>
          <w:sz w:val="24"/>
          <w:szCs w:val="24"/>
        </w:rPr>
      </w:pPr>
    </w:p>
    <w:p w:rsidR="008B6506" w:rsidRDefault="008B6506" w:rsidP="006B4DAF">
      <w:pPr>
        <w:pStyle w:val="a3"/>
        <w:numPr>
          <w:ilvl w:val="1"/>
          <w:numId w:val="1"/>
        </w:numPr>
        <w:tabs>
          <w:tab w:val="left" w:pos="2145"/>
        </w:tabs>
        <w:spacing w:after="0" w:line="240" w:lineRule="auto"/>
        <w:jc w:val="both"/>
        <w:rPr>
          <w:sz w:val="24"/>
          <w:szCs w:val="24"/>
        </w:rPr>
      </w:pPr>
      <w:r>
        <w:rPr>
          <w:sz w:val="24"/>
          <w:szCs w:val="24"/>
        </w:rPr>
        <w:t>Назначение на должность и освобождение от должности руководителей муниципальных унитарных предприятий, учреждений осуществляется главой Портбайкальского муниципального образования.</w:t>
      </w:r>
    </w:p>
    <w:p w:rsidR="00247E74" w:rsidRDefault="00247E74" w:rsidP="00247E74">
      <w:pPr>
        <w:pStyle w:val="a3"/>
        <w:tabs>
          <w:tab w:val="left" w:pos="2145"/>
        </w:tabs>
        <w:spacing w:after="0" w:line="240" w:lineRule="auto"/>
        <w:jc w:val="both"/>
        <w:rPr>
          <w:sz w:val="24"/>
          <w:szCs w:val="24"/>
        </w:rPr>
      </w:pPr>
    </w:p>
    <w:p w:rsidR="008B6506" w:rsidRDefault="008B6506" w:rsidP="006B4DAF">
      <w:pPr>
        <w:pStyle w:val="a3"/>
        <w:numPr>
          <w:ilvl w:val="1"/>
          <w:numId w:val="1"/>
        </w:numPr>
        <w:tabs>
          <w:tab w:val="left" w:pos="2145"/>
        </w:tabs>
        <w:spacing w:after="0" w:line="240" w:lineRule="auto"/>
        <w:jc w:val="both"/>
        <w:rPr>
          <w:sz w:val="24"/>
          <w:szCs w:val="24"/>
        </w:rPr>
      </w:pPr>
      <w:r>
        <w:rPr>
          <w:sz w:val="24"/>
          <w:szCs w:val="24"/>
        </w:rPr>
        <w:lastRenderedPageBreak/>
        <w:t>Объекты муниципальной собственности поступают в хозяйственное ведение либо оперативное управление муниципальных унитарных предприятий (муниципальных учреждений) Портбайкальского муниципального образования в результате:</w:t>
      </w:r>
    </w:p>
    <w:p w:rsidR="008B6506" w:rsidRDefault="008B6506" w:rsidP="008B6506">
      <w:pPr>
        <w:tabs>
          <w:tab w:val="left" w:pos="2145"/>
        </w:tabs>
        <w:spacing w:after="0" w:line="240" w:lineRule="auto"/>
        <w:ind w:left="360"/>
        <w:jc w:val="both"/>
        <w:rPr>
          <w:sz w:val="24"/>
          <w:szCs w:val="24"/>
        </w:rPr>
      </w:pPr>
      <w:r>
        <w:rPr>
          <w:sz w:val="24"/>
          <w:szCs w:val="24"/>
        </w:rPr>
        <w:t>-  закрепления их на основании распоряжения главы Портбайкальского муниципального образования;</w:t>
      </w:r>
    </w:p>
    <w:p w:rsidR="00B92954" w:rsidRDefault="008B6506" w:rsidP="008B6506">
      <w:pPr>
        <w:tabs>
          <w:tab w:val="left" w:pos="2145"/>
        </w:tabs>
        <w:spacing w:after="0" w:line="240" w:lineRule="auto"/>
        <w:ind w:left="360"/>
        <w:jc w:val="both"/>
        <w:rPr>
          <w:sz w:val="24"/>
          <w:szCs w:val="24"/>
        </w:rPr>
      </w:pPr>
      <w:r>
        <w:rPr>
          <w:sz w:val="24"/>
          <w:szCs w:val="24"/>
        </w:rPr>
        <w:t>-  приобретения их муниципальным унитарным предприятием (муниципальным учреждением) самостоятельно по договору или иным законным основаниям.</w:t>
      </w:r>
    </w:p>
    <w:p w:rsidR="00CB4030" w:rsidRDefault="00B92954" w:rsidP="008B6506">
      <w:pPr>
        <w:tabs>
          <w:tab w:val="left" w:pos="2145"/>
        </w:tabs>
        <w:spacing w:after="0" w:line="240" w:lineRule="auto"/>
        <w:ind w:left="360"/>
        <w:jc w:val="both"/>
        <w:rPr>
          <w:sz w:val="24"/>
          <w:szCs w:val="24"/>
        </w:rPr>
      </w:pPr>
      <w:r>
        <w:rPr>
          <w:sz w:val="24"/>
          <w:szCs w:val="24"/>
        </w:rPr>
        <w:t>Право хозяйственного ведения либо оперативного управления объектами, в отношении которых принято распоряжение об их закреплении за муниципальным унитарным предприятием</w:t>
      </w:r>
      <w:r w:rsidR="00CB4030">
        <w:rPr>
          <w:sz w:val="24"/>
          <w:szCs w:val="24"/>
        </w:rPr>
        <w:t xml:space="preserve"> или муниципальным учреждением, возникает у этого предприятия (учреждения) с момента передачи объектов на основании соответствующего акта.</w:t>
      </w:r>
    </w:p>
    <w:p w:rsidR="00247E74" w:rsidRDefault="00247E74" w:rsidP="008B6506">
      <w:pPr>
        <w:tabs>
          <w:tab w:val="left" w:pos="2145"/>
        </w:tabs>
        <w:spacing w:after="0" w:line="240" w:lineRule="auto"/>
        <w:ind w:left="360"/>
        <w:jc w:val="both"/>
        <w:rPr>
          <w:sz w:val="24"/>
          <w:szCs w:val="24"/>
        </w:rPr>
      </w:pPr>
    </w:p>
    <w:p w:rsidR="00CB4030" w:rsidRDefault="00CB4030" w:rsidP="00CB4030">
      <w:pPr>
        <w:pStyle w:val="a3"/>
        <w:numPr>
          <w:ilvl w:val="1"/>
          <w:numId w:val="1"/>
        </w:numPr>
        <w:tabs>
          <w:tab w:val="left" w:pos="2145"/>
        </w:tabs>
        <w:spacing w:after="0" w:line="240" w:lineRule="auto"/>
        <w:jc w:val="both"/>
        <w:rPr>
          <w:sz w:val="24"/>
          <w:szCs w:val="24"/>
        </w:rPr>
      </w:pPr>
      <w:r>
        <w:rPr>
          <w:sz w:val="24"/>
          <w:szCs w:val="24"/>
        </w:rPr>
        <w:t>Муниципальные унитарные предприятия и муниципальные учреждения используют закрепленные за ними объекты муниципальной собственности в соответствии с заданиями собственника, задачами их деятельности, определенными уставами (положениями), целевым назначением предоставленных для этих задач объектов муниципальной собственности.</w:t>
      </w:r>
    </w:p>
    <w:p w:rsidR="00247E74" w:rsidRDefault="00247E74" w:rsidP="00247E74">
      <w:pPr>
        <w:pStyle w:val="a3"/>
        <w:tabs>
          <w:tab w:val="left" w:pos="2145"/>
        </w:tabs>
        <w:spacing w:after="0" w:line="240" w:lineRule="auto"/>
        <w:jc w:val="both"/>
        <w:rPr>
          <w:sz w:val="24"/>
          <w:szCs w:val="24"/>
        </w:rPr>
      </w:pPr>
    </w:p>
    <w:p w:rsidR="008B6506" w:rsidRDefault="00CB4030" w:rsidP="00CB4030">
      <w:pPr>
        <w:pStyle w:val="a3"/>
        <w:numPr>
          <w:ilvl w:val="1"/>
          <w:numId w:val="1"/>
        </w:numPr>
        <w:tabs>
          <w:tab w:val="left" w:pos="2145"/>
        </w:tabs>
        <w:spacing w:after="0" w:line="240" w:lineRule="auto"/>
        <w:jc w:val="both"/>
        <w:rPr>
          <w:sz w:val="24"/>
          <w:szCs w:val="24"/>
        </w:rPr>
      </w:pPr>
      <w:r>
        <w:rPr>
          <w:sz w:val="24"/>
          <w:szCs w:val="24"/>
        </w:rPr>
        <w:t>Права собстве</w:t>
      </w:r>
      <w:r w:rsidR="006E5F66">
        <w:rPr>
          <w:sz w:val="24"/>
          <w:szCs w:val="24"/>
        </w:rPr>
        <w:t>нности в отношении объектов муниципальной собственности, используемых муниципальными унитарными предприятиями на праве хозяйственного ведения.</w:t>
      </w:r>
    </w:p>
    <w:p w:rsidR="006E5F66" w:rsidRDefault="006E5F66" w:rsidP="006E5F66">
      <w:pPr>
        <w:pStyle w:val="a3"/>
        <w:numPr>
          <w:ilvl w:val="2"/>
          <w:numId w:val="1"/>
        </w:numPr>
        <w:tabs>
          <w:tab w:val="left" w:pos="2145"/>
        </w:tabs>
        <w:spacing w:after="0" w:line="240" w:lineRule="auto"/>
        <w:jc w:val="both"/>
        <w:rPr>
          <w:sz w:val="24"/>
          <w:szCs w:val="24"/>
        </w:rPr>
      </w:pPr>
      <w:r>
        <w:rPr>
          <w:sz w:val="24"/>
          <w:szCs w:val="24"/>
        </w:rPr>
        <w:t>Муниципальные унитарные предприятия, созданные в целях осуществления хозяйственной деятельности с использованием объектов муниципальной собственности на праве хозяйственного ведения, несут полную имущественную ответственность по своим обязательствам.</w:t>
      </w:r>
    </w:p>
    <w:p w:rsidR="006E5F66" w:rsidRDefault="006E5F66" w:rsidP="006E5F66">
      <w:pPr>
        <w:pStyle w:val="a3"/>
        <w:tabs>
          <w:tab w:val="left" w:pos="2145"/>
        </w:tabs>
        <w:spacing w:after="0" w:line="240" w:lineRule="auto"/>
        <w:ind w:left="1080"/>
        <w:jc w:val="both"/>
        <w:rPr>
          <w:sz w:val="24"/>
          <w:szCs w:val="24"/>
        </w:rPr>
      </w:pPr>
      <w:r>
        <w:rPr>
          <w:sz w:val="24"/>
          <w:szCs w:val="24"/>
        </w:rPr>
        <w:t>Портбайкальское муниципальное образование (собственник) и уполномоченные им органы по управлению и распоряжению объектами муниципальной собственности не отвечают по обязательствам муниципальных унитарных предприятий, кроме случаев, предусмотренных законодательством Российской Федерации.</w:t>
      </w:r>
    </w:p>
    <w:p w:rsidR="006E5F66" w:rsidRDefault="006E5F66" w:rsidP="006E5F66">
      <w:pPr>
        <w:pStyle w:val="a3"/>
        <w:numPr>
          <w:ilvl w:val="2"/>
          <w:numId w:val="1"/>
        </w:numPr>
        <w:tabs>
          <w:tab w:val="left" w:pos="2145"/>
        </w:tabs>
        <w:spacing w:after="0" w:line="240" w:lineRule="auto"/>
        <w:jc w:val="both"/>
        <w:rPr>
          <w:sz w:val="24"/>
          <w:szCs w:val="24"/>
        </w:rPr>
      </w:pPr>
      <w:r>
        <w:rPr>
          <w:sz w:val="24"/>
          <w:szCs w:val="24"/>
        </w:rPr>
        <w:t>Муниципальные унитарные предприятия не вправе продавать принадлежащие им на праве хозяйственного ведения объекты муниципальной собственности, сдавать их в аренду, отдавать в залог, вносить в качестве вклада в уставный (складочный) капитал хозяйственных обществ и товариществ или иным способом распоряжатьс</w:t>
      </w:r>
      <w:r w:rsidR="006D77C6">
        <w:rPr>
          <w:sz w:val="24"/>
          <w:szCs w:val="24"/>
        </w:rPr>
        <w:t>я этими объектами без согласия с</w:t>
      </w:r>
      <w:r>
        <w:rPr>
          <w:sz w:val="24"/>
          <w:szCs w:val="24"/>
        </w:rPr>
        <w:t>обственника.</w:t>
      </w:r>
    </w:p>
    <w:p w:rsidR="006E5F66" w:rsidRDefault="006D77C6" w:rsidP="006E5F66">
      <w:pPr>
        <w:pStyle w:val="a3"/>
        <w:numPr>
          <w:ilvl w:val="2"/>
          <w:numId w:val="1"/>
        </w:numPr>
        <w:tabs>
          <w:tab w:val="left" w:pos="2145"/>
        </w:tabs>
        <w:spacing w:after="0" w:line="240" w:lineRule="auto"/>
        <w:jc w:val="both"/>
        <w:rPr>
          <w:sz w:val="24"/>
          <w:szCs w:val="24"/>
        </w:rPr>
      </w:pPr>
      <w:r>
        <w:rPr>
          <w:sz w:val="24"/>
          <w:szCs w:val="24"/>
        </w:rPr>
        <w:t>Плоды, продукция и доходы от использования объектов муниципальной собственности, находящихся в хозяйственном ведении, а также имущество, приобретенное муниципальным унитарным предприятием по договору или иным основаниям, поступают в хозяйственное ведение муниципального унитарного предприятия в порядке, установленном законодательством Российской Федерации и иными нормативными правовыми актами для приобретения права собственности.</w:t>
      </w:r>
    </w:p>
    <w:p w:rsidR="006D77C6" w:rsidRDefault="006D77C6" w:rsidP="006E5F66">
      <w:pPr>
        <w:pStyle w:val="a3"/>
        <w:numPr>
          <w:ilvl w:val="2"/>
          <w:numId w:val="1"/>
        </w:numPr>
        <w:tabs>
          <w:tab w:val="left" w:pos="2145"/>
        </w:tabs>
        <w:spacing w:after="0" w:line="240" w:lineRule="auto"/>
        <w:jc w:val="both"/>
        <w:rPr>
          <w:sz w:val="24"/>
          <w:szCs w:val="24"/>
        </w:rPr>
      </w:pPr>
      <w:r>
        <w:rPr>
          <w:sz w:val="24"/>
          <w:szCs w:val="24"/>
        </w:rPr>
        <w:t xml:space="preserve">Муниципальные унитарные предприятия, исключая предприятия, использующие муниципальное имущество на основании договоров аренды, ежегодно перечисляют в бюджет Портбайкальского муниципального образования 15% от прибыли, оставшейся после уплаты налогов и иных обязательных платежей не позднее 01 мая года следующего </w:t>
      </w:r>
      <w:proofErr w:type="gramStart"/>
      <w:r>
        <w:rPr>
          <w:sz w:val="24"/>
          <w:szCs w:val="24"/>
        </w:rPr>
        <w:t>за</w:t>
      </w:r>
      <w:proofErr w:type="gramEnd"/>
      <w:r>
        <w:rPr>
          <w:sz w:val="24"/>
          <w:szCs w:val="24"/>
        </w:rPr>
        <w:t xml:space="preserve"> истекшим.</w:t>
      </w:r>
    </w:p>
    <w:p w:rsidR="006D77C6" w:rsidRDefault="006D77C6" w:rsidP="006D77C6">
      <w:pPr>
        <w:pStyle w:val="a3"/>
        <w:tabs>
          <w:tab w:val="left" w:pos="2145"/>
        </w:tabs>
        <w:spacing w:after="0" w:line="240" w:lineRule="auto"/>
        <w:ind w:left="1080"/>
        <w:jc w:val="both"/>
        <w:rPr>
          <w:sz w:val="24"/>
          <w:szCs w:val="24"/>
        </w:rPr>
      </w:pPr>
      <w:r>
        <w:rPr>
          <w:sz w:val="24"/>
          <w:szCs w:val="24"/>
        </w:rPr>
        <w:lastRenderedPageBreak/>
        <w:t>Остальная прибыль используется муниципальными унитарными предприятиями в порядке, установленном муниципальными правовыми актами Портбайкальского муниципального образования, Уставом и коллективным договором Предприятия.</w:t>
      </w:r>
    </w:p>
    <w:p w:rsidR="006D77C6" w:rsidRDefault="006D77C6" w:rsidP="006D77C6">
      <w:pPr>
        <w:pStyle w:val="a3"/>
        <w:numPr>
          <w:ilvl w:val="2"/>
          <w:numId w:val="1"/>
        </w:numPr>
        <w:tabs>
          <w:tab w:val="left" w:pos="2145"/>
        </w:tabs>
        <w:spacing w:after="0" w:line="240" w:lineRule="auto"/>
        <w:jc w:val="both"/>
        <w:rPr>
          <w:sz w:val="24"/>
          <w:szCs w:val="24"/>
        </w:rPr>
      </w:pPr>
      <w:r>
        <w:rPr>
          <w:sz w:val="24"/>
          <w:szCs w:val="24"/>
        </w:rPr>
        <w:t>Право хозяйственного ведения прекращается по основаниям и в порядке, предусмотренном законодательством Российской Федерации, настоящим</w:t>
      </w:r>
      <w:r w:rsidR="00B009B9">
        <w:rPr>
          <w:sz w:val="24"/>
          <w:szCs w:val="24"/>
        </w:rPr>
        <w:t xml:space="preserve"> Положением и иными муниципальными правовыми актами Портбайкальского муниципального образования.</w:t>
      </w:r>
    </w:p>
    <w:p w:rsidR="00247E74" w:rsidRDefault="00247E74" w:rsidP="00247E74">
      <w:pPr>
        <w:pStyle w:val="a3"/>
        <w:tabs>
          <w:tab w:val="left" w:pos="2145"/>
        </w:tabs>
        <w:spacing w:after="0" w:line="240" w:lineRule="auto"/>
        <w:ind w:left="1080"/>
        <w:jc w:val="both"/>
        <w:rPr>
          <w:sz w:val="24"/>
          <w:szCs w:val="24"/>
        </w:rPr>
      </w:pPr>
    </w:p>
    <w:p w:rsidR="00B009B9" w:rsidRDefault="00B009B9" w:rsidP="00B009B9">
      <w:pPr>
        <w:pStyle w:val="a3"/>
        <w:numPr>
          <w:ilvl w:val="1"/>
          <w:numId w:val="1"/>
        </w:numPr>
        <w:tabs>
          <w:tab w:val="left" w:pos="2145"/>
        </w:tabs>
        <w:spacing w:after="0" w:line="240" w:lineRule="auto"/>
        <w:jc w:val="both"/>
        <w:rPr>
          <w:sz w:val="24"/>
          <w:szCs w:val="24"/>
        </w:rPr>
      </w:pPr>
      <w:r>
        <w:rPr>
          <w:sz w:val="24"/>
          <w:szCs w:val="24"/>
        </w:rPr>
        <w:t xml:space="preserve">Права собственника в отношении объектов муниципальной собственности, используемых муниципальным учреждением на праве оперативного управления </w:t>
      </w:r>
    </w:p>
    <w:p w:rsidR="00B009B9" w:rsidRDefault="00B009B9" w:rsidP="00B009B9">
      <w:pPr>
        <w:pStyle w:val="a3"/>
        <w:numPr>
          <w:ilvl w:val="2"/>
          <w:numId w:val="1"/>
        </w:numPr>
        <w:tabs>
          <w:tab w:val="left" w:pos="2145"/>
        </w:tabs>
        <w:spacing w:after="0" w:line="240" w:lineRule="auto"/>
        <w:jc w:val="both"/>
        <w:rPr>
          <w:sz w:val="24"/>
          <w:szCs w:val="24"/>
        </w:rPr>
      </w:pPr>
      <w:r>
        <w:rPr>
          <w:sz w:val="24"/>
          <w:szCs w:val="24"/>
        </w:rPr>
        <w:t>Муниципальное автономное учреждение без согласия главы Портбайкальского муниципального образования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муниципальное автономное учреждение вправе распоряжаться самостоятельно, если иное не установлено законом.</w:t>
      </w:r>
    </w:p>
    <w:p w:rsidR="00B009B9" w:rsidRDefault="00B009B9" w:rsidP="00C12C6B">
      <w:pPr>
        <w:pStyle w:val="a3"/>
        <w:tabs>
          <w:tab w:val="left" w:pos="2145"/>
        </w:tabs>
        <w:spacing w:after="0" w:line="240" w:lineRule="auto"/>
        <w:ind w:left="680"/>
        <w:jc w:val="both"/>
        <w:rPr>
          <w:sz w:val="24"/>
          <w:szCs w:val="24"/>
        </w:rPr>
      </w:pPr>
      <w:r>
        <w:rPr>
          <w:sz w:val="24"/>
          <w:szCs w:val="24"/>
        </w:rPr>
        <w:t>Муниципальное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муниципального автономного учреждения.</w:t>
      </w:r>
    </w:p>
    <w:p w:rsidR="00B009B9" w:rsidRDefault="008A5EBD" w:rsidP="00C12C6B">
      <w:pPr>
        <w:pStyle w:val="a3"/>
        <w:tabs>
          <w:tab w:val="left" w:pos="2145"/>
        </w:tabs>
        <w:spacing w:after="0" w:line="240" w:lineRule="auto"/>
        <w:ind w:left="680"/>
        <w:jc w:val="both"/>
        <w:rPr>
          <w:sz w:val="24"/>
          <w:szCs w:val="24"/>
        </w:rPr>
      </w:pPr>
      <w:r>
        <w:rPr>
          <w:sz w:val="24"/>
          <w:szCs w:val="24"/>
        </w:rPr>
        <w:t>Муниципальное бюджетное учреждение без согласия главы Портбайкальского муниципального образования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муниципальное бюджетное учреждение вправе распоряжаться самостоятельно, если иное не установлено законом.</w:t>
      </w:r>
    </w:p>
    <w:p w:rsidR="008A5EBD" w:rsidRDefault="008A5EBD" w:rsidP="00C12C6B">
      <w:pPr>
        <w:pStyle w:val="a3"/>
        <w:tabs>
          <w:tab w:val="left" w:pos="2145"/>
        </w:tabs>
        <w:spacing w:after="0" w:line="240" w:lineRule="auto"/>
        <w:ind w:left="680"/>
        <w:jc w:val="both"/>
        <w:rPr>
          <w:sz w:val="24"/>
          <w:szCs w:val="24"/>
        </w:rPr>
      </w:pPr>
      <w:r>
        <w:rPr>
          <w:sz w:val="24"/>
          <w:szCs w:val="24"/>
        </w:rPr>
        <w:t>Муниципальное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муниципального бюджетного учреждения.</w:t>
      </w:r>
    </w:p>
    <w:p w:rsidR="008A5EBD" w:rsidRDefault="008A5EBD" w:rsidP="008A5EBD">
      <w:pPr>
        <w:pStyle w:val="a3"/>
        <w:numPr>
          <w:ilvl w:val="2"/>
          <w:numId w:val="1"/>
        </w:numPr>
        <w:tabs>
          <w:tab w:val="left" w:pos="2145"/>
        </w:tabs>
        <w:spacing w:after="0" w:line="240" w:lineRule="auto"/>
        <w:jc w:val="both"/>
        <w:rPr>
          <w:sz w:val="24"/>
          <w:szCs w:val="24"/>
        </w:rPr>
      </w:pPr>
      <w:r>
        <w:rPr>
          <w:sz w:val="24"/>
          <w:szCs w:val="24"/>
        </w:rPr>
        <w:t>Плоды, продукция и доходы от использования имущества, находящегося в оперативном управлении, а также имущество, приобретенное муниципальным учреждением по договору и иным основаниям, поступают в оперативное</w:t>
      </w:r>
      <w:r w:rsidR="008F5D62">
        <w:rPr>
          <w:sz w:val="24"/>
          <w:szCs w:val="24"/>
        </w:rPr>
        <w:t xml:space="preserve"> управление муниципального учреждения в порядке, установленном Гражданским кодексом РФ, другими законами и иными правовыми актами для приобретения права собственности.</w:t>
      </w:r>
    </w:p>
    <w:p w:rsidR="008F5D62" w:rsidRDefault="008F5D62" w:rsidP="008A5EBD">
      <w:pPr>
        <w:pStyle w:val="a3"/>
        <w:numPr>
          <w:ilvl w:val="2"/>
          <w:numId w:val="1"/>
        </w:numPr>
        <w:tabs>
          <w:tab w:val="left" w:pos="2145"/>
        </w:tabs>
        <w:spacing w:after="0" w:line="240" w:lineRule="auto"/>
        <w:jc w:val="both"/>
        <w:rPr>
          <w:sz w:val="24"/>
          <w:szCs w:val="24"/>
        </w:rPr>
      </w:pPr>
      <w:r>
        <w:rPr>
          <w:sz w:val="24"/>
          <w:szCs w:val="24"/>
        </w:rPr>
        <w:t>Муниципальное казенное учреждение не вправе отчуждать либо иным способом распоряжаться имуществом без согласия главы Портбайкальского муниципального образования.</w:t>
      </w:r>
    </w:p>
    <w:p w:rsidR="008F5D62" w:rsidRDefault="008F5D62" w:rsidP="00C12C6B">
      <w:pPr>
        <w:pStyle w:val="a3"/>
        <w:tabs>
          <w:tab w:val="left" w:pos="2145"/>
        </w:tabs>
        <w:spacing w:after="0" w:line="240" w:lineRule="auto"/>
        <w:ind w:left="737"/>
        <w:jc w:val="both"/>
        <w:rPr>
          <w:sz w:val="24"/>
          <w:szCs w:val="24"/>
        </w:rPr>
      </w:pPr>
      <w:r>
        <w:rPr>
          <w:sz w:val="24"/>
          <w:szCs w:val="24"/>
        </w:rPr>
        <w:lastRenderedPageBreak/>
        <w:t>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Портбайкальского муниципального образования.</w:t>
      </w:r>
    </w:p>
    <w:p w:rsidR="00247E74" w:rsidRDefault="00247E74" w:rsidP="008F5D62">
      <w:pPr>
        <w:pStyle w:val="a3"/>
        <w:tabs>
          <w:tab w:val="left" w:pos="2145"/>
        </w:tabs>
        <w:spacing w:after="0" w:line="240" w:lineRule="auto"/>
        <w:ind w:left="1080"/>
        <w:jc w:val="both"/>
        <w:rPr>
          <w:sz w:val="24"/>
          <w:szCs w:val="24"/>
        </w:rPr>
      </w:pPr>
    </w:p>
    <w:p w:rsidR="008F5D62" w:rsidRDefault="008F5D62" w:rsidP="008F5D62">
      <w:pPr>
        <w:pStyle w:val="a3"/>
        <w:numPr>
          <w:ilvl w:val="1"/>
          <w:numId w:val="1"/>
        </w:numPr>
        <w:tabs>
          <w:tab w:val="left" w:pos="2145"/>
        </w:tabs>
        <w:spacing w:after="0" w:line="240" w:lineRule="auto"/>
        <w:jc w:val="both"/>
        <w:rPr>
          <w:sz w:val="24"/>
          <w:szCs w:val="24"/>
        </w:rPr>
      </w:pPr>
      <w:r>
        <w:rPr>
          <w:sz w:val="24"/>
          <w:szCs w:val="24"/>
        </w:rPr>
        <w:t>Передача объектов муниципальной собственности во временное владение, пользование, доверительное управление и на ответственное хранение.</w:t>
      </w:r>
    </w:p>
    <w:p w:rsidR="008F5D62" w:rsidRDefault="008F5D62" w:rsidP="008F5D62">
      <w:pPr>
        <w:pStyle w:val="a3"/>
        <w:numPr>
          <w:ilvl w:val="2"/>
          <w:numId w:val="1"/>
        </w:numPr>
        <w:tabs>
          <w:tab w:val="left" w:pos="2145"/>
        </w:tabs>
        <w:spacing w:after="0" w:line="240" w:lineRule="auto"/>
        <w:jc w:val="both"/>
        <w:rPr>
          <w:sz w:val="24"/>
          <w:szCs w:val="24"/>
        </w:rPr>
      </w:pPr>
      <w:r>
        <w:rPr>
          <w:sz w:val="24"/>
          <w:szCs w:val="24"/>
        </w:rPr>
        <w:t>Передача объектов муниципальной собственности Портбайкальского муниципального образования в аренду, безвозмездное пользование, доверительное управление, а также на основе инвестиционных договоров осуществляется в порядке, установленном законодательством РФ и отдельными положениями, утвержденными Думой Портбайкальского муниципального образования.</w:t>
      </w:r>
    </w:p>
    <w:p w:rsidR="008F5D62" w:rsidRDefault="008F5D62" w:rsidP="00C12C6B">
      <w:pPr>
        <w:pStyle w:val="a3"/>
        <w:tabs>
          <w:tab w:val="left" w:pos="2145"/>
        </w:tabs>
        <w:spacing w:after="0" w:line="240" w:lineRule="auto"/>
        <w:ind w:left="737"/>
        <w:jc w:val="both"/>
        <w:rPr>
          <w:sz w:val="24"/>
          <w:szCs w:val="24"/>
        </w:rPr>
      </w:pPr>
      <w:r>
        <w:rPr>
          <w:sz w:val="24"/>
          <w:szCs w:val="24"/>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(далее – также договоры), в том числе закрепленного на праве хозяйственного ведения или оперативного управления за муниципальными бюджетными учреждениями, а также муниципальными унитарными предприятиями, возможно следующими способами:</w:t>
      </w:r>
    </w:p>
    <w:p w:rsidR="008F5D62" w:rsidRDefault="00AA66B4" w:rsidP="00AA66B4">
      <w:pPr>
        <w:pStyle w:val="a3"/>
        <w:numPr>
          <w:ilvl w:val="0"/>
          <w:numId w:val="6"/>
        </w:numPr>
        <w:tabs>
          <w:tab w:val="left" w:pos="2145"/>
        </w:tabs>
        <w:spacing w:after="0" w:line="240" w:lineRule="auto"/>
        <w:jc w:val="both"/>
        <w:rPr>
          <w:sz w:val="24"/>
          <w:szCs w:val="24"/>
        </w:rPr>
      </w:pPr>
      <w:r>
        <w:rPr>
          <w:sz w:val="24"/>
          <w:szCs w:val="24"/>
        </w:rPr>
        <w:t>По результатам проведения конкурса или аукциона на право заключения таких договоров;</w:t>
      </w:r>
    </w:p>
    <w:p w:rsidR="00AA66B4" w:rsidRDefault="00AA66B4" w:rsidP="00AA66B4">
      <w:pPr>
        <w:pStyle w:val="a3"/>
        <w:numPr>
          <w:ilvl w:val="0"/>
          <w:numId w:val="6"/>
        </w:numPr>
        <w:tabs>
          <w:tab w:val="left" w:pos="2145"/>
        </w:tabs>
        <w:spacing w:after="0" w:line="240" w:lineRule="auto"/>
        <w:jc w:val="both"/>
        <w:rPr>
          <w:sz w:val="24"/>
          <w:szCs w:val="24"/>
        </w:rPr>
      </w:pPr>
      <w:r>
        <w:rPr>
          <w:sz w:val="24"/>
          <w:szCs w:val="24"/>
        </w:rPr>
        <w:t>Без проведения торгов в случае:</w:t>
      </w:r>
    </w:p>
    <w:p w:rsidR="00AA66B4" w:rsidRDefault="00AA66B4" w:rsidP="00AA66B4">
      <w:pPr>
        <w:pStyle w:val="a3"/>
        <w:tabs>
          <w:tab w:val="left" w:pos="2145"/>
        </w:tabs>
        <w:spacing w:after="0" w:line="240" w:lineRule="auto"/>
        <w:ind w:left="1440"/>
        <w:jc w:val="both"/>
        <w:rPr>
          <w:sz w:val="24"/>
          <w:szCs w:val="24"/>
        </w:rPr>
      </w:pPr>
      <w:r>
        <w:rPr>
          <w:sz w:val="24"/>
          <w:szCs w:val="24"/>
        </w:rPr>
        <w:t>-  предоставления прав владения и (или) пользования в отношении муниципального имущества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AA66B4" w:rsidRDefault="00AA66B4" w:rsidP="00AA66B4">
      <w:pPr>
        <w:pStyle w:val="a3"/>
        <w:tabs>
          <w:tab w:val="left" w:pos="2145"/>
        </w:tabs>
        <w:spacing w:after="0" w:line="240" w:lineRule="auto"/>
        <w:ind w:left="1440"/>
        <w:jc w:val="both"/>
        <w:rPr>
          <w:sz w:val="24"/>
          <w:szCs w:val="24"/>
        </w:rPr>
      </w:pPr>
      <w:r>
        <w:rPr>
          <w:sz w:val="24"/>
          <w:szCs w:val="24"/>
        </w:rPr>
        <w:t>-  передачи религиозным организациям в безвозмездное пользование культовых зданий и сооружений и иного имущества религиозного назначения;</w:t>
      </w:r>
    </w:p>
    <w:p w:rsidR="00AA66B4" w:rsidRDefault="00AA66B4" w:rsidP="00AA66B4">
      <w:pPr>
        <w:pStyle w:val="a3"/>
        <w:tabs>
          <w:tab w:val="left" w:pos="2145"/>
        </w:tabs>
        <w:spacing w:after="0" w:line="240" w:lineRule="auto"/>
        <w:ind w:left="1440"/>
        <w:jc w:val="both"/>
        <w:rPr>
          <w:sz w:val="24"/>
          <w:szCs w:val="24"/>
        </w:rPr>
      </w:pPr>
      <w:r>
        <w:rPr>
          <w:sz w:val="24"/>
          <w:szCs w:val="24"/>
        </w:rPr>
        <w:t>-  предоставления прав владения и (или) пользования в отношении муниципального имущества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00A30" w:rsidRDefault="00AA66B4" w:rsidP="00AA66B4">
      <w:pPr>
        <w:pStyle w:val="a3"/>
        <w:tabs>
          <w:tab w:val="left" w:pos="2145"/>
        </w:tabs>
        <w:spacing w:after="0" w:line="240" w:lineRule="auto"/>
        <w:ind w:left="1440"/>
        <w:jc w:val="both"/>
        <w:rPr>
          <w:sz w:val="24"/>
          <w:szCs w:val="24"/>
        </w:rPr>
      </w:pPr>
      <w:r>
        <w:rPr>
          <w:sz w:val="24"/>
          <w:szCs w:val="24"/>
        </w:rPr>
        <w:t>-  предоставления прав владения и (или) пользования в отношении муниципального имущества на срок не более чем тридцать календарных дней (предоставление указанных прав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A66B4" w:rsidRDefault="00400A30" w:rsidP="00AA66B4">
      <w:pPr>
        <w:pStyle w:val="a3"/>
        <w:tabs>
          <w:tab w:val="left" w:pos="2145"/>
        </w:tabs>
        <w:spacing w:after="0" w:line="240" w:lineRule="auto"/>
        <w:ind w:left="1440"/>
        <w:jc w:val="both"/>
        <w:rPr>
          <w:sz w:val="24"/>
          <w:szCs w:val="24"/>
        </w:rPr>
      </w:pPr>
      <w:r>
        <w:rPr>
          <w:sz w:val="24"/>
          <w:szCs w:val="24"/>
        </w:rPr>
        <w:t>-  предоставления указанного имущества в виде муниципальной помощи в порядке, установленном действующим законодательством РФ.</w:t>
      </w:r>
    </w:p>
    <w:p w:rsidR="004E16FE" w:rsidRDefault="004E16FE" w:rsidP="00AA66B4">
      <w:pPr>
        <w:pStyle w:val="a3"/>
        <w:tabs>
          <w:tab w:val="left" w:pos="2145"/>
        </w:tabs>
        <w:spacing w:after="0" w:line="240" w:lineRule="auto"/>
        <w:ind w:left="1440"/>
        <w:jc w:val="both"/>
        <w:rPr>
          <w:sz w:val="24"/>
          <w:szCs w:val="24"/>
        </w:rPr>
      </w:pPr>
      <w:proofErr w:type="gramStart"/>
      <w:r>
        <w:rPr>
          <w:sz w:val="24"/>
          <w:szCs w:val="24"/>
        </w:rPr>
        <w:t>Начальная (</w:t>
      </w:r>
      <w:r w:rsidR="00D41B1E">
        <w:rPr>
          <w:sz w:val="24"/>
          <w:szCs w:val="24"/>
        </w:rPr>
        <w:t>миним</w:t>
      </w:r>
      <w:r>
        <w:rPr>
          <w:sz w:val="24"/>
          <w:szCs w:val="24"/>
        </w:rPr>
        <w:t>альная) цена договора</w:t>
      </w:r>
      <w:r w:rsidR="00D41B1E">
        <w:rPr>
          <w:sz w:val="24"/>
          <w:szCs w:val="24"/>
        </w:rPr>
        <w:t xml:space="preserve"> (цена лота), начальная (миним</w:t>
      </w:r>
      <w:r>
        <w:rPr>
          <w:sz w:val="24"/>
          <w:szCs w:val="24"/>
        </w:rPr>
        <w:t xml:space="preserve">альная) цена договора (цены лота) за единицу площади муниципального имущества, права на которое передается по договору аренды, в размере ежемесячного или ежегодного платежа за право </w:t>
      </w:r>
      <w:r>
        <w:rPr>
          <w:sz w:val="24"/>
          <w:szCs w:val="24"/>
        </w:rPr>
        <w:lastRenderedPageBreak/>
        <w:t xml:space="preserve">владения или пользования имуществом Портбайкальского муниципального образования, рассчитывается в соответствии с методикой расчета арендной платы за пользование объектами нежилого фонда, приведенной в приложении № 2 к настоящему решению </w:t>
      </w:r>
      <w:r w:rsidR="00D41B1E">
        <w:rPr>
          <w:sz w:val="24"/>
          <w:szCs w:val="24"/>
        </w:rPr>
        <w:t>Думы</w:t>
      </w:r>
      <w:proofErr w:type="gramEnd"/>
      <w:r w:rsidR="00D41B1E">
        <w:rPr>
          <w:sz w:val="24"/>
          <w:szCs w:val="24"/>
        </w:rPr>
        <w:t xml:space="preserve"> Портбайкальского муниципального образования.</w:t>
      </w:r>
    </w:p>
    <w:p w:rsidR="00D41B1E" w:rsidRDefault="00D41B1E" w:rsidP="00AA66B4">
      <w:pPr>
        <w:pStyle w:val="a3"/>
        <w:tabs>
          <w:tab w:val="left" w:pos="2145"/>
        </w:tabs>
        <w:spacing w:after="0" w:line="240" w:lineRule="auto"/>
        <w:ind w:left="1440"/>
        <w:jc w:val="both"/>
        <w:rPr>
          <w:sz w:val="24"/>
          <w:szCs w:val="24"/>
        </w:rPr>
      </w:pPr>
      <w:proofErr w:type="gramStart"/>
      <w:r>
        <w:rPr>
          <w:sz w:val="24"/>
          <w:szCs w:val="24"/>
        </w:rPr>
        <w:t xml:space="preserve">Начальная (минимальная) цена договора (цена лота), начальная (минимальная) цена договора (цены лота) за единицу движимого муниципального имущества, права на которое передаются по договору аренды, в размере ежемесячного или ежегодного платежа за право владения или пользования движимым имуществом Портбайкальского муниципального образования, </w:t>
      </w:r>
      <w:proofErr w:type="spellStart"/>
      <w:r>
        <w:rPr>
          <w:sz w:val="24"/>
          <w:szCs w:val="24"/>
        </w:rPr>
        <w:t>расчитывается</w:t>
      </w:r>
      <w:proofErr w:type="spellEnd"/>
      <w:r>
        <w:rPr>
          <w:sz w:val="24"/>
          <w:szCs w:val="24"/>
        </w:rPr>
        <w:t xml:space="preserve"> в соответствии с методикой расчета арендной платы за пользование движимым имуществом, приведенной в приложении № 3 к настоящему решению Думы</w:t>
      </w:r>
      <w:proofErr w:type="gramEnd"/>
      <w:r>
        <w:rPr>
          <w:sz w:val="24"/>
          <w:szCs w:val="24"/>
        </w:rPr>
        <w:t xml:space="preserve"> Портбайкальского муниципального образования.</w:t>
      </w:r>
    </w:p>
    <w:p w:rsidR="00BF5953" w:rsidRDefault="00D41B1E" w:rsidP="00AA66B4">
      <w:pPr>
        <w:pStyle w:val="a3"/>
        <w:tabs>
          <w:tab w:val="left" w:pos="2145"/>
        </w:tabs>
        <w:spacing w:after="0" w:line="240" w:lineRule="auto"/>
        <w:ind w:left="1440"/>
        <w:jc w:val="both"/>
        <w:rPr>
          <w:sz w:val="24"/>
          <w:szCs w:val="24"/>
        </w:rPr>
      </w:pPr>
      <w:proofErr w:type="gramStart"/>
      <w:r>
        <w:rPr>
          <w:sz w:val="24"/>
          <w:szCs w:val="24"/>
        </w:rPr>
        <w:t xml:space="preserve">Начальная (минимальная) цена договора (цена лота), начальная (минимальная) цена договора (цены лота) за объекты жилищно-коммунального хозяйства, права на которые передаются по договору аренды (в размере ежемесячного платежа), по договору безвозмездного пользования (в размере платежа за право заключить договор) за право владения или пользования указанным имуществом </w:t>
      </w:r>
      <w:proofErr w:type="spellStart"/>
      <w:r>
        <w:rPr>
          <w:sz w:val="24"/>
          <w:szCs w:val="24"/>
        </w:rPr>
        <w:t>Портбайкальскогоиуниципального</w:t>
      </w:r>
      <w:proofErr w:type="spellEnd"/>
      <w:r>
        <w:rPr>
          <w:sz w:val="24"/>
          <w:szCs w:val="24"/>
        </w:rPr>
        <w:t xml:space="preserve"> образования, рассчитывается исходя из расчета 2% от балансовой стоимости передаваемого объекта.</w:t>
      </w:r>
      <w:proofErr w:type="gramEnd"/>
    </w:p>
    <w:p w:rsidR="00BF5953" w:rsidRDefault="00BF5953" w:rsidP="00AA66B4">
      <w:pPr>
        <w:pStyle w:val="a3"/>
        <w:tabs>
          <w:tab w:val="left" w:pos="2145"/>
        </w:tabs>
        <w:spacing w:after="0" w:line="240" w:lineRule="auto"/>
        <w:ind w:left="1440"/>
        <w:jc w:val="both"/>
        <w:rPr>
          <w:sz w:val="24"/>
          <w:szCs w:val="24"/>
        </w:rPr>
      </w:pPr>
      <w:r>
        <w:rPr>
          <w:sz w:val="24"/>
          <w:szCs w:val="24"/>
        </w:rPr>
        <w:t>Начальная (минимальная) цена за право заключить договор безвозмездного пользования объектами движимого имущества муниципальной собственности устанавливается в двукратном размере арендной платы, рассчитанной в соответствии с методикой расчета в месяц за объект движимого имущества, находящегося в муниципальной собственности, утвержденной в приложении № 3 настоящего положения.</w:t>
      </w:r>
    </w:p>
    <w:p w:rsidR="00BF5953" w:rsidRDefault="00BF5953" w:rsidP="00BF5953">
      <w:pPr>
        <w:pStyle w:val="a3"/>
        <w:numPr>
          <w:ilvl w:val="2"/>
          <w:numId w:val="1"/>
        </w:numPr>
        <w:tabs>
          <w:tab w:val="left" w:pos="2145"/>
        </w:tabs>
        <w:spacing w:after="0" w:line="240" w:lineRule="auto"/>
        <w:jc w:val="both"/>
        <w:rPr>
          <w:sz w:val="24"/>
          <w:szCs w:val="24"/>
        </w:rPr>
      </w:pPr>
      <w:r>
        <w:rPr>
          <w:sz w:val="24"/>
          <w:szCs w:val="24"/>
        </w:rPr>
        <w:t>Передача объектов муниципальной собственности Портбайкальского муниципального образования на основе иных договоров, предусматривающих переход прав владения и (или) пользования в отношении имущества, находящегося в муниципальной собственности Портбайкальского муниципального образования (далее – договор), осуществляется по результатам проведения конкурсов или аукционов на право заключения договоров, за исключением случаев, установленных законодательством РФ.</w:t>
      </w:r>
    </w:p>
    <w:p w:rsidR="00BF5953" w:rsidRDefault="00BF5953" w:rsidP="00C12C6B">
      <w:pPr>
        <w:pStyle w:val="a3"/>
        <w:tabs>
          <w:tab w:val="left" w:pos="2145"/>
        </w:tabs>
        <w:spacing w:after="0" w:line="240" w:lineRule="auto"/>
        <w:ind w:left="737"/>
        <w:jc w:val="both"/>
        <w:rPr>
          <w:sz w:val="24"/>
          <w:szCs w:val="24"/>
        </w:rPr>
      </w:pPr>
      <w:r>
        <w:rPr>
          <w:sz w:val="24"/>
          <w:szCs w:val="24"/>
        </w:rPr>
        <w:t>Порядок проведения конкурсов или аукционов на право заключения договоров и перечень видов имущества, в отношении которого заключение указанных договоров может осуществляться путем проведения торгов в форме конкурса, определяются в соответствии с законодательством РФ.</w:t>
      </w:r>
    </w:p>
    <w:p w:rsidR="00D8563E" w:rsidRDefault="00BF5953" w:rsidP="00C12C6B">
      <w:pPr>
        <w:pStyle w:val="a3"/>
        <w:tabs>
          <w:tab w:val="left" w:pos="2145"/>
        </w:tabs>
        <w:spacing w:after="0" w:line="240" w:lineRule="auto"/>
        <w:ind w:left="737"/>
        <w:jc w:val="both"/>
        <w:rPr>
          <w:sz w:val="24"/>
          <w:szCs w:val="24"/>
        </w:rPr>
      </w:pPr>
      <w:r>
        <w:rPr>
          <w:sz w:val="24"/>
          <w:szCs w:val="24"/>
        </w:rPr>
        <w:t xml:space="preserve">Заключение договоров хранения имущества, закрепленного в муниципальной казне Портбайкальского муниципального образования, не </w:t>
      </w:r>
      <w:r w:rsidR="00D8563E">
        <w:rPr>
          <w:sz w:val="24"/>
          <w:szCs w:val="24"/>
        </w:rPr>
        <w:t>предусматривающих переход прав владения и (или) пользования в отношении данного имущества, а также не предусматривающих оплаты услуг за счет средств бюджета Портбайкальского муниципального образования, осуществляется на основании распоряжения главы Портбайкальского муниципального образования.</w:t>
      </w:r>
    </w:p>
    <w:p w:rsidR="00D8563E" w:rsidRDefault="00D8563E" w:rsidP="00D8563E">
      <w:pPr>
        <w:pStyle w:val="a3"/>
        <w:numPr>
          <w:ilvl w:val="2"/>
          <w:numId w:val="1"/>
        </w:numPr>
        <w:tabs>
          <w:tab w:val="left" w:pos="2145"/>
        </w:tabs>
        <w:spacing w:after="0" w:line="240" w:lineRule="auto"/>
        <w:jc w:val="both"/>
        <w:rPr>
          <w:sz w:val="24"/>
          <w:szCs w:val="24"/>
        </w:rPr>
      </w:pPr>
      <w:r>
        <w:rPr>
          <w:sz w:val="24"/>
          <w:szCs w:val="24"/>
        </w:rPr>
        <w:t xml:space="preserve">Передача муниципального имущества путем проведения конкурса на право заключения концессионного соглашения. Проведение конкурса на право заключения концессионного соглашения осуществляется в порядке, </w:t>
      </w:r>
      <w:r>
        <w:rPr>
          <w:sz w:val="24"/>
          <w:szCs w:val="24"/>
        </w:rPr>
        <w:lastRenderedPageBreak/>
        <w:t>установленном законодательством РФ о концессионных соглашениях, на основании постановления администрации Портбайкальского сельского поселения.</w:t>
      </w:r>
    </w:p>
    <w:p w:rsidR="00D8563E" w:rsidRDefault="00D8563E" w:rsidP="00C12C6B">
      <w:pPr>
        <w:pStyle w:val="a3"/>
        <w:tabs>
          <w:tab w:val="left" w:pos="2145"/>
        </w:tabs>
        <w:spacing w:after="0" w:line="240" w:lineRule="auto"/>
        <w:ind w:left="737"/>
        <w:jc w:val="both"/>
        <w:rPr>
          <w:sz w:val="24"/>
          <w:szCs w:val="24"/>
        </w:rPr>
      </w:pPr>
      <w:r>
        <w:rPr>
          <w:sz w:val="24"/>
          <w:szCs w:val="24"/>
        </w:rPr>
        <w:t>Организатором конкурса на право заключения концессионного соглашения выступает администрация Портбайкальского сельского поселения.</w:t>
      </w:r>
    </w:p>
    <w:p w:rsidR="00D8563E" w:rsidRDefault="00D8563E" w:rsidP="00495125">
      <w:pPr>
        <w:pStyle w:val="a3"/>
        <w:tabs>
          <w:tab w:val="left" w:pos="2145"/>
        </w:tabs>
        <w:spacing w:after="0" w:line="240" w:lineRule="auto"/>
        <w:ind w:left="737"/>
        <w:jc w:val="both"/>
        <w:rPr>
          <w:sz w:val="24"/>
          <w:szCs w:val="24"/>
        </w:rPr>
      </w:pPr>
      <w:r>
        <w:rPr>
          <w:sz w:val="24"/>
          <w:szCs w:val="24"/>
        </w:rPr>
        <w:t xml:space="preserve">Администрация Портбайкальского сельского поселения заключает концессионное соглашение с победителем конкурса в порядке, установленном законодательством РФ и муниципальными правовыми актами Портбайкальского муниципального образования, и осуществляет </w:t>
      </w:r>
      <w:proofErr w:type="gramStart"/>
      <w:r>
        <w:rPr>
          <w:sz w:val="24"/>
          <w:szCs w:val="24"/>
        </w:rPr>
        <w:t>контроль за</w:t>
      </w:r>
      <w:proofErr w:type="gramEnd"/>
      <w:r>
        <w:rPr>
          <w:sz w:val="24"/>
          <w:szCs w:val="24"/>
        </w:rPr>
        <w:t xml:space="preserve"> его исполнением.</w:t>
      </w:r>
    </w:p>
    <w:p w:rsidR="00D8563E" w:rsidRDefault="00D8563E" w:rsidP="00495125">
      <w:pPr>
        <w:pStyle w:val="a3"/>
        <w:tabs>
          <w:tab w:val="left" w:pos="2145"/>
        </w:tabs>
        <w:spacing w:after="0" w:line="240" w:lineRule="auto"/>
        <w:ind w:left="737"/>
        <w:jc w:val="both"/>
        <w:rPr>
          <w:sz w:val="24"/>
          <w:szCs w:val="24"/>
        </w:rPr>
      </w:pPr>
      <w:r>
        <w:rPr>
          <w:sz w:val="24"/>
          <w:szCs w:val="24"/>
        </w:rPr>
        <w:t>Условия концессионного соглашения должны соответствовать типовым концессионным соглашениям, утвержденным Правительством РФ в отношении отдельных объектов концессионных соглашений.</w:t>
      </w:r>
    </w:p>
    <w:p w:rsidR="00247E74" w:rsidRDefault="00247E74" w:rsidP="00D8563E">
      <w:pPr>
        <w:pStyle w:val="a3"/>
        <w:tabs>
          <w:tab w:val="left" w:pos="2145"/>
        </w:tabs>
        <w:spacing w:after="0" w:line="240" w:lineRule="auto"/>
        <w:ind w:left="1080"/>
        <w:jc w:val="both"/>
        <w:rPr>
          <w:sz w:val="24"/>
          <w:szCs w:val="24"/>
        </w:rPr>
      </w:pPr>
    </w:p>
    <w:p w:rsidR="00247E74" w:rsidRDefault="00247E74" w:rsidP="00247E74">
      <w:pPr>
        <w:pStyle w:val="a3"/>
        <w:numPr>
          <w:ilvl w:val="1"/>
          <w:numId w:val="1"/>
        </w:numPr>
        <w:tabs>
          <w:tab w:val="left" w:pos="2145"/>
        </w:tabs>
        <w:spacing w:after="0" w:line="240" w:lineRule="auto"/>
        <w:jc w:val="both"/>
        <w:rPr>
          <w:sz w:val="24"/>
          <w:szCs w:val="24"/>
        </w:rPr>
      </w:pPr>
      <w:r>
        <w:rPr>
          <w:sz w:val="24"/>
          <w:szCs w:val="24"/>
        </w:rPr>
        <w:t>Управление объектами муниципальной собственности, составляющими муниципальную казну Портбайкальского муниципального образования.</w:t>
      </w:r>
    </w:p>
    <w:p w:rsidR="00247E74" w:rsidRDefault="00247E74" w:rsidP="00247E74">
      <w:pPr>
        <w:pStyle w:val="a3"/>
        <w:numPr>
          <w:ilvl w:val="2"/>
          <w:numId w:val="1"/>
        </w:numPr>
        <w:tabs>
          <w:tab w:val="left" w:pos="2145"/>
        </w:tabs>
        <w:spacing w:after="0" w:line="240" w:lineRule="auto"/>
        <w:jc w:val="both"/>
        <w:rPr>
          <w:sz w:val="24"/>
          <w:szCs w:val="24"/>
        </w:rPr>
      </w:pPr>
      <w:r>
        <w:rPr>
          <w:sz w:val="24"/>
          <w:szCs w:val="24"/>
        </w:rPr>
        <w:t>Средства бюджета Портбайкальского муниципального образования и иное муниципальное имущество, не закрепленное за муниципальными унитарными предприятиями и муниципальными учреждениями, составляют муниципальную казну Портбайкальского муниципального образования.</w:t>
      </w:r>
    </w:p>
    <w:p w:rsidR="00247E74" w:rsidRDefault="00247E74" w:rsidP="00247E74">
      <w:pPr>
        <w:pStyle w:val="a3"/>
        <w:numPr>
          <w:ilvl w:val="2"/>
          <w:numId w:val="1"/>
        </w:numPr>
        <w:tabs>
          <w:tab w:val="left" w:pos="2145"/>
        </w:tabs>
        <w:spacing w:after="0" w:line="240" w:lineRule="auto"/>
        <w:jc w:val="both"/>
        <w:rPr>
          <w:sz w:val="24"/>
          <w:szCs w:val="24"/>
        </w:rPr>
      </w:pPr>
      <w:r>
        <w:rPr>
          <w:sz w:val="24"/>
          <w:szCs w:val="24"/>
        </w:rPr>
        <w:t>Исключения объектов из муниципальной казны Портбайкальского муниципального образования осуществляется в порядке, установленном законодательством РФ и муниципальными правовыми актами Портбайкальского муниципального образования, в следующих случаях:</w:t>
      </w:r>
    </w:p>
    <w:p w:rsidR="00247E74" w:rsidRDefault="00247E74" w:rsidP="00247E74">
      <w:pPr>
        <w:pStyle w:val="a3"/>
        <w:tabs>
          <w:tab w:val="left" w:pos="2145"/>
        </w:tabs>
        <w:spacing w:after="0" w:line="240" w:lineRule="auto"/>
        <w:ind w:left="1080"/>
        <w:jc w:val="both"/>
        <w:rPr>
          <w:sz w:val="24"/>
          <w:szCs w:val="24"/>
        </w:rPr>
      </w:pPr>
      <w:r>
        <w:rPr>
          <w:sz w:val="24"/>
          <w:szCs w:val="24"/>
        </w:rPr>
        <w:t>-  закрепления объектов муниципальной казны Портбайкальского муниципального образования в хозяйственное ведение, оперативное управление – на основании</w:t>
      </w:r>
      <w:r w:rsidR="00D75B3D">
        <w:rPr>
          <w:sz w:val="24"/>
          <w:szCs w:val="24"/>
        </w:rPr>
        <w:t xml:space="preserve"> распоряжения главы Портбайкальского муниципального образования;</w:t>
      </w:r>
    </w:p>
    <w:p w:rsidR="00D75B3D" w:rsidRDefault="00D75B3D" w:rsidP="00247E74">
      <w:pPr>
        <w:pStyle w:val="a3"/>
        <w:tabs>
          <w:tab w:val="left" w:pos="2145"/>
        </w:tabs>
        <w:spacing w:after="0" w:line="240" w:lineRule="auto"/>
        <w:ind w:left="1080"/>
        <w:jc w:val="both"/>
        <w:rPr>
          <w:sz w:val="24"/>
          <w:szCs w:val="24"/>
        </w:rPr>
      </w:pPr>
      <w:r>
        <w:rPr>
          <w:sz w:val="24"/>
          <w:szCs w:val="24"/>
        </w:rPr>
        <w:t>-  списания объектов муниципальной казны Портбайкальского муниципального образования;</w:t>
      </w:r>
    </w:p>
    <w:p w:rsidR="00D75B3D" w:rsidRDefault="00D75B3D" w:rsidP="00247E74">
      <w:pPr>
        <w:pStyle w:val="a3"/>
        <w:tabs>
          <w:tab w:val="left" w:pos="2145"/>
        </w:tabs>
        <w:spacing w:after="0" w:line="240" w:lineRule="auto"/>
        <w:ind w:left="1080"/>
        <w:jc w:val="both"/>
        <w:rPr>
          <w:sz w:val="24"/>
          <w:szCs w:val="24"/>
        </w:rPr>
      </w:pPr>
      <w:r>
        <w:rPr>
          <w:sz w:val="24"/>
          <w:szCs w:val="24"/>
        </w:rPr>
        <w:t xml:space="preserve">-  отчуждения объектов муниципальной казны Портбайкальского муниципального образования – на основании договоров мены, купли-продажи и иных </w:t>
      </w:r>
      <w:proofErr w:type="spellStart"/>
      <w:r>
        <w:rPr>
          <w:sz w:val="24"/>
          <w:szCs w:val="24"/>
        </w:rPr>
        <w:t>граждпнско</w:t>
      </w:r>
      <w:proofErr w:type="spellEnd"/>
      <w:r>
        <w:rPr>
          <w:sz w:val="24"/>
          <w:szCs w:val="24"/>
        </w:rPr>
        <w:t>-правовых сделок, а также при передаче объектов муниципальной казны Портбайкальского муниципального образования в собственность Российской Федерации, субъектов Российской Федерации;</w:t>
      </w:r>
    </w:p>
    <w:p w:rsidR="00D75B3D" w:rsidRDefault="00D75B3D" w:rsidP="00247E74">
      <w:pPr>
        <w:pStyle w:val="a3"/>
        <w:tabs>
          <w:tab w:val="left" w:pos="2145"/>
        </w:tabs>
        <w:spacing w:after="0" w:line="240" w:lineRule="auto"/>
        <w:ind w:left="1080"/>
        <w:jc w:val="both"/>
        <w:rPr>
          <w:sz w:val="24"/>
          <w:szCs w:val="24"/>
        </w:rPr>
      </w:pPr>
      <w:r>
        <w:rPr>
          <w:sz w:val="24"/>
          <w:szCs w:val="24"/>
        </w:rPr>
        <w:t>-  на основании решения суда;</w:t>
      </w:r>
    </w:p>
    <w:p w:rsidR="00D75B3D" w:rsidRDefault="00D75B3D" w:rsidP="00247E74">
      <w:pPr>
        <w:pStyle w:val="a3"/>
        <w:tabs>
          <w:tab w:val="left" w:pos="2145"/>
        </w:tabs>
        <w:spacing w:after="0" w:line="240" w:lineRule="auto"/>
        <w:ind w:left="1080"/>
        <w:jc w:val="both"/>
        <w:rPr>
          <w:sz w:val="24"/>
          <w:szCs w:val="24"/>
        </w:rPr>
      </w:pPr>
      <w:r>
        <w:rPr>
          <w:sz w:val="24"/>
          <w:szCs w:val="24"/>
        </w:rPr>
        <w:t>-  по иным основаниям в соответствии с законодательством РФ.</w:t>
      </w:r>
    </w:p>
    <w:p w:rsidR="00D75B3D" w:rsidRDefault="00D75B3D" w:rsidP="00247E74">
      <w:pPr>
        <w:pStyle w:val="a3"/>
        <w:tabs>
          <w:tab w:val="left" w:pos="2145"/>
        </w:tabs>
        <w:spacing w:after="0" w:line="240" w:lineRule="auto"/>
        <w:ind w:left="1080"/>
        <w:jc w:val="both"/>
        <w:rPr>
          <w:sz w:val="24"/>
          <w:szCs w:val="24"/>
        </w:rPr>
      </w:pPr>
    </w:p>
    <w:p w:rsidR="00D75B3D" w:rsidRDefault="00D75B3D" w:rsidP="00D75B3D">
      <w:pPr>
        <w:pStyle w:val="a3"/>
        <w:numPr>
          <w:ilvl w:val="1"/>
          <w:numId w:val="1"/>
        </w:numPr>
        <w:tabs>
          <w:tab w:val="left" w:pos="2145"/>
        </w:tabs>
        <w:spacing w:after="0" w:line="240" w:lineRule="auto"/>
        <w:jc w:val="both"/>
        <w:rPr>
          <w:sz w:val="24"/>
          <w:szCs w:val="24"/>
        </w:rPr>
      </w:pPr>
      <w:r>
        <w:rPr>
          <w:sz w:val="24"/>
          <w:szCs w:val="24"/>
        </w:rPr>
        <w:t>Списание муниципального имущества</w:t>
      </w:r>
    </w:p>
    <w:p w:rsidR="00D75B3D" w:rsidRDefault="00D75B3D" w:rsidP="00D75B3D">
      <w:pPr>
        <w:pStyle w:val="a3"/>
        <w:numPr>
          <w:ilvl w:val="2"/>
          <w:numId w:val="1"/>
        </w:numPr>
        <w:tabs>
          <w:tab w:val="left" w:pos="2145"/>
        </w:tabs>
        <w:spacing w:after="0" w:line="240" w:lineRule="auto"/>
        <w:jc w:val="both"/>
        <w:rPr>
          <w:sz w:val="24"/>
          <w:szCs w:val="24"/>
        </w:rPr>
      </w:pPr>
      <w:r>
        <w:rPr>
          <w:sz w:val="24"/>
          <w:szCs w:val="24"/>
        </w:rPr>
        <w:t>Муниципальное имущество подлежит списанию в порядке, предусмотренным действующим законодательством.</w:t>
      </w:r>
    </w:p>
    <w:p w:rsidR="00D75B3D" w:rsidRDefault="00D75B3D" w:rsidP="00D75B3D">
      <w:pPr>
        <w:tabs>
          <w:tab w:val="left" w:pos="2145"/>
        </w:tabs>
        <w:spacing w:after="0" w:line="240" w:lineRule="auto"/>
        <w:ind w:left="360"/>
        <w:jc w:val="both"/>
        <w:rPr>
          <w:sz w:val="24"/>
          <w:szCs w:val="24"/>
        </w:rPr>
      </w:pPr>
    </w:p>
    <w:p w:rsidR="00D75B3D" w:rsidRDefault="00D75B3D" w:rsidP="00D75B3D">
      <w:pPr>
        <w:pStyle w:val="a3"/>
        <w:numPr>
          <w:ilvl w:val="1"/>
          <w:numId w:val="1"/>
        </w:numPr>
        <w:tabs>
          <w:tab w:val="left" w:pos="2145"/>
        </w:tabs>
        <w:spacing w:after="0" w:line="240" w:lineRule="auto"/>
        <w:jc w:val="both"/>
        <w:rPr>
          <w:sz w:val="24"/>
          <w:szCs w:val="24"/>
        </w:rPr>
      </w:pPr>
      <w:r>
        <w:rPr>
          <w:sz w:val="24"/>
          <w:szCs w:val="24"/>
        </w:rPr>
        <w:t>Передача муниципального имущества в залог</w:t>
      </w:r>
    </w:p>
    <w:p w:rsidR="00D75B3D" w:rsidRDefault="00E36916" w:rsidP="00D75B3D">
      <w:pPr>
        <w:pStyle w:val="a3"/>
        <w:numPr>
          <w:ilvl w:val="2"/>
          <w:numId w:val="1"/>
        </w:numPr>
        <w:tabs>
          <w:tab w:val="left" w:pos="2145"/>
        </w:tabs>
        <w:spacing w:after="0" w:line="240" w:lineRule="auto"/>
        <w:jc w:val="both"/>
        <w:rPr>
          <w:sz w:val="24"/>
          <w:szCs w:val="24"/>
        </w:rPr>
      </w:pPr>
      <w:r>
        <w:rPr>
          <w:sz w:val="24"/>
          <w:szCs w:val="24"/>
        </w:rPr>
        <w:t>Муниципальное имущество может быть передано в залог в качестве способа обеспечения обязательств Портбайкальского муниципального образования.</w:t>
      </w:r>
    </w:p>
    <w:p w:rsidR="00E36916" w:rsidRDefault="00E36916" w:rsidP="00495125">
      <w:pPr>
        <w:pStyle w:val="a3"/>
        <w:tabs>
          <w:tab w:val="left" w:pos="2145"/>
        </w:tabs>
        <w:spacing w:after="0" w:line="240" w:lineRule="auto"/>
        <w:ind w:left="737"/>
        <w:jc w:val="both"/>
        <w:rPr>
          <w:sz w:val="24"/>
          <w:szCs w:val="24"/>
        </w:rPr>
      </w:pPr>
      <w:r>
        <w:rPr>
          <w:sz w:val="24"/>
          <w:szCs w:val="24"/>
        </w:rPr>
        <w:t>Основанием для возникновения залога является законодательство Российской Федерации либо договор.</w:t>
      </w:r>
    </w:p>
    <w:p w:rsidR="00E36916" w:rsidRDefault="00E36916" w:rsidP="00E36916">
      <w:pPr>
        <w:pStyle w:val="a3"/>
        <w:numPr>
          <w:ilvl w:val="2"/>
          <w:numId w:val="1"/>
        </w:numPr>
        <w:tabs>
          <w:tab w:val="left" w:pos="2145"/>
        </w:tabs>
        <w:spacing w:after="0" w:line="240" w:lineRule="auto"/>
        <w:jc w:val="both"/>
        <w:rPr>
          <w:sz w:val="24"/>
          <w:szCs w:val="24"/>
        </w:rPr>
      </w:pPr>
      <w:r>
        <w:rPr>
          <w:sz w:val="24"/>
          <w:szCs w:val="24"/>
        </w:rPr>
        <w:t>Залогодателем имущества, находящегося в муниципальной собственности, могут выступать следующие лица:</w:t>
      </w:r>
    </w:p>
    <w:p w:rsidR="00E36916" w:rsidRDefault="00E36916" w:rsidP="00E36916">
      <w:pPr>
        <w:pStyle w:val="a3"/>
        <w:tabs>
          <w:tab w:val="left" w:pos="2145"/>
        </w:tabs>
        <w:spacing w:after="0" w:line="240" w:lineRule="auto"/>
        <w:ind w:left="1080"/>
        <w:jc w:val="both"/>
        <w:rPr>
          <w:sz w:val="24"/>
          <w:szCs w:val="24"/>
        </w:rPr>
      </w:pPr>
      <w:r>
        <w:rPr>
          <w:sz w:val="24"/>
          <w:szCs w:val="24"/>
        </w:rPr>
        <w:lastRenderedPageBreak/>
        <w:t>-  муниципальные унитарные предприятия – по отношению к имуществу, закрепленному за ними на праве хозяйственного ведения;</w:t>
      </w:r>
    </w:p>
    <w:p w:rsidR="00E36916" w:rsidRDefault="00E36916" w:rsidP="00E36916">
      <w:pPr>
        <w:pStyle w:val="a3"/>
        <w:tabs>
          <w:tab w:val="left" w:pos="2145"/>
        </w:tabs>
        <w:spacing w:after="0" w:line="240" w:lineRule="auto"/>
        <w:ind w:left="1080"/>
        <w:jc w:val="both"/>
        <w:rPr>
          <w:sz w:val="24"/>
          <w:szCs w:val="24"/>
        </w:rPr>
      </w:pPr>
      <w:r>
        <w:rPr>
          <w:sz w:val="24"/>
          <w:szCs w:val="24"/>
        </w:rPr>
        <w:t>-  глава Портбайкальского муниципального образования – по отношению к иному муниципальному имуществу, которое в соответствии с законодательством Российской Федерации может быть предметом залога.</w:t>
      </w:r>
    </w:p>
    <w:p w:rsidR="003D3344" w:rsidRDefault="003D3344" w:rsidP="003D3344">
      <w:pPr>
        <w:pStyle w:val="a3"/>
        <w:numPr>
          <w:ilvl w:val="2"/>
          <w:numId w:val="1"/>
        </w:numPr>
        <w:tabs>
          <w:tab w:val="left" w:pos="2145"/>
        </w:tabs>
        <w:spacing w:after="0" w:line="240" w:lineRule="auto"/>
        <w:jc w:val="both"/>
        <w:rPr>
          <w:sz w:val="24"/>
          <w:szCs w:val="24"/>
        </w:rPr>
      </w:pPr>
      <w:r>
        <w:rPr>
          <w:sz w:val="24"/>
          <w:szCs w:val="24"/>
        </w:rPr>
        <w:t>Решение о передаче в залог муниципального имущества, за исключением имущества, находящего в хозяйственном ведении муниципальных унитарных предприятий, принимается главой Портбайкальского муниципального образования.</w:t>
      </w:r>
    </w:p>
    <w:p w:rsidR="003D3344" w:rsidRDefault="003D3344" w:rsidP="003D3344">
      <w:pPr>
        <w:pStyle w:val="a3"/>
        <w:numPr>
          <w:ilvl w:val="2"/>
          <w:numId w:val="1"/>
        </w:numPr>
        <w:tabs>
          <w:tab w:val="left" w:pos="2145"/>
        </w:tabs>
        <w:spacing w:after="0" w:line="240" w:lineRule="auto"/>
        <w:jc w:val="both"/>
        <w:rPr>
          <w:sz w:val="24"/>
          <w:szCs w:val="24"/>
        </w:rPr>
      </w:pPr>
      <w:r>
        <w:rPr>
          <w:sz w:val="24"/>
          <w:szCs w:val="24"/>
        </w:rPr>
        <w:t>Муниципальное имущество, находящееся в хозяйственном ведении муниципальных унитарных предприятий, может быть передано в залог только после получения предварительного письменного согласия администрации Портбайкальского сельского поселения.</w:t>
      </w:r>
    </w:p>
    <w:p w:rsidR="003D3344" w:rsidRDefault="003D3344" w:rsidP="003D3344">
      <w:pPr>
        <w:pStyle w:val="a3"/>
        <w:tabs>
          <w:tab w:val="left" w:pos="2145"/>
        </w:tabs>
        <w:spacing w:after="0" w:line="240" w:lineRule="auto"/>
        <w:ind w:left="1080"/>
        <w:jc w:val="both"/>
        <w:rPr>
          <w:sz w:val="24"/>
          <w:szCs w:val="24"/>
        </w:rPr>
      </w:pPr>
    </w:p>
    <w:p w:rsidR="003D3344" w:rsidRDefault="003D3344" w:rsidP="003D3344">
      <w:pPr>
        <w:pStyle w:val="a3"/>
        <w:numPr>
          <w:ilvl w:val="1"/>
          <w:numId w:val="1"/>
        </w:numPr>
        <w:tabs>
          <w:tab w:val="left" w:pos="2145"/>
        </w:tabs>
        <w:spacing w:after="0" w:line="240" w:lineRule="auto"/>
        <w:jc w:val="both"/>
        <w:rPr>
          <w:sz w:val="24"/>
          <w:szCs w:val="24"/>
        </w:rPr>
      </w:pPr>
      <w:r>
        <w:rPr>
          <w:sz w:val="24"/>
          <w:szCs w:val="24"/>
        </w:rPr>
        <w:t>Отчуждение муниципальной собственности</w:t>
      </w:r>
    </w:p>
    <w:p w:rsidR="00DA0DCA" w:rsidRDefault="008424FE" w:rsidP="003D3344">
      <w:pPr>
        <w:pStyle w:val="a3"/>
        <w:numPr>
          <w:ilvl w:val="2"/>
          <w:numId w:val="1"/>
        </w:numPr>
        <w:tabs>
          <w:tab w:val="left" w:pos="2145"/>
        </w:tabs>
        <w:spacing w:after="0" w:line="240" w:lineRule="auto"/>
        <w:jc w:val="both"/>
        <w:rPr>
          <w:sz w:val="24"/>
          <w:szCs w:val="24"/>
        </w:rPr>
      </w:pPr>
      <w:r>
        <w:rPr>
          <w:sz w:val="24"/>
          <w:szCs w:val="24"/>
        </w:rPr>
        <w:t xml:space="preserve"> </w:t>
      </w:r>
      <w:r w:rsidR="00DA0DCA">
        <w:rPr>
          <w:sz w:val="24"/>
          <w:szCs w:val="24"/>
        </w:rPr>
        <w:t>Отчуждение муниципального имущества в собственность иных лиц осуществляется в соответствии с законодательством Российской Федерации, настоящим Положением, иными муниципальными правовыми актами Портбайкальского муниципального образования.</w:t>
      </w:r>
    </w:p>
    <w:p w:rsidR="00DA0DCA" w:rsidRDefault="00DA0DCA" w:rsidP="003D3344">
      <w:pPr>
        <w:pStyle w:val="a3"/>
        <w:numPr>
          <w:ilvl w:val="2"/>
          <w:numId w:val="1"/>
        </w:numPr>
        <w:tabs>
          <w:tab w:val="left" w:pos="2145"/>
        </w:tabs>
        <w:spacing w:after="0" w:line="240" w:lineRule="auto"/>
        <w:jc w:val="both"/>
        <w:rPr>
          <w:sz w:val="24"/>
          <w:szCs w:val="24"/>
        </w:rPr>
      </w:pPr>
      <w:r>
        <w:rPr>
          <w:sz w:val="24"/>
          <w:szCs w:val="24"/>
        </w:rPr>
        <w:t>Отчуждение муниципального имущества производится на основании:</w:t>
      </w:r>
    </w:p>
    <w:p w:rsidR="00DA0DCA" w:rsidRDefault="00DA0DCA" w:rsidP="00DA0DCA">
      <w:pPr>
        <w:pStyle w:val="a3"/>
        <w:tabs>
          <w:tab w:val="left" w:pos="2145"/>
        </w:tabs>
        <w:spacing w:after="0" w:line="240" w:lineRule="auto"/>
        <w:ind w:left="1080"/>
        <w:jc w:val="both"/>
        <w:rPr>
          <w:sz w:val="24"/>
          <w:szCs w:val="24"/>
        </w:rPr>
      </w:pPr>
      <w:r>
        <w:rPr>
          <w:sz w:val="24"/>
          <w:szCs w:val="24"/>
        </w:rPr>
        <w:t>-  решения Думы Портбайкальского муниципального образования о передаче муниципального имущества в федеральную и государственную собственность субъектов Российской Федерации;</w:t>
      </w:r>
    </w:p>
    <w:p w:rsidR="00DA0DCA" w:rsidRDefault="00DA0DCA" w:rsidP="00DA0DCA">
      <w:pPr>
        <w:pStyle w:val="a3"/>
        <w:tabs>
          <w:tab w:val="left" w:pos="2145"/>
        </w:tabs>
        <w:spacing w:after="0" w:line="240" w:lineRule="auto"/>
        <w:ind w:left="1080"/>
        <w:jc w:val="both"/>
        <w:rPr>
          <w:sz w:val="24"/>
          <w:szCs w:val="24"/>
        </w:rPr>
      </w:pPr>
      <w:r>
        <w:rPr>
          <w:sz w:val="24"/>
          <w:szCs w:val="24"/>
        </w:rPr>
        <w:t>-  по другим основаниям, предусмотренным законодательством Российской Федерации.</w:t>
      </w:r>
    </w:p>
    <w:p w:rsidR="00E36916" w:rsidRDefault="00DA0DCA" w:rsidP="00DA0DCA">
      <w:pPr>
        <w:pStyle w:val="a3"/>
        <w:numPr>
          <w:ilvl w:val="2"/>
          <w:numId w:val="1"/>
        </w:numPr>
        <w:tabs>
          <w:tab w:val="left" w:pos="2145"/>
        </w:tabs>
        <w:spacing w:after="0" w:line="240" w:lineRule="auto"/>
        <w:jc w:val="both"/>
        <w:rPr>
          <w:sz w:val="24"/>
          <w:szCs w:val="24"/>
        </w:rPr>
      </w:pPr>
      <w:r w:rsidRPr="00DA0DCA">
        <w:rPr>
          <w:sz w:val="24"/>
          <w:szCs w:val="24"/>
        </w:rPr>
        <w:t>Приватизация объектов муниципальной собственности осуществляется в                 соответствии с действующим законодательством Российской Федерации, на основе Прогнозного плана приватизации муниципального имущества Портбайкальского муниципального образования, утвержденного Думой Портбайкальского муниципального образования.</w:t>
      </w:r>
    </w:p>
    <w:p w:rsidR="00DA0DCA" w:rsidRDefault="00DA0DCA" w:rsidP="00DA0DCA">
      <w:pPr>
        <w:pStyle w:val="a3"/>
        <w:tabs>
          <w:tab w:val="left" w:pos="2145"/>
        </w:tabs>
        <w:spacing w:after="0" w:line="240" w:lineRule="auto"/>
        <w:ind w:left="1080"/>
        <w:jc w:val="both"/>
        <w:rPr>
          <w:sz w:val="24"/>
          <w:szCs w:val="24"/>
        </w:rPr>
      </w:pPr>
    </w:p>
    <w:p w:rsidR="00DA0DCA" w:rsidRDefault="00DA0DCA" w:rsidP="00DA0DCA">
      <w:pPr>
        <w:pStyle w:val="a3"/>
        <w:tabs>
          <w:tab w:val="left" w:pos="2145"/>
        </w:tabs>
        <w:spacing w:after="0" w:line="240" w:lineRule="auto"/>
        <w:ind w:left="1080"/>
        <w:jc w:val="center"/>
        <w:rPr>
          <w:sz w:val="24"/>
          <w:szCs w:val="24"/>
        </w:rPr>
      </w:pPr>
      <w:r>
        <w:rPr>
          <w:sz w:val="24"/>
          <w:szCs w:val="24"/>
        </w:rPr>
        <w:t>Раздел 3</w:t>
      </w:r>
    </w:p>
    <w:p w:rsidR="00DA0DCA" w:rsidRDefault="00DA0DCA" w:rsidP="00DA0DCA">
      <w:pPr>
        <w:pStyle w:val="a3"/>
        <w:tabs>
          <w:tab w:val="left" w:pos="2145"/>
        </w:tabs>
        <w:spacing w:after="0" w:line="240" w:lineRule="auto"/>
        <w:ind w:left="1080"/>
        <w:jc w:val="center"/>
        <w:rPr>
          <w:sz w:val="24"/>
          <w:szCs w:val="24"/>
        </w:rPr>
      </w:pPr>
    </w:p>
    <w:p w:rsidR="00DA0DCA" w:rsidRDefault="00DA0DCA" w:rsidP="00DA0DCA">
      <w:pPr>
        <w:pStyle w:val="a3"/>
        <w:tabs>
          <w:tab w:val="left" w:pos="2145"/>
        </w:tabs>
        <w:spacing w:after="0" w:line="240" w:lineRule="auto"/>
        <w:ind w:left="1080"/>
        <w:jc w:val="center"/>
        <w:rPr>
          <w:sz w:val="24"/>
          <w:szCs w:val="24"/>
        </w:rPr>
      </w:pPr>
      <w:r>
        <w:rPr>
          <w:sz w:val="24"/>
          <w:szCs w:val="24"/>
        </w:rPr>
        <w:t>УЧЕТ ОБЪЕКТОВ МУНИЦИПАЛЬНОЙ СОБСТВЕННОСТИ</w:t>
      </w:r>
    </w:p>
    <w:p w:rsidR="00DA0DCA" w:rsidRDefault="00DA0DCA" w:rsidP="00DA0DCA">
      <w:pPr>
        <w:pStyle w:val="a3"/>
        <w:tabs>
          <w:tab w:val="left" w:pos="2145"/>
        </w:tabs>
        <w:spacing w:after="0" w:line="240" w:lineRule="auto"/>
        <w:ind w:left="1080"/>
        <w:jc w:val="center"/>
        <w:rPr>
          <w:sz w:val="24"/>
          <w:szCs w:val="24"/>
        </w:rPr>
      </w:pPr>
      <w:r>
        <w:rPr>
          <w:sz w:val="24"/>
          <w:szCs w:val="24"/>
        </w:rPr>
        <w:t xml:space="preserve">И </w:t>
      </w:r>
      <w:proofErr w:type="gramStart"/>
      <w:r>
        <w:rPr>
          <w:sz w:val="24"/>
          <w:szCs w:val="24"/>
        </w:rPr>
        <w:t>КОНТРОЛЬ ЗА</w:t>
      </w:r>
      <w:proofErr w:type="gramEnd"/>
      <w:r>
        <w:rPr>
          <w:sz w:val="24"/>
          <w:szCs w:val="24"/>
        </w:rPr>
        <w:t xml:space="preserve"> ИХ ИСПОЛЬЗОВАНИЕМ</w:t>
      </w:r>
    </w:p>
    <w:p w:rsidR="00223892" w:rsidRDefault="00223892" w:rsidP="00223892">
      <w:pPr>
        <w:tabs>
          <w:tab w:val="left" w:pos="2145"/>
        </w:tabs>
        <w:spacing w:after="0" w:line="240" w:lineRule="auto"/>
        <w:jc w:val="both"/>
        <w:rPr>
          <w:sz w:val="24"/>
          <w:szCs w:val="24"/>
        </w:rPr>
      </w:pPr>
    </w:p>
    <w:p w:rsidR="00DA0DCA" w:rsidRPr="00223892" w:rsidRDefault="00223892" w:rsidP="00223892">
      <w:pPr>
        <w:pStyle w:val="a3"/>
        <w:numPr>
          <w:ilvl w:val="1"/>
          <w:numId w:val="11"/>
        </w:numPr>
        <w:tabs>
          <w:tab w:val="left" w:pos="2145"/>
        </w:tabs>
        <w:spacing w:after="0" w:line="240" w:lineRule="auto"/>
        <w:jc w:val="both"/>
        <w:rPr>
          <w:sz w:val="24"/>
          <w:szCs w:val="24"/>
        </w:rPr>
      </w:pPr>
      <w:r w:rsidRPr="00223892">
        <w:rPr>
          <w:sz w:val="24"/>
          <w:szCs w:val="24"/>
        </w:rPr>
        <w:t>Объекты муниципальной собственности подлежат учету.</w:t>
      </w:r>
    </w:p>
    <w:p w:rsidR="00223892" w:rsidRDefault="00223892" w:rsidP="00495125">
      <w:pPr>
        <w:tabs>
          <w:tab w:val="left" w:pos="2145"/>
        </w:tabs>
        <w:spacing w:after="0" w:line="240" w:lineRule="auto"/>
        <w:ind w:left="680"/>
        <w:jc w:val="both"/>
        <w:rPr>
          <w:sz w:val="24"/>
          <w:szCs w:val="24"/>
        </w:rPr>
      </w:pPr>
      <w:r>
        <w:rPr>
          <w:sz w:val="24"/>
          <w:szCs w:val="24"/>
        </w:rPr>
        <w:t>Учет осуществляется путем ведения Реестра муниципального имущества Портбайкальского муниципального образования (далее – Реестр).</w:t>
      </w:r>
    </w:p>
    <w:p w:rsidR="00223892" w:rsidRDefault="00223892" w:rsidP="00223892">
      <w:pPr>
        <w:tabs>
          <w:tab w:val="left" w:pos="2145"/>
        </w:tabs>
        <w:spacing w:after="0" w:line="240" w:lineRule="auto"/>
        <w:ind w:left="360"/>
        <w:jc w:val="both"/>
        <w:rPr>
          <w:sz w:val="24"/>
          <w:szCs w:val="24"/>
        </w:rPr>
      </w:pPr>
    </w:p>
    <w:p w:rsidR="00223892" w:rsidRDefault="00223892" w:rsidP="00223892">
      <w:pPr>
        <w:pStyle w:val="a3"/>
        <w:numPr>
          <w:ilvl w:val="1"/>
          <w:numId w:val="11"/>
        </w:numPr>
        <w:tabs>
          <w:tab w:val="left" w:pos="2145"/>
        </w:tabs>
        <w:spacing w:after="0" w:line="240" w:lineRule="auto"/>
        <w:jc w:val="both"/>
        <w:rPr>
          <w:sz w:val="24"/>
          <w:szCs w:val="24"/>
        </w:rPr>
      </w:pPr>
      <w:r>
        <w:rPr>
          <w:sz w:val="24"/>
          <w:szCs w:val="24"/>
        </w:rPr>
        <w:t xml:space="preserve">Осуществление </w:t>
      </w:r>
      <w:proofErr w:type="gramStart"/>
      <w:r>
        <w:rPr>
          <w:sz w:val="24"/>
          <w:szCs w:val="24"/>
        </w:rPr>
        <w:t>контроля за</w:t>
      </w:r>
      <w:proofErr w:type="gramEnd"/>
      <w:r>
        <w:rPr>
          <w:sz w:val="24"/>
          <w:szCs w:val="24"/>
        </w:rPr>
        <w:t xml:space="preserve"> использованием объектов муниципальной собственности </w:t>
      </w:r>
    </w:p>
    <w:p w:rsidR="00223892" w:rsidRDefault="00223892" w:rsidP="00223892">
      <w:pPr>
        <w:pStyle w:val="a3"/>
        <w:numPr>
          <w:ilvl w:val="2"/>
          <w:numId w:val="11"/>
        </w:numPr>
        <w:tabs>
          <w:tab w:val="left" w:pos="2145"/>
        </w:tabs>
        <w:spacing w:after="0" w:line="240" w:lineRule="auto"/>
        <w:jc w:val="both"/>
        <w:rPr>
          <w:sz w:val="24"/>
          <w:szCs w:val="24"/>
        </w:rPr>
      </w:pPr>
      <w:proofErr w:type="gramStart"/>
      <w:r>
        <w:rPr>
          <w:sz w:val="24"/>
          <w:szCs w:val="24"/>
        </w:rPr>
        <w:t>Контроль за</w:t>
      </w:r>
      <w:proofErr w:type="gramEnd"/>
      <w:r>
        <w:rPr>
          <w:sz w:val="24"/>
          <w:szCs w:val="24"/>
        </w:rPr>
        <w:t xml:space="preserve"> эффективным использованием, сохранностью муниципального имущества, деятельностью муниципальных унитарных предприятий и муниципальных учреждений Портбайкальского муниципального образования осуществляется Ревизионной комиссией Портбайкальского муниципального образования, а также структурными подразделениями администрации Портбайкальского муниципального образования в порядке, установленном </w:t>
      </w:r>
      <w:r>
        <w:rPr>
          <w:sz w:val="24"/>
          <w:szCs w:val="24"/>
        </w:rPr>
        <w:lastRenderedPageBreak/>
        <w:t>настоящим Положением, иными муниципальными правовыми актами Портбайкальского муниципального образования.</w:t>
      </w:r>
    </w:p>
    <w:p w:rsidR="00223892" w:rsidRDefault="00223892" w:rsidP="00223892">
      <w:pPr>
        <w:pStyle w:val="a3"/>
        <w:numPr>
          <w:ilvl w:val="2"/>
          <w:numId w:val="11"/>
        </w:numPr>
        <w:tabs>
          <w:tab w:val="left" w:pos="2145"/>
        </w:tabs>
        <w:spacing w:after="0" w:line="240" w:lineRule="auto"/>
        <w:jc w:val="both"/>
        <w:rPr>
          <w:sz w:val="24"/>
          <w:szCs w:val="24"/>
        </w:rPr>
      </w:pPr>
      <w:r>
        <w:rPr>
          <w:sz w:val="24"/>
          <w:szCs w:val="24"/>
        </w:rPr>
        <w:t>Уполномоченное структурное подразделение администрации Портбайкальского сельского посе</w:t>
      </w:r>
      <w:r w:rsidR="001E39D0">
        <w:rPr>
          <w:sz w:val="24"/>
          <w:szCs w:val="24"/>
        </w:rPr>
        <w:t>ления в порядке осуществления контроля:</w:t>
      </w:r>
    </w:p>
    <w:p w:rsidR="001E39D0" w:rsidRDefault="001E39D0" w:rsidP="001E39D0">
      <w:pPr>
        <w:pStyle w:val="a3"/>
        <w:tabs>
          <w:tab w:val="left" w:pos="2145"/>
        </w:tabs>
        <w:spacing w:after="0" w:line="240" w:lineRule="auto"/>
        <w:jc w:val="both"/>
        <w:rPr>
          <w:sz w:val="24"/>
          <w:szCs w:val="24"/>
        </w:rPr>
      </w:pPr>
      <w:r>
        <w:rPr>
          <w:sz w:val="24"/>
          <w:szCs w:val="24"/>
        </w:rPr>
        <w:t>-  назначает и (или) производит проверки (акты обследования, аудит и иные виды проверок) объектов муниципальной собственности, обращается в специальные уполномоченные органы с предложениями о проведении проверок;</w:t>
      </w:r>
    </w:p>
    <w:p w:rsidR="001E39D0" w:rsidRDefault="001E39D0" w:rsidP="001E39D0">
      <w:pPr>
        <w:pStyle w:val="a3"/>
        <w:tabs>
          <w:tab w:val="left" w:pos="2145"/>
        </w:tabs>
        <w:spacing w:after="0" w:line="240" w:lineRule="auto"/>
        <w:jc w:val="both"/>
        <w:rPr>
          <w:sz w:val="24"/>
          <w:szCs w:val="24"/>
        </w:rPr>
      </w:pPr>
      <w:r>
        <w:rPr>
          <w:sz w:val="24"/>
          <w:szCs w:val="24"/>
        </w:rPr>
        <w:t>-  истребует у руководителей муниципальных унитарных предприятий и муниципальных учреждений бухгалтерскую отчетность, отчеты об использовании муниципального имущества, любую другую необходимую информацию;</w:t>
      </w:r>
    </w:p>
    <w:p w:rsidR="001E39D0" w:rsidRDefault="001E39D0" w:rsidP="001E39D0">
      <w:pPr>
        <w:pStyle w:val="a3"/>
        <w:tabs>
          <w:tab w:val="left" w:pos="2145"/>
        </w:tabs>
        <w:spacing w:after="0" w:line="240" w:lineRule="auto"/>
        <w:jc w:val="both"/>
        <w:rPr>
          <w:sz w:val="24"/>
          <w:szCs w:val="24"/>
        </w:rPr>
      </w:pPr>
      <w:r>
        <w:rPr>
          <w:sz w:val="24"/>
          <w:szCs w:val="24"/>
        </w:rPr>
        <w:t>-  проводит проверки целевого использования муниципального имущества, закрепленного на праве хозяйственного ведения и оперативного управления, переданного в аренду, безвозмездное пользование, доверительное управление и т.д.;</w:t>
      </w:r>
    </w:p>
    <w:p w:rsidR="001E39D0" w:rsidRPr="00223892" w:rsidRDefault="001E39D0" w:rsidP="001E39D0">
      <w:pPr>
        <w:pStyle w:val="a3"/>
        <w:tabs>
          <w:tab w:val="left" w:pos="2145"/>
        </w:tabs>
        <w:spacing w:after="0" w:line="240" w:lineRule="auto"/>
        <w:jc w:val="both"/>
        <w:rPr>
          <w:sz w:val="24"/>
          <w:szCs w:val="24"/>
        </w:rPr>
      </w:pPr>
      <w:r>
        <w:rPr>
          <w:sz w:val="24"/>
          <w:szCs w:val="24"/>
        </w:rPr>
        <w:t>-  осуществляет иные полномочия в соответствии с настоящим Положением, а также иными муниципальными правовыми актами Портбайкальского муниципального образования.</w:t>
      </w:r>
    </w:p>
    <w:p w:rsidR="00223892" w:rsidRPr="00223892" w:rsidRDefault="00223892" w:rsidP="00223892">
      <w:pPr>
        <w:tabs>
          <w:tab w:val="left" w:pos="2145"/>
        </w:tabs>
        <w:spacing w:after="0" w:line="240" w:lineRule="auto"/>
        <w:ind w:left="360"/>
        <w:jc w:val="both"/>
        <w:rPr>
          <w:sz w:val="24"/>
          <w:szCs w:val="24"/>
        </w:rPr>
      </w:pPr>
    </w:p>
    <w:p w:rsidR="00E36916" w:rsidRPr="00E36916" w:rsidRDefault="00E36916" w:rsidP="00E36916">
      <w:pPr>
        <w:tabs>
          <w:tab w:val="left" w:pos="2145"/>
        </w:tabs>
        <w:spacing w:after="0" w:line="240" w:lineRule="auto"/>
        <w:jc w:val="both"/>
        <w:rPr>
          <w:sz w:val="24"/>
          <w:szCs w:val="24"/>
        </w:rPr>
      </w:pPr>
    </w:p>
    <w:p w:rsidR="00E36916" w:rsidRPr="00E36916" w:rsidRDefault="00E36916" w:rsidP="00E36916">
      <w:pPr>
        <w:tabs>
          <w:tab w:val="left" w:pos="2145"/>
        </w:tabs>
        <w:spacing w:after="0" w:line="240" w:lineRule="auto"/>
        <w:jc w:val="both"/>
        <w:rPr>
          <w:sz w:val="24"/>
          <w:szCs w:val="24"/>
        </w:rPr>
      </w:pPr>
    </w:p>
    <w:p w:rsidR="00E36916" w:rsidRPr="00E36916" w:rsidRDefault="00E36916" w:rsidP="00E36916">
      <w:pPr>
        <w:tabs>
          <w:tab w:val="left" w:pos="2145"/>
        </w:tabs>
        <w:spacing w:after="0" w:line="240" w:lineRule="auto"/>
        <w:jc w:val="both"/>
        <w:rPr>
          <w:sz w:val="24"/>
          <w:szCs w:val="24"/>
        </w:rPr>
      </w:pPr>
    </w:p>
    <w:p w:rsidR="00247E74" w:rsidRPr="00247E74" w:rsidRDefault="00247E74" w:rsidP="00247E74">
      <w:pPr>
        <w:tabs>
          <w:tab w:val="left" w:pos="2145"/>
        </w:tabs>
        <w:spacing w:after="0" w:line="240" w:lineRule="auto"/>
        <w:ind w:left="360"/>
        <w:jc w:val="both"/>
        <w:rPr>
          <w:sz w:val="24"/>
          <w:szCs w:val="24"/>
        </w:rPr>
      </w:pPr>
    </w:p>
    <w:p w:rsidR="00D41B1E" w:rsidRDefault="00BF5953" w:rsidP="00D8563E">
      <w:pPr>
        <w:tabs>
          <w:tab w:val="left" w:pos="2145"/>
        </w:tabs>
        <w:spacing w:after="0" w:line="240" w:lineRule="auto"/>
        <w:jc w:val="both"/>
        <w:rPr>
          <w:sz w:val="24"/>
          <w:szCs w:val="24"/>
        </w:rPr>
      </w:pPr>
      <w:r w:rsidRPr="00D8563E">
        <w:rPr>
          <w:sz w:val="24"/>
          <w:szCs w:val="24"/>
        </w:rPr>
        <w:t xml:space="preserve"> </w:t>
      </w:r>
      <w:r w:rsidR="00D41B1E" w:rsidRPr="00D8563E">
        <w:rPr>
          <w:sz w:val="24"/>
          <w:szCs w:val="24"/>
        </w:rPr>
        <w:t xml:space="preserve"> </w:t>
      </w: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095BB7" w:rsidRDefault="00095BB7" w:rsidP="00D8563E">
      <w:pPr>
        <w:tabs>
          <w:tab w:val="left" w:pos="2145"/>
        </w:tabs>
        <w:spacing w:after="0" w:line="240" w:lineRule="auto"/>
        <w:jc w:val="both"/>
        <w:rPr>
          <w:sz w:val="24"/>
          <w:szCs w:val="24"/>
        </w:rPr>
      </w:pPr>
    </w:p>
    <w:p w:rsidR="00347187" w:rsidRDefault="00347187" w:rsidP="00D8563E">
      <w:pPr>
        <w:tabs>
          <w:tab w:val="left" w:pos="2145"/>
        </w:tabs>
        <w:spacing w:after="0" w:line="240" w:lineRule="auto"/>
        <w:jc w:val="both"/>
        <w:rPr>
          <w:sz w:val="24"/>
          <w:szCs w:val="24"/>
        </w:rPr>
      </w:pPr>
    </w:p>
    <w:p w:rsidR="00347187" w:rsidRDefault="00347187" w:rsidP="00095BB7">
      <w:pPr>
        <w:tabs>
          <w:tab w:val="left" w:pos="2145"/>
        </w:tabs>
        <w:spacing w:after="0" w:line="240" w:lineRule="auto"/>
        <w:jc w:val="right"/>
        <w:rPr>
          <w:sz w:val="28"/>
          <w:szCs w:val="28"/>
        </w:rPr>
      </w:pPr>
      <w:r>
        <w:rPr>
          <w:sz w:val="28"/>
          <w:szCs w:val="28"/>
        </w:rPr>
        <w:lastRenderedPageBreak/>
        <w:t xml:space="preserve">                                   </w:t>
      </w:r>
      <w:r w:rsidR="00095BB7">
        <w:rPr>
          <w:sz w:val="28"/>
          <w:szCs w:val="28"/>
        </w:rPr>
        <w:t xml:space="preserve">                            </w:t>
      </w:r>
      <w:r>
        <w:rPr>
          <w:sz w:val="28"/>
          <w:szCs w:val="28"/>
        </w:rPr>
        <w:t xml:space="preserve">     Приложение № 2</w:t>
      </w:r>
    </w:p>
    <w:p w:rsidR="00347187" w:rsidRDefault="00347187" w:rsidP="00095BB7">
      <w:pPr>
        <w:tabs>
          <w:tab w:val="left" w:pos="2145"/>
        </w:tabs>
        <w:spacing w:after="0" w:line="240" w:lineRule="auto"/>
        <w:jc w:val="right"/>
        <w:rPr>
          <w:sz w:val="24"/>
          <w:szCs w:val="24"/>
        </w:rPr>
      </w:pPr>
      <w:r>
        <w:rPr>
          <w:sz w:val="24"/>
          <w:szCs w:val="24"/>
        </w:rPr>
        <w:t xml:space="preserve">К Решению </w:t>
      </w:r>
      <w:r w:rsidR="00095BB7">
        <w:rPr>
          <w:sz w:val="24"/>
          <w:szCs w:val="24"/>
        </w:rPr>
        <w:t>Думы</w:t>
      </w:r>
    </w:p>
    <w:p w:rsidR="00347187" w:rsidRDefault="00347187" w:rsidP="00095BB7">
      <w:pPr>
        <w:tabs>
          <w:tab w:val="left" w:pos="2145"/>
        </w:tabs>
        <w:spacing w:after="0" w:line="240" w:lineRule="auto"/>
        <w:jc w:val="right"/>
        <w:rPr>
          <w:sz w:val="24"/>
          <w:szCs w:val="24"/>
        </w:rPr>
      </w:pPr>
      <w:r>
        <w:rPr>
          <w:sz w:val="24"/>
          <w:szCs w:val="24"/>
        </w:rPr>
        <w:t xml:space="preserve">                                                                      Портбайкальского </w:t>
      </w:r>
    </w:p>
    <w:p w:rsidR="00347187" w:rsidRDefault="00347187" w:rsidP="00095BB7">
      <w:pPr>
        <w:tabs>
          <w:tab w:val="left" w:pos="2145"/>
        </w:tabs>
        <w:spacing w:after="0" w:line="240" w:lineRule="auto"/>
        <w:jc w:val="right"/>
        <w:rPr>
          <w:sz w:val="24"/>
          <w:szCs w:val="24"/>
        </w:rPr>
      </w:pPr>
      <w:r>
        <w:rPr>
          <w:sz w:val="24"/>
          <w:szCs w:val="24"/>
        </w:rPr>
        <w:t xml:space="preserve">                                                                                           муниципального образования</w:t>
      </w:r>
    </w:p>
    <w:p w:rsidR="00347187" w:rsidRDefault="00347187" w:rsidP="00095BB7">
      <w:pPr>
        <w:tabs>
          <w:tab w:val="left" w:pos="2145"/>
        </w:tabs>
        <w:spacing w:after="0" w:line="240" w:lineRule="auto"/>
        <w:jc w:val="right"/>
        <w:rPr>
          <w:sz w:val="24"/>
          <w:szCs w:val="24"/>
        </w:rPr>
      </w:pPr>
      <w:r>
        <w:rPr>
          <w:sz w:val="24"/>
          <w:szCs w:val="24"/>
        </w:rPr>
        <w:t xml:space="preserve">                                                                                                  От </w:t>
      </w:r>
      <w:r w:rsidR="00095BB7">
        <w:rPr>
          <w:sz w:val="24"/>
          <w:szCs w:val="24"/>
        </w:rPr>
        <w:t>11.10</w:t>
      </w:r>
      <w:r>
        <w:rPr>
          <w:sz w:val="24"/>
          <w:szCs w:val="24"/>
        </w:rPr>
        <w:t xml:space="preserve"> . 2014 года № </w:t>
      </w:r>
      <w:r w:rsidR="00095BB7">
        <w:rPr>
          <w:sz w:val="24"/>
          <w:szCs w:val="24"/>
        </w:rPr>
        <w:t>17-Д</w:t>
      </w:r>
      <w:r>
        <w:rPr>
          <w:sz w:val="24"/>
          <w:szCs w:val="24"/>
        </w:rPr>
        <w:t>.</w:t>
      </w:r>
    </w:p>
    <w:p w:rsidR="00347187" w:rsidRDefault="00347187" w:rsidP="00347187">
      <w:pPr>
        <w:tabs>
          <w:tab w:val="left" w:pos="2145"/>
        </w:tabs>
        <w:spacing w:after="0" w:line="240" w:lineRule="auto"/>
        <w:jc w:val="center"/>
        <w:rPr>
          <w:sz w:val="24"/>
          <w:szCs w:val="24"/>
        </w:rPr>
      </w:pPr>
    </w:p>
    <w:p w:rsidR="00347187" w:rsidRDefault="00347187" w:rsidP="00347187">
      <w:pPr>
        <w:tabs>
          <w:tab w:val="left" w:pos="2145"/>
        </w:tabs>
        <w:spacing w:after="0" w:line="240" w:lineRule="auto"/>
        <w:jc w:val="center"/>
        <w:rPr>
          <w:b/>
          <w:sz w:val="24"/>
          <w:szCs w:val="24"/>
        </w:rPr>
      </w:pPr>
      <w:r>
        <w:rPr>
          <w:b/>
          <w:sz w:val="24"/>
          <w:szCs w:val="24"/>
        </w:rPr>
        <w:t>МЕТОДИКА РАСЧЕТА</w:t>
      </w:r>
    </w:p>
    <w:p w:rsidR="00347187" w:rsidRDefault="00347187" w:rsidP="00347187">
      <w:pPr>
        <w:tabs>
          <w:tab w:val="left" w:pos="2145"/>
        </w:tabs>
        <w:spacing w:after="0" w:line="240" w:lineRule="auto"/>
        <w:jc w:val="center"/>
        <w:rPr>
          <w:sz w:val="24"/>
          <w:szCs w:val="24"/>
        </w:rPr>
      </w:pPr>
      <w:r>
        <w:rPr>
          <w:b/>
          <w:sz w:val="24"/>
          <w:szCs w:val="24"/>
        </w:rPr>
        <w:t>Арендной платы за пользование объектами нежилого фонда.</w:t>
      </w:r>
    </w:p>
    <w:p w:rsidR="00347187" w:rsidRDefault="00347187" w:rsidP="00347187">
      <w:pPr>
        <w:tabs>
          <w:tab w:val="left" w:pos="2145"/>
        </w:tabs>
        <w:spacing w:after="0" w:line="240" w:lineRule="auto"/>
        <w:jc w:val="center"/>
        <w:rPr>
          <w:sz w:val="24"/>
          <w:szCs w:val="24"/>
        </w:rPr>
      </w:pPr>
    </w:p>
    <w:p w:rsidR="00347187" w:rsidRDefault="00347187" w:rsidP="00347187">
      <w:pPr>
        <w:tabs>
          <w:tab w:val="left" w:pos="2145"/>
        </w:tabs>
        <w:spacing w:after="0" w:line="240" w:lineRule="auto"/>
        <w:rPr>
          <w:sz w:val="24"/>
          <w:szCs w:val="24"/>
        </w:rPr>
      </w:pPr>
      <w:r>
        <w:rPr>
          <w:sz w:val="24"/>
          <w:szCs w:val="24"/>
        </w:rPr>
        <w:t>Настоящая методика (далее – Методика) устанавливает порядок определения величины арендной платы за пользование объектами нежилого фонда.</w:t>
      </w:r>
    </w:p>
    <w:p w:rsidR="00347187" w:rsidRDefault="00347187" w:rsidP="00347187">
      <w:pPr>
        <w:tabs>
          <w:tab w:val="left" w:pos="2145"/>
        </w:tabs>
        <w:spacing w:after="0" w:line="240" w:lineRule="auto"/>
        <w:rPr>
          <w:sz w:val="24"/>
          <w:szCs w:val="24"/>
        </w:rPr>
      </w:pPr>
      <w:r>
        <w:rPr>
          <w:sz w:val="24"/>
          <w:szCs w:val="24"/>
        </w:rPr>
        <w:t>Для определения величины арендной платы в настоящей Методике используется:</w:t>
      </w:r>
    </w:p>
    <w:p w:rsidR="00347187" w:rsidRDefault="00347187" w:rsidP="00347187">
      <w:pPr>
        <w:tabs>
          <w:tab w:val="left" w:pos="2145"/>
        </w:tabs>
        <w:spacing w:after="0" w:line="240" w:lineRule="auto"/>
        <w:rPr>
          <w:sz w:val="24"/>
          <w:szCs w:val="24"/>
        </w:rPr>
      </w:pPr>
    </w:p>
    <w:p w:rsidR="00347187" w:rsidRDefault="00347187" w:rsidP="00347187">
      <w:pPr>
        <w:tabs>
          <w:tab w:val="left" w:pos="2145"/>
        </w:tabs>
        <w:spacing w:after="0" w:line="240" w:lineRule="auto"/>
        <w:rPr>
          <w:sz w:val="24"/>
          <w:szCs w:val="24"/>
        </w:rPr>
      </w:pPr>
      <w:r>
        <w:rPr>
          <w:sz w:val="24"/>
          <w:szCs w:val="24"/>
        </w:rPr>
        <w:t xml:space="preserve">- </w:t>
      </w:r>
      <w:proofErr w:type="spellStart"/>
      <w:proofErr w:type="gramStart"/>
      <w:r>
        <w:rPr>
          <w:sz w:val="24"/>
          <w:szCs w:val="24"/>
        </w:rPr>
        <w:t>Сб</w:t>
      </w:r>
      <w:proofErr w:type="spellEnd"/>
      <w:proofErr w:type="gramEnd"/>
      <w:r>
        <w:rPr>
          <w:sz w:val="24"/>
          <w:szCs w:val="24"/>
        </w:rPr>
        <w:t xml:space="preserve"> – базовая </w:t>
      </w:r>
      <w:proofErr w:type="spellStart"/>
      <w:r>
        <w:rPr>
          <w:sz w:val="24"/>
          <w:szCs w:val="24"/>
        </w:rPr>
        <w:t>величена</w:t>
      </w:r>
      <w:proofErr w:type="spellEnd"/>
      <w:r>
        <w:rPr>
          <w:sz w:val="24"/>
          <w:szCs w:val="24"/>
        </w:rPr>
        <w:t xml:space="preserve"> средней рыночной стоимости строительства 1 кв.м. нежилого фонда (устанавливается Главой Портбайкальского муниципального образования с учетом данных ценообразования);</w:t>
      </w:r>
    </w:p>
    <w:p w:rsidR="00347187" w:rsidRDefault="00347187" w:rsidP="00347187">
      <w:pPr>
        <w:tabs>
          <w:tab w:val="left" w:pos="2145"/>
        </w:tabs>
        <w:spacing w:after="0" w:line="240" w:lineRule="auto"/>
        <w:rPr>
          <w:sz w:val="24"/>
          <w:szCs w:val="24"/>
        </w:rPr>
      </w:pPr>
      <w:r>
        <w:rPr>
          <w:sz w:val="24"/>
          <w:szCs w:val="24"/>
        </w:rPr>
        <w:t>- коэффициенты, участвующие в расчете и влияющие на размер ставки арендной платы.</w:t>
      </w:r>
    </w:p>
    <w:p w:rsidR="00347187" w:rsidRDefault="00347187" w:rsidP="00347187">
      <w:pPr>
        <w:tabs>
          <w:tab w:val="left" w:pos="2145"/>
        </w:tabs>
        <w:spacing w:after="0" w:line="240" w:lineRule="auto"/>
        <w:rPr>
          <w:sz w:val="24"/>
          <w:szCs w:val="24"/>
        </w:rPr>
      </w:pPr>
      <w:r>
        <w:rPr>
          <w:sz w:val="24"/>
          <w:szCs w:val="24"/>
        </w:rPr>
        <w:t>Размер ставки арендной платы за 1 кв.м. в год определяется по формуле:</w:t>
      </w:r>
    </w:p>
    <w:p w:rsidR="00347187" w:rsidRDefault="00347187" w:rsidP="00347187">
      <w:pPr>
        <w:tabs>
          <w:tab w:val="left" w:pos="2145"/>
        </w:tabs>
        <w:spacing w:after="0" w:line="240" w:lineRule="auto"/>
        <w:rPr>
          <w:sz w:val="24"/>
          <w:szCs w:val="24"/>
        </w:rPr>
      </w:pPr>
    </w:p>
    <w:p w:rsidR="00347187" w:rsidRDefault="00347187" w:rsidP="00347187">
      <w:pPr>
        <w:tabs>
          <w:tab w:val="left" w:pos="2145"/>
        </w:tabs>
        <w:spacing w:after="0" w:line="240" w:lineRule="auto"/>
        <w:rPr>
          <w:sz w:val="24"/>
          <w:szCs w:val="24"/>
        </w:rPr>
      </w:pPr>
      <w:proofErr w:type="spellStart"/>
      <w:proofErr w:type="gramStart"/>
      <w:r>
        <w:rPr>
          <w:sz w:val="24"/>
          <w:szCs w:val="24"/>
        </w:rPr>
        <w:t>Ст</w:t>
      </w:r>
      <w:proofErr w:type="spellEnd"/>
      <w:proofErr w:type="gramEnd"/>
      <w:r>
        <w:rPr>
          <w:sz w:val="24"/>
          <w:szCs w:val="24"/>
        </w:rPr>
        <w:t xml:space="preserve"> = </w:t>
      </w:r>
      <w:proofErr w:type="spellStart"/>
      <w:r>
        <w:rPr>
          <w:sz w:val="24"/>
          <w:szCs w:val="24"/>
        </w:rPr>
        <w:t>Сб</w:t>
      </w:r>
      <w:proofErr w:type="spellEnd"/>
      <w:r>
        <w:rPr>
          <w:sz w:val="24"/>
          <w:szCs w:val="24"/>
        </w:rPr>
        <w:t xml:space="preserve"> х </w:t>
      </w:r>
      <w:proofErr w:type="spellStart"/>
      <w:r>
        <w:rPr>
          <w:sz w:val="24"/>
          <w:szCs w:val="24"/>
        </w:rPr>
        <w:t>Кз</w:t>
      </w:r>
      <w:proofErr w:type="spellEnd"/>
      <w:r>
        <w:rPr>
          <w:sz w:val="24"/>
          <w:szCs w:val="24"/>
        </w:rPr>
        <w:t xml:space="preserve"> х Км х </w:t>
      </w:r>
      <w:proofErr w:type="spellStart"/>
      <w:r>
        <w:rPr>
          <w:sz w:val="24"/>
          <w:szCs w:val="24"/>
        </w:rPr>
        <w:t>Киз</w:t>
      </w:r>
      <w:proofErr w:type="spellEnd"/>
      <w:r>
        <w:rPr>
          <w:sz w:val="24"/>
          <w:szCs w:val="24"/>
        </w:rPr>
        <w:t xml:space="preserve"> х Кто х Кд х </w:t>
      </w:r>
      <w:proofErr w:type="spellStart"/>
      <w:r>
        <w:rPr>
          <w:sz w:val="24"/>
          <w:szCs w:val="24"/>
        </w:rPr>
        <w:t>Кт</w:t>
      </w:r>
      <w:proofErr w:type="spellEnd"/>
      <w:r>
        <w:rPr>
          <w:sz w:val="24"/>
          <w:szCs w:val="24"/>
        </w:rPr>
        <w:t xml:space="preserve">, руб. в год, </w:t>
      </w:r>
    </w:p>
    <w:p w:rsidR="00347187" w:rsidRDefault="00347187" w:rsidP="00347187">
      <w:pPr>
        <w:tabs>
          <w:tab w:val="left" w:pos="2145"/>
        </w:tabs>
        <w:spacing w:after="0" w:line="240" w:lineRule="auto"/>
        <w:rPr>
          <w:sz w:val="24"/>
          <w:szCs w:val="24"/>
        </w:rPr>
      </w:pPr>
    </w:p>
    <w:p w:rsidR="00347187" w:rsidRDefault="00347187" w:rsidP="00347187">
      <w:pPr>
        <w:tabs>
          <w:tab w:val="left" w:pos="2145"/>
        </w:tabs>
        <w:spacing w:after="0" w:line="240" w:lineRule="auto"/>
        <w:rPr>
          <w:sz w:val="24"/>
          <w:szCs w:val="24"/>
        </w:rPr>
      </w:pPr>
      <w:r>
        <w:rPr>
          <w:sz w:val="24"/>
          <w:szCs w:val="24"/>
        </w:rPr>
        <w:t>Где:</w:t>
      </w:r>
    </w:p>
    <w:p w:rsidR="00347187" w:rsidRDefault="00347187" w:rsidP="00347187">
      <w:pPr>
        <w:tabs>
          <w:tab w:val="left" w:pos="2145"/>
        </w:tabs>
        <w:spacing w:after="0" w:line="240" w:lineRule="auto"/>
        <w:rPr>
          <w:sz w:val="24"/>
          <w:szCs w:val="24"/>
        </w:rPr>
      </w:pPr>
      <w:proofErr w:type="spellStart"/>
      <w:proofErr w:type="gramStart"/>
      <w:r>
        <w:rPr>
          <w:sz w:val="24"/>
          <w:szCs w:val="24"/>
        </w:rPr>
        <w:t>Ст</w:t>
      </w:r>
      <w:proofErr w:type="spellEnd"/>
      <w:proofErr w:type="gramEnd"/>
      <w:r>
        <w:rPr>
          <w:sz w:val="24"/>
          <w:szCs w:val="24"/>
        </w:rPr>
        <w:t xml:space="preserve"> – ставка арендной платы за 1 кв.м. в рублях в год;</w:t>
      </w:r>
    </w:p>
    <w:p w:rsidR="00347187" w:rsidRDefault="00347187" w:rsidP="00347187">
      <w:pPr>
        <w:tabs>
          <w:tab w:val="left" w:pos="2145"/>
        </w:tabs>
        <w:spacing w:after="0" w:line="240" w:lineRule="auto"/>
        <w:rPr>
          <w:sz w:val="24"/>
          <w:szCs w:val="24"/>
        </w:rPr>
      </w:pPr>
      <w:proofErr w:type="spellStart"/>
      <w:proofErr w:type="gramStart"/>
      <w:r>
        <w:rPr>
          <w:sz w:val="24"/>
          <w:szCs w:val="24"/>
        </w:rPr>
        <w:t>Сб</w:t>
      </w:r>
      <w:proofErr w:type="spellEnd"/>
      <w:proofErr w:type="gramEnd"/>
      <w:r>
        <w:rPr>
          <w:sz w:val="24"/>
          <w:szCs w:val="24"/>
        </w:rPr>
        <w:t xml:space="preserve"> – базовая средняя рыночная величина стоимости строительства 1 кв.м. в руб.; </w:t>
      </w:r>
    </w:p>
    <w:p w:rsidR="00347187" w:rsidRDefault="00347187" w:rsidP="00347187">
      <w:pPr>
        <w:tabs>
          <w:tab w:val="left" w:pos="2145"/>
        </w:tabs>
        <w:spacing w:after="0" w:line="240" w:lineRule="auto"/>
        <w:rPr>
          <w:sz w:val="24"/>
          <w:szCs w:val="24"/>
        </w:rPr>
      </w:pPr>
      <w:proofErr w:type="spellStart"/>
      <w:r>
        <w:rPr>
          <w:sz w:val="24"/>
          <w:szCs w:val="24"/>
        </w:rPr>
        <w:t>Кз</w:t>
      </w:r>
      <w:proofErr w:type="spellEnd"/>
      <w:r>
        <w:rPr>
          <w:sz w:val="24"/>
          <w:szCs w:val="24"/>
        </w:rPr>
        <w:t xml:space="preserve"> – коэффициент расположения объекта аренды (таблица 1);</w:t>
      </w:r>
    </w:p>
    <w:p w:rsidR="00347187" w:rsidRDefault="00347187" w:rsidP="00347187">
      <w:pPr>
        <w:tabs>
          <w:tab w:val="left" w:pos="2145"/>
        </w:tabs>
        <w:spacing w:after="0" w:line="240" w:lineRule="auto"/>
        <w:rPr>
          <w:sz w:val="24"/>
          <w:szCs w:val="24"/>
        </w:rPr>
      </w:pPr>
      <w:proofErr w:type="gramStart"/>
      <w:r>
        <w:rPr>
          <w:sz w:val="24"/>
          <w:szCs w:val="24"/>
        </w:rPr>
        <w:t>Км</w:t>
      </w:r>
      <w:proofErr w:type="gramEnd"/>
      <w:r>
        <w:rPr>
          <w:sz w:val="24"/>
          <w:szCs w:val="24"/>
        </w:rPr>
        <w:t xml:space="preserve"> – коэффициент строительного материала объекта аренды (таблица 2);</w:t>
      </w:r>
    </w:p>
    <w:p w:rsidR="00347187" w:rsidRDefault="00347187" w:rsidP="00347187">
      <w:pPr>
        <w:tabs>
          <w:tab w:val="left" w:pos="2145"/>
        </w:tabs>
        <w:spacing w:after="0" w:line="240" w:lineRule="auto"/>
        <w:rPr>
          <w:sz w:val="24"/>
          <w:szCs w:val="24"/>
        </w:rPr>
      </w:pPr>
      <w:proofErr w:type="spellStart"/>
      <w:r>
        <w:rPr>
          <w:sz w:val="24"/>
          <w:szCs w:val="24"/>
        </w:rPr>
        <w:t>Киз</w:t>
      </w:r>
      <w:proofErr w:type="spellEnd"/>
      <w:r>
        <w:rPr>
          <w:sz w:val="24"/>
          <w:szCs w:val="24"/>
        </w:rPr>
        <w:t xml:space="preserve"> – коэффициент физического износа здания (таблица 3);</w:t>
      </w:r>
    </w:p>
    <w:p w:rsidR="00347187" w:rsidRDefault="00347187" w:rsidP="00347187">
      <w:pPr>
        <w:tabs>
          <w:tab w:val="left" w:pos="2145"/>
        </w:tabs>
        <w:spacing w:after="0" w:line="240" w:lineRule="auto"/>
        <w:rPr>
          <w:sz w:val="24"/>
          <w:szCs w:val="24"/>
        </w:rPr>
      </w:pPr>
      <w:r>
        <w:rPr>
          <w:sz w:val="24"/>
          <w:szCs w:val="24"/>
        </w:rPr>
        <w:t>Кд – коэффициент доходности от эксплуатации помещения, зависящий от целевого использования объекта аренды (таблица 4);</w:t>
      </w:r>
    </w:p>
    <w:p w:rsidR="00347187" w:rsidRDefault="00347187" w:rsidP="00347187">
      <w:pPr>
        <w:tabs>
          <w:tab w:val="left" w:pos="2145"/>
        </w:tabs>
        <w:spacing w:after="0" w:line="240" w:lineRule="auto"/>
        <w:rPr>
          <w:sz w:val="24"/>
          <w:szCs w:val="24"/>
        </w:rPr>
      </w:pPr>
      <w:r>
        <w:rPr>
          <w:sz w:val="24"/>
          <w:szCs w:val="24"/>
        </w:rPr>
        <w:t>Кто – коэффициент технического обустройства (таблица 5);</w:t>
      </w:r>
    </w:p>
    <w:p w:rsidR="00347187" w:rsidRDefault="00347187" w:rsidP="00347187">
      <w:pPr>
        <w:tabs>
          <w:tab w:val="left" w:pos="2145"/>
        </w:tabs>
        <w:spacing w:after="0" w:line="240" w:lineRule="auto"/>
        <w:rPr>
          <w:sz w:val="24"/>
          <w:szCs w:val="24"/>
        </w:rPr>
      </w:pPr>
      <w:r>
        <w:rPr>
          <w:sz w:val="24"/>
          <w:szCs w:val="24"/>
        </w:rPr>
        <w:t>Кт – коэффициент типа помещения (таблица 6);</w:t>
      </w:r>
    </w:p>
    <w:p w:rsidR="00347187" w:rsidRDefault="00347187" w:rsidP="00347187">
      <w:pPr>
        <w:tabs>
          <w:tab w:val="left" w:pos="2145"/>
        </w:tabs>
        <w:spacing w:after="0" w:line="240" w:lineRule="auto"/>
        <w:rPr>
          <w:sz w:val="24"/>
          <w:szCs w:val="24"/>
        </w:rPr>
      </w:pPr>
    </w:p>
    <w:p w:rsidR="00347187" w:rsidRDefault="00347187" w:rsidP="00347187">
      <w:pPr>
        <w:tabs>
          <w:tab w:val="left" w:pos="2145"/>
        </w:tabs>
        <w:spacing w:after="0" w:line="240" w:lineRule="auto"/>
        <w:rPr>
          <w:sz w:val="24"/>
          <w:szCs w:val="24"/>
        </w:rPr>
      </w:pPr>
      <w:r>
        <w:rPr>
          <w:sz w:val="24"/>
          <w:szCs w:val="24"/>
        </w:rPr>
        <w:t>Если арендатор занимается несколькими видами деятельности, то коэффициент доходности рассчитывается как средневзвешенная величина, пропорционально площадям, занимаемым под тот или иной вид деятельности на арендуемых площадях.</w:t>
      </w:r>
    </w:p>
    <w:p w:rsidR="00347187" w:rsidRDefault="00347187" w:rsidP="00347187">
      <w:pPr>
        <w:tabs>
          <w:tab w:val="left" w:pos="2145"/>
        </w:tabs>
        <w:spacing w:after="0" w:line="240" w:lineRule="auto"/>
        <w:rPr>
          <w:sz w:val="24"/>
          <w:szCs w:val="24"/>
        </w:rPr>
      </w:pPr>
    </w:p>
    <w:p w:rsidR="00347187" w:rsidRDefault="00347187" w:rsidP="00347187">
      <w:pPr>
        <w:tabs>
          <w:tab w:val="left" w:pos="2145"/>
        </w:tabs>
        <w:spacing w:after="0" w:line="240" w:lineRule="auto"/>
        <w:rPr>
          <w:sz w:val="24"/>
          <w:szCs w:val="24"/>
        </w:rPr>
      </w:pPr>
      <w:r>
        <w:rPr>
          <w:sz w:val="24"/>
          <w:szCs w:val="24"/>
        </w:rPr>
        <w:t>Размер годовой арендной платы за объект нежилого фонда определяется по формуле:</w:t>
      </w:r>
    </w:p>
    <w:p w:rsidR="00347187" w:rsidRDefault="00347187" w:rsidP="00347187">
      <w:pPr>
        <w:tabs>
          <w:tab w:val="left" w:pos="2145"/>
        </w:tabs>
        <w:spacing w:after="0" w:line="240" w:lineRule="auto"/>
        <w:rPr>
          <w:sz w:val="24"/>
          <w:szCs w:val="24"/>
        </w:rPr>
      </w:pPr>
    </w:p>
    <w:p w:rsidR="00347187" w:rsidRPr="00347187" w:rsidRDefault="00347187" w:rsidP="00347187">
      <w:pPr>
        <w:tabs>
          <w:tab w:val="left" w:pos="2145"/>
        </w:tabs>
        <w:spacing w:after="0" w:line="240" w:lineRule="auto"/>
        <w:jc w:val="center"/>
        <w:rPr>
          <w:sz w:val="24"/>
          <w:szCs w:val="24"/>
        </w:rPr>
      </w:pPr>
      <w:r>
        <w:rPr>
          <w:sz w:val="24"/>
          <w:szCs w:val="24"/>
        </w:rPr>
        <w:t xml:space="preserve">Ап = </w:t>
      </w:r>
      <w:proofErr w:type="spellStart"/>
      <w:proofErr w:type="gramStart"/>
      <w:r>
        <w:rPr>
          <w:sz w:val="24"/>
          <w:szCs w:val="24"/>
        </w:rPr>
        <w:t>Ст</w:t>
      </w:r>
      <w:proofErr w:type="spellEnd"/>
      <w:proofErr w:type="gramEnd"/>
      <w:r>
        <w:rPr>
          <w:sz w:val="24"/>
          <w:szCs w:val="24"/>
        </w:rPr>
        <w:t xml:space="preserve"> </w:t>
      </w:r>
      <w:r w:rsidRPr="00347187">
        <w:rPr>
          <w:sz w:val="24"/>
          <w:szCs w:val="24"/>
        </w:rPr>
        <w:t>х</w:t>
      </w:r>
      <w:r>
        <w:rPr>
          <w:sz w:val="24"/>
          <w:szCs w:val="24"/>
        </w:rPr>
        <w:t xml:space="preserve"> </w:t>
      </w:r>
      <w:r>
        <w:rPr>
          <w:sz w:val="24"/>
          <w:szCs w:val="24"/>
          <w:lang w:val="en-US"/>
        </w:rPr>
        <w:t>S</w:t>
      </w:r>
    </w:p>
    <w:p w:rsidR="00347187" w:rsidRPr="00347187" w:rsidRDefault="00347187" w:rsidP="00347187">
      <w:pPr>
        <w:tabs>
          <w:tab w:val="left" w:pos="2145"/>
        </w:tabs>
        <w:spacing w:after="0" w:line="240" w:lineRule="auto"/>
        <w:jc w:val="center"/>
        <w:rPr>
          <w:sz w:val="24"/>
          <w:szCs w:val="24"/>
        </w:rPr>
      </w:pPr>
    </w:p>
    <w:p w:rsidR="00347187" w:rsidRDefault="00347187" w:rsidP="00347187">
      <w:pPr>
        <w:tabs>
          <w:tab w:val="left" w:pos="2145"/>
        </w:tabs>
        <w:spacing w:after="0" w:line="240" w:lineRule="auto"/>
        <w:rPr>
          <w:sz w:val="24"/>
          <w:szCs w:val="24"/>
        </w:rPr>
      </w:pPr>
      <w:r>
        <w:rPr>
          <w:sz w:val="24"/>
          <w:szCs w:val="24"/>
        </w:rPr>
        <w:t>Где:</w:t>
      </w:r>
    </w:p>
    <w:p w:rsidR="00347187" w:rsidRDefault="00347187" w:rsidP="00347187">
      <w:pPr>
        <w:tabs>
          <w:tab w:val="left" w:pos="2145"/>
        </w:tabs>
        <w:spacing w:after="0" w:line="240" w:lineRule="auto"/>
        <w:rPr>
          <w:sz w:val="24"/>
          <w:szCs w:val="24"/>
        </w:rPr>
      </w:pPr>
      <w:r>
        <w:rPr>
          <w:sz w:val="24"/>
          <w:szCs w:val="24"/>
        </w:rPr>
        <w:t>Ап – размер годовой арендной платы в рублях без НДС;</w:t>
      </w:r>
    </w:p>
    <w:p w:rsidR="00347187" w:rsidRDefault="00347187" w:rsidP="00347187">
      <w:pPr>
        <w:tabs>
          <w:tab w:val="left" w:pos="2145"/>
        </w:tabs>
        <w:spacing w:after="0" w:line="240" w:lineRule="auto"/>
        <w:rPr>
          <w:sz w:val="24"/>
          <w:szCs w:val="24"/>
        </w:rPr>
      </w:pPr>
      <w:proofErr w:type="spellStart"/>
      <w:proofErr w:type="gramStart"/>
      <w:r>
        <w:rPr>
          <w:sz w:val="24"/>
          <w:szCs w:val="24"/>
        </w:rPr>
        <w:t>Ст</w:t>
      </w:r>
      <w:proofErr w:type="spellEnd"/>
      <w:proofErr w:type="gramEnd"/>
      <w:r>
        <w:rPr>
          <w:sz w:val="24"/>
          <w:szCs w:val="24"/>
        </w:rPr>
        <w:t xml:space="preserve"> – ставка арендной платы за 1 кв.м. в год;</w:t>
      </w:r>
    </w:p>
    <w:p w:rsidR="00347187" w:rsidRDefault="00347187" w:rsidP="00347187">
      <w:pPr>
        <w:tabs>
          <w:tab w:val="left" w:pos="2145"/>
        </w:tabs>
        <w:spacing w:after="0" w:line="240" w:lineRule="auto"/>
        <w:rPr>
          <w:sz w:val="24"/>
          <w:szCs w:val="24"/>
        </w:rPr>
      </w:pPr>
      <w:r>
        <w:rPr>
          <w:sz w:val="24"/>
          <w:szCs w:val="24"/>
          <w:lang w:val="en-US"/>
        </w:rPr>
        <w:t>S</w:t>
      </w:r>
      <w:r>
        <w:rPr>
          <w:sz w:val="24"/>
          <w:szCs w:val="24"/>
        </w:rPr>
        <w:t xml:space="preserve"> – </w:t>
      </w:r>
      <w:proofErr w:type="gramStart"/>
      <w:r>
        <w:rPr>
          <w:sz w:val="24"/>
          <w:szCs w:val="24"/>
        </w:rPr>
        <w:t>арендуемая</w:t>
      </w:r>
      <w:proofErr w:type="gramEnd"/>
      <w:r>
        <w:rPr>
          <w:sz w:val="24"/>
          <w:szCs w:val="24"/>
        </w:rPr>
        <w:t xml:space="preserve"> площадь за кв.м.</w:t>
      </w:r>
    </w:p>
    <w:p w:rsidR="00347187" w:rsidRDefault="00347187" w:rsidP="00347187">
      <w:pPr>
        <w:tabs>
          <w:tab w:val="left" w:pos="2145"/>
        </w:tabs>
        <w:spacing w:after="0" w:line="240" w:lineRule="auto"/>
        <w:rPr>
          <w:sz w:val="24"/>
          <w:szCs w:val="24"/>
        </w:rPr>
      </w:pPr>
    </w:p>
    <w:p w:rsidR="00347187" w:rsidRDefault="00347187" w:rsidP="00347187">
      <w:pPr>
        <w:tabs>
          <w:tab w:val="left" w:pos="2145"/>
        </w:tabs>
        <w:spacing w:after="0" w:line="240" w:lineRule="auto"/>
        <w:rPr>
          <w:sz w:val="24"/>
          <w:szCs w:val="24"/>
        </w:rPr>
      </w:pPr>
      <w:r>
        <w:rPr>
          <w:sz w:val="24"/>
          <w:szCs w:val="24"/>
        </w:rPr>
        <w:t>Размер месячной арендной платы за объект нежилого фонда определяется по формуле:</w:t>
      </w:r>
    </w:p>
    <w:p w:rsidR="00347187" w:rsidRDefault="00347187" w:rsidP="00347187">
      <w:pPr>
        <w:tabs>
          <w:tab w:val="left" w:pos="2145"/>
        </w:tabs>
        <w:spacing w:after="0" w:line="240" w:lineRule="auto"/>
        <w:rPr>
          <w:sz w:val="24"/>
          <w:szCs w:val="24"/>
        </w:rPr>
      </w:pPr>
    </w:p>
    <w:p w:rsidR="00347187" w:rsidRDefault="00347187" w:rsidP="00347187">
      <w:pPr>
        <w:tabs>
          <w:tab w:val="left" w:pos="2145"/>
        </w:tabs>
        <w:spacing w:after="0" w:line="240" w:lineRule="auto"/>
        <w:rPr>
          <w:sz w:val="24"/>
          <w:szCs w:val="24"/>
        </w:rPr>
      </w:pPr>
      <w:r>
        <w:rPr>
          <w:sz w:val="24"/>
          <w:szCs w:val="24"/>
        </w:rPr>
        <w:t>Ап месс. = Ап/12,</w:t>
      </w:r>
    </w:p>
    <w:p w:rsidR="00347187" w:rsidRDefault="00347187" w:rsidP="00347187">
      <w:pPr>
        <w:tabs>
          <w:tab w:val="left" w:pos="2145"/>
        </w:tabs>
        <w:spacing w:after="0" w:line="240" w:lineRule="auto"/>
        <w:rPr>
          <w:sz w:val="24"/>
          <w:szCs w:val="24"/>
        </w:rPr>
      </w:pPr>
    </w:p>
    <w:p w:rsidR="00347187" w:rsidRDefault="00347187" w:rsidP="00347187">
      <w:pPr>
        <w:tabs>
          <w:tab w:val="left" w:pos="2145"/>
        </w:tabs>
        <w:spacing w:after="0" w:line="240" w:lineRule="auto"/>
        <w:rPr>
          <w:sz w:val="24"/>
          <w:szCs w:val="24"/>
        </w:rPr>
      </w:pPr>
      <w:r>
        <w:rPr>
          <w:sz w:val="24"/>
          <w:szCs w:val="24"/>
        </w:rPr>
        <w:lastRenderedPageBreak/>
        <w:t>Где:</w:t>
      </w:r>
    </w:p>
    <w:p w:rsidR="00347187" w:rsidRDefault="00347187" w:rsidP="00347187">
      <w:pPr>
        <w:tabs>
          <w:tab w:val="left" w:pos="2145"/>
        </w:tabs>
        <w:spacing w:after="0" w:line="240" w:lineRule="auto"/>
        <w:rPr>
          <w:sz w:val="24"/>
          <w:szCs w:val="24"/>
        </w:rPr>
      </w:pPr>
      <w:r>
        <w:rPr>
          <w:sz w:val="24"/>
          <w:szCs w:val="24"/>
        </w:rPr>
        <w:t>Ап месс</w:t>
      </w:r>
      <w:proofErr w:type="gramStart"/>
      <w:r>
        <w:rPr>
          <w:sz w:val="24"/>
          <w:szCs w:val="24"/>
        </w:rPr>
        <w:t>.</w:t>
      </w:r>
      <w:proofErr w:type="gramEnd"/>
      <w:r>
        <w:rPr>
          <w:sz w:val="24"/>
          <w:szCs w:val="24"/>
        </w:rPr>
        <w:t xml:space="preserve"> – </w:t>
      </w:r>
      <w:proofErr w:type="gramStart"/>
      <w:r>
        <w:rPr>
          <w:sz w:val="24"/>
          <w:szCs w:val="24"/>
        </w:rPr>
        <w:t>м</w:t>
      </w:r>
      <w:proofErr w:type="gramEnd"/>
      <w:r>
        <w:rPr>
          <w:sz w:val="24"/>
          <w:szCs w:val="24"/>
        </w:rPr>
        <w:t>есячная арендная плата в рублях;</w:t>
      </w:r>
    </w:p>
    <w:p w:rsidR="00347187" w:rsidRDefault="00347187" w:rsidP="00347187">
      <w:pPr>
        <w:tabs>
          <w:tab w:val="left" w:pos="2145"/>
        </w:tabs>
        <w:spacing w:after="0" w:line="240" w:lineRule="auto"/>
        <w:rPr>
          <w:sz w:val="24"/>
          <w:szCs w:val="24"/>
        </w:rPr>
      </w:pPr>
      <w:r>
        <w:rPr>
          <w:sz w:val="24"/>
          <w:szCs w:val="24"/>
        </w:rPr>
        <w:t>Ап – годовая арендная плата без НДС в рублях.</w:t>
      </w:r>
    </w:p>
    <w:p w:rsidR="00347187" w:rsidRDefault="00347187" w:rsidP="00347187">
      <w:pPr>
        <w:tabs>
          <w:tab w:val="left" w:pos="2145"/>
        </w:tabs>
        <w:spacing w:after="0" w:line="240" w:lineRule="auto"/>
        <w:rPr>
          <w:sz w:val="24"/>
          <w:szCs w:val="24"/>
        </w:rPr>
      </w:pPr>
    </w:p>
    <w:p w:rsidR="00347187" w:rsidRDefault="00347187" w:rsidP="00347187">
      <w:pPr>
        <w:tabs>
          <w:tab w:val="left" w:pos="2145"/>
        </w:tabs>
        <w:spacing w:after="0" w:line="240" w:lineRule="auto"/>
        <w:rPr>
          <w:sz w:val="24"/>
          <w:szCs w:val="24"/>
        </w:rPr>
      </w:pPr>
      <w:r>
        <w:rPr>
          <w:sz w:val="24"/>
          <w:szCs w:val="24"/>
        </w:rPr>
        <w:t xml:space="preserve">Учебные аудитории, классные комнаты, лаборатории, мастерские, актовые и спортивные </w:t>
      </w:r>
      <w:proofErr w:type="spellStart"/>
      <w:r>
        <w:rPr>
          <w:sz w:val="24"/>
          <w:szCs w:val="24"/>
        </w:rPr>
        <w:t>залы</w:t>
      </w:r>
      <w:proofErr w:type="gramStart"/>
      <w:r>
        <w:rPr>
          <w:sz w:val="24"/>
          <w:szCs w:val="24"/>
        </w:rPr>
        <w:t>,с</w:t>
      </w:r>
      <w:proofErr w:type="gramEnd"/>
      <w:r>
        <w:rPr>
          <w:sz w:val="24"/>
          <w:szCs w:val="24"/>
        </w:rPr>
        <w:t>портивные</w:t>
      </w:r>
      <w:proofErr w:type="spellEnd"/>
      <w:r>
        <w:rPr>
          <w:sz w:val="24"/>
          <w:szCs w:val="24"/>
        </w:rPr>
        <w:t xml:space="preserve"> сооружения, врачебные кабинеты, столовые, точки общественного питания и другие помещения, находящиеся в оперативном управлении муниципальных учреждений образования, здравоохранения и культуры, могут быть представлены в почасовую аренду юридическим и физическим лицам.</w:t>
      </w:r>
    </w:p>
    <w:p w:rsidR="00347187" w:rsidRDefault="00347187" w:rsidP="00347187">
      <w:pPr>
        <w:tabs>
          <w:tab w:val="left" w:pos="2145"/>
        </w:tabs>
        <w:spacing w:after="0" w:line="240" w:lineRule="auto"/>
        <w:rPr>
          <w:sz w:val="24"/>
          <w:szCs w:val="24"/>
        </w:rPr>
      </w:pPr>
      <w:r>
        <w:rPr>
          <w:sz w:val="24"/>
          <w:szCs w:val="24"/>
        </w:rPr>
        <w:t>Расчет почасовой арендной платы осуществляется по следующей формуле:</w:t>
      </w:r>
    </w:p>
    <w:p w:rsidR="00347187" w:rsidRDefault="00347187" w:rsidP="00347187">
      <w:pPr>
        <w:tabs>
          <w:tab w:val="left" w:pos="2145"/>
        </w:tabs>
        <w:spacing w:after="0" w:line="240" w:lineRule="auto"/>
        <w:rPr>
          <w:sz w:val="24"/>
          <w:szCs w:val="24"/>
        </w:rPr>
      </w:pPr>
    </w:p>
    <w:p w:rsidR="00347187" w:rsidRDefault="00347187" w:rsidP="00347187">
      <w:pPr>
        <w:tabs>
          <w:tab w:val="left" w:pos="1245"/>
        </w:tabs>
        <w:spacing w:after="0" w:line="240" w:lineRule="auto"/>
        <w:rPr>
          <w:sz w:val="24"/>
          <w:szCs w:val="24"/>
        </w:rPr>
      </w:pPr>
      <w:r>
        <w:rPr>
          <w:sz w:val="24"/>
          <w:szCs w:val="24"/>
        </w:rPr>
        <w:tab/>
        <w:t>Ап</w:t>
      </w:r>
    </w:p>
    <w:p w:rsidR="00347187" w:rsidRDefault="00347187" w:rsidP="00347187">
      <w:pPr>
        <w:tabs>
          <w:tab w:val="left" w:pos="2145"/>
        </w:tabs>
        <w:spacing w:after="0" w:line="240" w:lineRule="auto"/>
        <w:rPr>
          <w:sz w:val="24"/>
          <w:szCs w:val="24"/>
        </w:rPr>
      </w:pPr>
      <w:r>
        <w:rPr>
          <w:sz w:val="24"/>
          <w:szCs w:val="24"/>
        </w:rPr>
        <w:t xml:space="preserve">Ап час = ------------- х </w:t>
      </w:r>
      <w:proofErr w:type="spellStart"/>
      <w:r>
        <w:rPr>
          <w:sz w:val="24"/>
          <w:szCs w:val="24"/>
        </w:rPr>
        <w:t>Кч</w:t>
      </w:r>
      <w:proofErr w:type="spellEnd"/>
      <w:r>
        <w:rPr>
          <w:sz w:val="24"/>
          <w:szCs w:val="24"/>
        </w:rPr>
        <w:t xml:space="preserve"> х 1,5,</w:t>
      </w:r>
    </w:p>
    <w:p w:rsidR="00347187" w:rsidRDefault="00347187" w:rsidP="00347187">
      <w:pPr>
        <w:tabs>
          <w:tab w:val="left" w:pos="990"/>
        </w:tabs>
        <w:spacing w:after="0" w:line="240" w:lineRule="auto"/>
        <w:rPr>
          <w:sz w:val="24"/>
          <w:szCs w:val="24"/>
        </w:rPr>
      </w:pPr>
      <w:r>
        <w:rPr>
          <w:sz w:val="24"/>
          <w:szCs w:val="24"/>
        </w:rPr>
        <w:tab/>
        <w:t>Кд х 24</w:t>
      </w:r>
    </w:p>
    <w:p w:rsidR="00347187" w:rsidRPr="009C5DF5" w:rsidRDefault="00347187" w:rsidP="00347187">
      <w:pPr>
        <w:tabs>
          <w:tab w:val="left" w:pos="2145"/>
        </w:tabs>
        <w:spacing w:after="0" w:line="240" w:lineRule="auto"/>
        <w:rPr>
          <w:sz w:val="24"/>
          <w:szCs w:val="24"/>
        </w:rPr>
      </w:pPr>
    </w:p>
    <w:p w:rsidR="00347187" w:rsidRDefault="00347187" w:rsidP="00347187">
      <w:pPr>
        <w:tabs>
          <w:tab w:val="left" w:pos="2145"/>
        </w:tabs>
        <w:spacing w:after="0" w:line="240" w:lineRule="auto"/>
        <w:jc w:val="right"/>
        <w:rPr>
          <w:sz w:val="24"/>
          <w:szCs w:val="24"/>
        </w:rPr>
      </w:pPr>
    </w:p>
    <w:p w:rsidR="00347187" w:rsidRDefault="00347187" w:rsidP="00347187">
      <w:pPr>
        <w:tabs>
          <w:tab w:val="left" w:pos="2145"/>
        </w:tabs>
        <w:spacing w:after="0" w:line="240" w:lineRule="auto"/>
        <w:jc w:val="both"/>
        <w:rPr>
          <w:sz w:val="24"/>
          <w:szCs w:val="24"/>
        </w:rPr>
      </w:pPr>
      <w:r w:rsidRPr="00D8563E">
        <w:rPr>
          <w:sz w:val="24"/>
          <w:szCs w:val="24"/>
        </w:rPr>
        <w:t xml:space="preserve"> </w:t>
      </w:r>
      <w:r>
        <w:rPr>
          <w:sz w:val="24"/>
          <w:szCs w:val="24"/>
        </w:rPr>
        <w:t>Где:</w:t>
      </w:r>
    </w:p>
    <w:p w:rsidR="00347187" w:rsidRDefault="00347187" w:rsidP="00347187">
      <w:pPr>
        <w:tabs>
          <w:tab w:val="left" w:pos="2145"/>
        </w:tabs>
        <w:spacing w:after="0" w:line="240" w:lineRule="auto"/>
        <w:jc w:val="both"/>
        <w:rPr>
          <w:sz w:val="24"/>
          <w:szCs w:val="24"/>
        </w:rPr>
      </w:pPr>
      <w:r>
        <w:rPr>
          <w:sz w:val="24"/>
          <w:szCs w:val="24"/>
        </w:rPr>
        <w:t>Ап час – размер почасовой арендной платы в рублях без НДС;</w:t>
      </w:r>
    </w:p>
    <w:p w:rsidR="00347187" w:rsidRDefault="00347187" w:rsidP="00347187">
      <w:pPr>
        <w:tabs>
          <w:tab w:val="left" w:pos="2145"/>
        </w:tabs>
        <w:spacing w:after="0" w:line="240" w:lineRule="auto"/>
        <w:jc w:val="both"/>
        <w:rPr>
          <w:sz w:val="24"/>
          <w:szCs w:val="24"/>
        </w:rPr>
      </w:pPr>
      <w:r>
        <w:rPr>
          <w:sz w:val="24"/>
          <w:szCs w:val="24"/>
        </w:rPr>
        <w:t>Ап – годовая арендная плата без НДС в рублях;</w:t>
      </w:r>
    </w:p>
    <w:p w:rsidR="00347187" w:rsidRDefault="00347187" w:rsidP="00347187">
      <w:pPr>
        <w:tabs>
          <w:tab w:val="left" w:pos="2145"/>
        </w:tabs>
        <w:spacing w:after="0" w:line="240" w:lineRule="auto"/>
        <w:jc w:val="both"/>
        <w:rPr>
          <w:sz w:val="24"/>
          <w:szCs w:val="24"/>
        </w:rPr>
      </w:pPr>
      <w:r>
        <w:rPr>
          <w:sz w:val="24"/>
          <w:szCs w:val="24"/>
        </w:rPr>
        <w:t>Кд – количество календарных дней в году;</w:t>
      </w:r>
    </w:p>
    <w:p w:rsidR="00347187" w:rsidRDefault="00347187" w:rsidP="00347187">
      <w:pPr>
        <w:tabs>
          <w:tab w:val="left" w:pos="2145"/>
        </w:tabs>
        <w:spacing w:after="0" w:line="240" w:lineRule="auto"/>
        <w:jc w:val="both"/>
        <w:rPr>
          <w:sz w:val="24"/>
          <w:szCs w:val="24"/>
        </w:rPr>
      </w:pPr>
      <w:proofErr w:type="spellStart"/>
      <w:r>
        <w:rPr>
          <w:sz w:val="24"/>
          <w:szCs w:val="24"/>
        </w:rPr>
        <w:t>Кч</w:t>
      </w:r>
      <w:proofErr w:type="spellEnd"/>
      <w:r>
        <w:rPr>
          <w:sz w:val="24"/>
          <w:szCs w:val="24"/>
        </w:rPr>
        <w:t xml:space="preserve"> – количество рабочих часов в день;</w:t>
      </w:r>
    </w:p>
    <w:p w:rsidR="00347187" w:rsidRDefault="00347187" w:rsidP="00347187">
      <w:pPr>
        <w:tabs>
          <w:tab w:val="left" w:pos="2145"/>
        </w:tabs>
        <w:spacing w:after="0" w:line="240" w:lineRule="auto"/>
        <w:jc w:val="both"/>
        <w:rPr>
          <w:sz w:val="24"/>
          <w:szCs w:val="24"/>
        </w:rPr>
      </w:pPr>
      <w:r>
        <w:rPr>
          <w:sz w:val="24"/>
          <w:szCs w:val="24"/>
        </w:rPr>
        <w:t>24 – количество часов в сутки;</w:t>
      </w:r>
    </w:p>
    <w:p w:rsidR="00347187" w:rsidRDefault="00347187" w:rsidP="00347187">
      <w:pPr>
        <w:tabs>
          <w:tab w:val="left" w:pos="2145"/>
        </w:tabs>
        <w:spacing w:after="0" w:line="240" w:lineRule="auto"/>
        <w:jc w:val="both"/>
        <w:rPr>
          <w:sz w:val="24"/>
          <w:szCs w:val="24"/>
        </w:rPr>
      </w:pPr>
      <w:r>
        <w:rPr>
          <w:sz w:val="24"/>
          <w:szCs w:val="24"/>
        </w:rPr>
        <w:t>1,5 – коэффициент, используемый при расчете часовой арендной платы.</w:t>
      </w:r>
    </w:p>
    <w:p w:rsidR="00347187" w:rsidRDefault="00347187" w:rsidP="00347187">
      <w:pPr>
        <w:tabs>
          <w:tab w:val="left" w:pos="2145"/>
        </w:tabs>
        <w:spacing w:after="0" w:line="240" w:lineRule="auto"/>
        <w:jc w:val="both"/>
        <w:rPr>
          <w:sz w:val="24"/>
          <w:szCs w:val="24"/>
        </w:rPr>
      </w:pPr>
    </w:p>
    <w:p w:rsidR="00347187" w:rsidRDefault="00347187" w:rsidP="00347187">
      <w:pPr>
        <w:tabs>
          <w:tab w:val="left" w:pos="2145"/>
        </w:tabs>
        <w:spacing w:after="0" w:line="240" w:lineRule="auto"/>
        <w:jc w:val="both"/>
        <w:rPr>
          <w:sz w:val="24"/>
          <w:szCs w:val="24"/>
        </w:rPr>
      </w:pPr>
      <w:r>
        <w:rPr>
          <w:sz w:val="24"/>
          <w:szCs w:val="24"/>
        </w:rPr>
        <w:t>Размер годовой почасовой арендной платы определяется по формуле:</w:t>
      </w:r>
    </w:p>
    <w:p w:rsidR="00347187" w:rsidRDefault="00347187" w:rsidP="00347187">
      <w:pPr>
        <w:tabs>
          <w:tab w:val="left" w:pos="2145"/>
        </w:tabs>
        <w:spacing w:after="0" w:line="240" w:lineRule="auto"/>
        <w:jc w:val="both"/>
        <w:rPr>
          <w:sz w:val="24"/>
          <w:szCs w:val="24"/>
        </w:rPr>
      </w:pPr>
    </w:p>
    <w:p w:rsidR="00347187" w:rsidRDefault="00347187" w:rsidP="00347187">
      <w:pPr>
        <w:tabs>
          <w:tab w:val="left" w:pos="2145"/>
        </w:tabs>
        <w:spacing w:after="0" w:line="240" w:lineRule="auto"/>
        <w:jc w:val="both"/>
        <w:rPr>
          <w:sz w:val="24"/>
          <w:szCs w:val="24"/>
        </w:rPr>
      </w:pPr>
      <w:r>
        <w:rPr>
          <w:sz w:val="24"/>
          <w:szCs w:val="24"/>
        </w:rPr>
        <w:t>Ап час/год = Ап час х Кд,</w:t>
      </w:r>
    </w:p>
    <w:p w:rsidR="00347187" w:rsidRDefault="00347187" w:rsidP="00347187">
      <w:pPr>
        <w:tabs>
          <w:tab w:val="left" w:pos="2145"/>
        </w:tabs>
        <w:spacing w:after="0" w:line="240" w:lineRule="auto"/>
        <w:jc w:val="both"/>
        <w:rPr>
          <w:sz w:val="24"/>
          <w:szCs w:val="24"/>
        </w:rPr>
      </w:pPr>
    </w:p>
    <w:p w:rsidR="00347187" w:rsidRDefault="00347187" w:rsidP="00347187">
      <w:pPr>
        <w:tabs>
          <w:tab w:val="left" w:pos="2145"/>
        </w:tabs>
        <w:spacing w:after="0" w:line="240" w:lineRule="auto"/>
        <w:jc w:val="both"/>
        <w:rPr>
          <w:sz w:val="24"/>
          <w:szCs w:val="24"/>
        </w:rPr>
      </w:pPr>
      <w:r>
        <w:rPr>
          <w:sz w:val="24"/>
          <w:szCs w:val="24"/>
        </w:rPr>
        <w:t>Где:</w:t>
      </w:r>
    </w:p>
    <w:p w:rsidR="00347187" w:rsidRDefault="00347187" w:rsidP="00347187">
      <w:pPr>
        <w:tabs>
          <w:tab w:val="left" w:pos="2145"/>
        </w:tabs>
        <w:spacing w:after="0" w:line="240" w:lineRule="auto"/>
        <w:jc w:val="both"/>
        <w:rPr>
          <w:sz w:val="24"/>
          <w:szCs w:val="24"/>
        </w:rPr>
      </w:pPr>
      <w:r>
        <w:rPr>
          <w:sz w:val="24"/>
          <w:szCs w:val="24"/>
        </w:rPr>
        <w:t>Ап час/год – размер годовой почасовой арендной платы в рублях без НДС;</w:t>
      </w:r>
    </w:p>
    <w:p w:rsidR="00347187" w:rsidRDefault="00347187" w:rsidP="00347187">
      <w:pPr>
        <w:tabs>
          <w:tab w:val="left" w:pos="2145"/>
        </w:tabs>
        <w:spacing w:after="0" w:line="240" w:lineRule="auto"/>
        <w:jc w:val="both"/>
        <w:rPr>
          <w:sz w:val="24"/>
          <w:szCs w:val="24"/>
        </w:rPr>
      </w:pPr>
      <w:r>
        <w:rPr>
          <w:sz w:val="24"/>
          <w:szCs w:val="24"/>
        </w:rPr>
        <w:t>Ап час – размер почасовой арендной платы в рублях без НДС;</w:t>
      </w:r>
    </w:p>
    <w:p w:rsidR="00347187" w:rsidRDefault="00347187" w:rsidP="00347187">
      <w:pPr>
        <w:tabs>
          <w:tab w:val="left" w:pos="2145"/>
        </w:tabs>
        <w:spacing w:after="0" w:line="240" w:lineRule="auto"/>
        <w:jc w:val="both"/>
        <w:rPr>
          <w:sz w:val="24"/>
          <w:szCs w:val="24"/>
        </w:rPr>
      </w:pPr>
      <w:r>
        <w:rPr>
          <w:sz w:val="24"/>
          <w:szCs w:val="24"/>
        </w:rPr>
        <w:t>Кд – количество календарных дней в году.</w:t>
      </w:r>
    </w:p>
    <w:p w:rsidR="00347187" w:rsidRDefault="00347187" w:rsidP="00347187">
      <w:pPr>
        <w:tabs>
          <w:tab w:val="left" w:pos="2145"/>
        </w:tabs>
        <w:spacing w:after="0" w:line="240" w:lineRule="auto"/>
        <w:jc w:val="both"/>
        <w:rPr>
          <w:sz w:val="24"/>
          <w:szCs w:val="24"/>
        </w:rPr>
      </w:pPr>
    </w:p>
    <w:p w:rsidR="00347187" w:rsidRDefault="00347187" w:rsidP="00347187">
      <w:pPr>
        <w:tabs>
          <w:tab w:val="left" w:pos="2145"/>
        </w:tabs>
        <w:spacing w:after="0" w:line="240" w:lineRule="auto"/>
        <w:jc w:val="both"/>
        <w:rPr>
          <w:sz w:val="24"/>
          <w:szCs w:val="24"/>
        </w:rPr>
      </w:pPr>
      <w:r>
        <w:rPr>
          <w:sz w:val="24"/>
          <w:szCs w:val="24"/>
        </w:rPr>
        <w:t>Размер месячной почасовой арендной платы за объект нежилого фонда определяется по формуле:</w:t>
      </w:r>
    </w:p>
    <w:p w:rsidR="00347187" w:rsidRDefault="00347187" w:rsidP="00347187">
      <w:pPr>
        <w:tabs>
          <w:tab w:val="left" w:pos="2145"/>
        </w:tabs>
        <w:spacing w:after="0" w:line="240" w:lineRule="auto"/>
        <w:jc w:val="both"/>
        <w:rPr>
          <w:sz w:val="24"/>
          <w:szCs w:val="24"/>
        </w:rPr>
      </w:pPr>
    </w:p>
    <w:p w:rsidR="00347187" w:rsidRDefault="00347187" w:rsidP="00347187">
      <w:pPr>
        <w:tabs>
          <w:tab w:val="left" w:pos="1635"/>
        </w:tabs>
        <w:spacing w:after="0" w:line="240" w:lineRule="auto"/>
        <w:jc w:val="both"/>
        <w:rPr>
          <w:sz w:val="24"/>
          <w:szCs w:val="24"/>
        </w:rPr>
      </w:pPr>
      <w:r>
        <w:rPr>
          <w:sz w:val="24"/>
          <w:szCs w:val="24"/>
        </w:rPr>
        <w:tab/>
        <w:t>Ап час/год</w:t>
      </w:r>
    </w:p>
    <w:p w:rsidR="00347187" w:rsidRDefault="00347187" w:rsidP="00347187">
      <w:pPr>
        <w:tabs>
          <w:tab w:val="left" w:pos="2145"/>
        </w:tabs>
        <w:spacing w:after="0" w:line="240" w:lineRule="auto"/>
        <w:jc w:val="both"/>
        <w:rPr>
          <w:sz w:val="24"/>
          <w:szCs w:val="24"/>
        </w:rPr>
      </w:pPr>
      <w:r>
        <w:rPr>
          <w:sz w:val="24"/>
          <w:szCs w:val="24"/>
        </w:rPr>
        <w:t>Ап час/месс = -------------------,</w:t>
      </w:r>
    </w:p>
    <w:p w:rsidR="00347187" w:rsidRDefault="00347187" w:rsidP="00347187">
      <w:pPr>
        <w:tabs>
          <w:tab w:val="left" w:pos="2145"/>
        </w:tabs>
        <w:rPr>
          <w:sz w:val="24"/>
          <w:szCs w:val="24"/>
        </w:rPr>
      </w:pPr>
      <w:r>
        <w:rPr>
          <w:sz w:val="24"/>
          <w:szCs w:val="24"/>
        </w:rPr>
        <w:tab/>
        <w:t>12</w:t>
      </w:r>
    </w:p>
    <w:p w:rsidR="00347187" w:rsidRDefault="00347187" w:rsidP="00347187">
      <w:pPr>
        <w:tabs>
          <w:tab w:val="left" w:pos="2145"/>
        </w:tabs>
        <w:spacing w:after="0" w:line="240" w:lineRule="auto"/>
        <w:rPr>
          <w:sz w:val="24"/>
          <w:szCs w:val="24"/>
        </w:rPr>
      </w:pPr>
      <w:r>
        <w:rPr>
          <w:sz w:val="24"/>
          <w:szCs w:val="24"/>
        </w:rPr>
        <w:t>Где:</w:t>
      </w:r>
    </w:p>
    <w:p w:rsidR="00347187" w:rsidRDefault="00347187" w:rsidP="00347187">
      <w:pPr>
        <w:tabs>
          <w:tab w:val="left" w:pos="2145"/>
        </w:tabs>
        <w:spacing w:after="0" w:line="240" w:lineRule="auto"/>
        <w:rPr>
          <w:sz w:val="24"/>
          <w:szCs w:val="24"/>
        </w:rPr>
      </w:pPr>
      <w:r>
        <w:rPr>
          <w:sz w:val="24"/>
          <w:szCs w:val="24"/>
        </w:rPr>
        <w:t>Ап час/</w:t>
      </w:r>
      <w:proofErr w:type="spellStart"/>
      <w:proofErr w:type="gramStart"/>
      <w:r>
        <w:rPr>
          <w:sz w:val="24"/>
          <w:szCs w:val="24"/>
        </w:rPr>
        <w:t>мес</w:t>
      </w:r>
      <w:proofErr w:type="spellEnd"/>
      <w:proofErr w:type="gramEnd"/>
      <w:r>
        <w:rPr>
          <w:sz w:val="24"/>
          <w:szCs w:val="24"/>
        </w:rPr>
        <w:t xml:space="preserve"> – размер месячной почасовой арендной платы в рублях без НДС;</w:t>
      </w:r>
    </w:p>
    <w:p w:rsidR="00347187" w:rsidRDefault="00347187" w:rsidP="00347187">
      <w:pPr>
        <w:tabs>
          <w:tab w:val="left" w:pos="2145"/>
        </w:tabs>
        <w:spacing w:after="0" w:line="240" w:lineRule="auto"/>
        <w:rPr>
          <w:sz w:val="24"/>
          <w:szCs w:val="24"/>
        </w:rPr>
      </w:pPr>
      <w:r>
        <w:rPr>
          <w:sz w:val="24"/>
          <w:szCs w:val="24"/>
        </w:rPr>
        <w:t>Ап час/год – годовая почасовая арендная плата без НДС в рублях.</w:t>
      </w:r>
    </w:p>
    <w:p w:rsidR="00347187" w:rsidRDefault="00347187" w:rsidP="00347187">
      <w:pPr>
        <w:tabs>
          <w:tab w:val="left" w:pos="2145"/>
        </w:tabs>
        <w:rPr>
          <w:sz w:val="24"/>
          <w:szCs w:val="24"/>
        </w:rPr>
      </w:pPr>
      <w:r>
        <w:rPr>
          <w:sz w:val="24"/>
          <w:szCs w:val="24"/>
        </w:rPr>
        <w:t>Если арендатор использует помещение пять и более часов в сутки, арендная плата рассчитывается по общей методике расчета арендной платы за пользование объектами нежилого фонда.</w:t>
      </w:r>
    </w:p>
    <w:p w:rsidR="00347187" w:rsidRDefault="00347187" w:rsidP="00347187">
      <w:pPr>
        <w:tabs>
          <w:tab w:val="left" w:pos="2145"/>
        </w:tabs>
        <w:rPr>
          <w:sz w:val="24"/>
          <w:szCs w:val="24"/>
        </w:rPr>
      </w:pPr>
      <w:r>
        <w:rPr>
          <w:sz w:val="24"/>
          <w:szCs w:val="24"/>
        </w:rPr>
        <w:t>Оплата арендной платы производится арендатором ежемесячно.</w:t>
      </w:r>
    </w:p>
    <w:p w:rsidR="00347187" w:rsidRDefault="00347187" w:rsidP="00347187">
      <w:pPr>
        <w:tabs>
          <w:tab w:val="left" w:pos="2145"/>
        </w:tabs>
        <w:jc w:val="right"/>
        <w:rPr>
          <w:sz w:val="24"/>
          <w:szCs w:val="24"/>
        </w:rPr>
      </w:pPr>
      <w:r>
        <w:rPr>
          <w:sz w:val="24"/>
          <w:szCs w:val="24"/>
        </w:rPr>
        <w:lastRenderedPageBreak/>
        <w:t>Таблица 1.</w:t>
      </w:r>
    </w:p>
    <w:p w:rsidR="00347187" w:rsidRDefault="00347187" w:rsidP="00347187">
      <w:pPr>
        <w:tabs>
          <w:tab w:val="left" w:pos="2145"/>
        </w:tabs>
        <w:spacing w:after="0" w:line="240" w:lineRule="auto"/>
        <w:jc w:val="center"/>
        <w:rPr>
          <w:sz w:val="24"/>
          <w:szCs w:val="24"/>
        </w:rPr>
      </w:pPr>
      <w:r>
        <w:rPr>
          <w:sz w:val="24"/>
          <w:szCs w:val="24"/>
        </w:rPr>
        <w:t>ЗНАЧЕНИЯ КОЭФФИЦИЕНТА МЕСТОРАСПОЛОЖЕНИЯ ОБЪЕКТА АРЕНДЫ</w:t>
      </w:r>
    </w:p>
    <w:p w:rsidR="00347187" w:rsidRDefault="00347187" w:rsidP="00347187">
      <w:pPr>
        <w:tabs>
          <w:tab w:val="left" w:pos="2145"/>
        </w:tabs>
        <w:spacing w:after="0" w:line="240" w:lineRule="auto"/>
        <w:jc w:val="center"/>
        <w:rPr>
          <w:sz w:val="24"/>
          <w:szCs w:val="24"/>
        </w:rPr>
      </w:pPr>
      <w:r>
        <w:rPr>
          <w:sz w:val="24"/>
          <w:szCs w:val="24"/>
        </w:rPr>
        <w:t>ПО ПОСЕЛКУ БАЙКАЛ (</w:t>
      </w:r>
      <w:proofErr w:type="spellStart"/>
      <w:r>
        <w:rPr>
          <w:sz w:val="24"/>
          <w:szCs w:val="24"/>
        </w:rPr>
        <w:t>Кз</w:t>
      </w:r>
      <w:proofErr w:type="spellEnd"/>
      <w:r>
        <w:rPr>
          <w:sz w:val="24"/>
          <w:szCs w:val="24"/>
        </w:rPr>
        <w:t>)</w:t>
      </w:r>
    </w:p>
    <w:p w:rsidR="00347187" w:rsidRDefault="00347187" w:rsidP="00347187">
      <w:pPr>
        <w:tabs>
          <w:tab w:val="left" w:pos="2145"/>
        </w:tabs>
        <w:spacing w:after="0" w:line="240" w:lineRule="auto"/>
        <w:jc w:val="center"/>
        <w:rPr>
          <w:sz w:val="24"/>
          <w:szCs w:val="24"/>
        </w:rPr>
      </w:pPr>
    </w:p>
    <w:tbl>
      <w:tblPr>
        <w:tblStyle w:val="a8"/>
        <w:tblW w:w="0" w:type="auto"/>
        <w:tblLook w:val="04A0" w:firstRow="1" w:lastRow="0" w:firstColumn="1" w:lastColumn="0" w:noHBand="0" w:noVBand="1"/>
      </w:tblPr>
      <w:tblGrid>
        <w:gridCol w:w="675"/>
        <w:gridCol w:w="5705"/>
        <w:gridCol w:w="3191"/>
      </w:tblGrid>
      <w:tr w:rsidR="00347187" w:rsidTr="007C2CC5">
        <w:tc>
          <w:tcPr>
            <w:tcW w:w="675" w:type="dxa"/>
          </w:tcPr>
          <w:p w:rsidR="00347187" w:rsidRDefault="00347187" w:rsidP="007C2CC5">
            <w:pPr>
              <w:tabs>
                <w:tab w:val="left" w:pos="2145"/>
              </w:tabs>
              <w:jc w:val="center"/>
              <w:rPr>
                <w:sz w:val="24"/>
                <w:szCs w:val="24"/>
              </w:rPr>
            </w:pPr>
            <w:r>
              <w:rPr>
                <w:sz w:val="24"/>
                <w:szCs w:val="24"/>
              </w:rPr>
              <w:t>№</w:t>
            </w:r>
          </w:p>
          <w:p w:rsidR="00347187" w:rsidRDefault="00347187" w:rsidP="007C2CC5">
            <w:pPr>
              <w:tabs>
                <w:tab w:val="left" w:pos="2145"/>
              </w:tabs>
              <w:jc w:val="center"/>
              <w:rPr>
                <w:sz w:val="24"/>
                <w:szCs w:val="24"/>
              </w:rPr>
            </w:pPr>
            <w:proofErr w:type="gramStart"/>
            <w:r>
              <w:rPr>
                <w:sz w:val="24"/>
                <w:szCs w:val="24"/>
              </w:rPr>
              <w:t>п</w:t>
            </w:r>
            <w:proofErr w:type="gramEnd"/>
            <w:r>
              <w:rPr>
                <w:sz w:val="24"/>
                <w:szCs w:val="24"/>
              </w:rPr>
              <w:t>/п</w:t>
            </w:r>
          </w:p>
        </w:tc>
        <w:tc>
          <w:tcPr>
            <w:tcW w:w="5705" w:type="dxa"/>
          </w:tcPr>
          <w:p w:rsidR="00347187" w:rsidRDefault="00347187" w:rsidP="007C2CC5">
            <w:pPr>
              <w:tabs>
                <w:tab w:val="left" w:pos="2145"/>
              </w:tabs>
              <w:jc w:val="center"/>
              <w:rPr>
                <w:sz w:val="24"/>
                <w:szCs w:val="24"/>
              </w:rPr>
            </w:pPr>
            <w:r>
              <w:rPr>
                <w:sz w:val="24"/>
                <w:szCs w:val="24"/>
              </w:rPr>
              <w:t>Месторасположения объекта аренды</w:t>
            </w:r>
          </w:p>
        </w:tc>
        <w:tc>
          <w:tcPr>
            <w:tcW w:w="3191" w:type="dxa"/>
          </w:tcPr>
          <w:p w:rsidR="00347187" w:rsidRDefault="00347187" w:rsidP="007C2CC5">
            <w:pPr>
              <w:tabs>
                <w:tab w:val="left" w:pos="2145"/>
              </w:tabs>
              <w:jc w:val="center"/>
              <w:rPr>
                <w:sz w:val="24"/>
                <w:szCs w:val="24"/>
              </w:rPr>
            </w:pPr>
            <w:proofErr w:type="spellStart"/>
            <w:r>
              <w:rPr>
                <w:sz w:val="24"/>
                <w:szCs w:val="24"/>
              </w:rPr>
              <w:t>Кз</w:t>
            </w:r>
            <w:proofErr w:type="spellEnd"/>
          </w:p>
        </w:tc>
      </w:tr>
      <w:tr w:rsidR="00347187" w:rsidTr="007C2CC5">
        <w:tc>
          <w:tcPr>
            <w:tcW w:w="675" w:type="dxa"/>
          </w:tcPr>
          <w:p w:rsidR="00347187" w:rsidRDefault="00347187" w:rsidP="007C2CC5">
            <w:pPr>
              <w:tabs>
                <w:tab w:val="left" w:pos="2145"/>
              </w:tabs>
              <w:jc w:val="center"/>
              <w:rPr>
                <w:sz w:val="24"/>
                <w:szCs w:val="24"/>
              </w:rPr>
            </w:pPr>
            <w:r>
              <w:rPr>
                <w:sz w:val="24"/>
                <w:szCs w:val="24"/>
              </w:rPr>
              <w:t>1</w:t>
            </w:r>
          </w:p>
        </w:tc>
        <w:tc>
          <w:tcPr>
            <w:tcW w:w="5705" w:type="dxa"/>
          </w:tcPr>
          <w:p w:rsidR="00347187" w:rsidRDefault="00095BB7" w:rsidP="007C2CC5">
            <w:pPr>
              <w:tabs>
                <w:tab w:val="left" w:pos="2145"/>
              </w:tabs>
              <w:jc w:val="center"/>
              <w:rPr>
                <w:sz w:val="24"/>
                <w:szCs w:val="24"/>
              </w:rPr>
            </w:pPr>
            <w:r>
              <w:rPr>
                <w:sz w:val="24"/>
                <w:szCs w:val="24"/>
              </w:rPr>
              <w:t>Иркутская область, Слюдянский район, п. Байкал, ул. Байкальская, д. 1.</w:t>
            </w:r>
          </w:p>
        </w:tc>
        <w:tc>
          <w:tcPr>
            <w:tcW w:w="3191" w:type="dxa"/>
          </w:tcPr>
          <w:p w:rsidR="00347187" w:rsidRDefault="00095BB7" w:rsidP="007C2CC5">
            <w:pPr>
              <w:tabs>
                <w:tab w:val="left" w:pos="2145"/>
              </w:tabs>
              <w:jc w:val="center"/>
              <w:rPr>
                <w:sz w:val="24"/>
                <w:szCs w:val="24"/>
              </w:rPr>
            </w:pPr>
            <w:r>
              <w:rPr>
                <w:sz w:val="24"/>
                <w:szCs w:val="24"/>
              </w:rPr>
              <w:t>0,25</w:t>
            </w:r>
          </w:p>
        </w:tc>
      </w:tr>
      <w:tr w:rsidR="00347187" w:rsidTr="007C2CC5">
        <w:tc>
          <w:tcPr>
            <w:tcW w:w="675" w:type="dxa"/>
          </w:tcPr>
          <w:p w:rsidR="00347187" w:rsidRDefault="00347187" w:rsidP="007C2CC5">
            <w:pPr>
              <w:tabs>
                <w:tab w:val="left" w:pos="2145"/>
              </w:tabs>
              <w:jc w:val="center"/>
              <w:rPr>
                <w:sz w:val="24"/>
                <w:szCs w:val="24"/>
              </w:rPr>
            </w:pPr>
            <w:r>
              <w:rPr>
                <w:sz w:val="24"/>
                <w:szCs w:val="24"/>
              </w:rPr>
              <w:t>2</w:t>
            </w:r>
          </w:p>
        </w:tc>
        <w:tc>
          <w:tcPr>
            <w:tcW w:w="5705" w:type="dxa"/>
          </w:tcPr>
          <w:p w:rsidR="00347187" w:rsidRDefault="00095BB7" w:rsidP="007C2CC5">
            <w:pPr>
              <w:tabs>
                <w:tab w:val="left" w:pos="2145"/>
              </w:tabs>
              <w:jc w:val="center"/>
              <w:rPr>
                <w:sz w:val="24"/>
                <w:szCs w:val="24"/>
              </w:rPr>
            </w:pPr>
            <w:r>
              <w:rPr>
                <w:sz w:val="24"/>
                <w:szCs w:val="24"/>
              </w:rPr>
              <w:t xml:space="preserve">Остальные </w:t>
            </w:r>
            <w:proofErr w:type="spellStart"/>
            <w:r>
              <w:rPr>
                <w:sz w:val="24"/>
                <w:szCs w:val="24"/>
              </w:rPr>
              <w:t>улици</w:t>
            </w:r>
            <w:proofErr w:type="spellEnd"/>
            <w:r>
              <w:rPr>
                <w:sz w:val="24"/>
                <w:szCs w:val="24"/>
              </w:rPr>
              <w:t>.</w:t>
            </w:r>
          </w:p>
        </w:tc>
        <w:tc>
          <w:tcPr>
            <w:tcW w:w="3191" w:type="dxa"/>
          </w:tcPr>
          <w:p w:rsidR="00347187" w:rsidRDefault="00095BB7" w:rsidP="007C2CC5">
            <w:pPr>
              <w:tabs>
                <w:tab w:val="left" w:pos="2145"/>
              </w:tabs>
              <w:jc w:val="center"/>
              <w:rPr>
                <w:sz w:val="24"/>
                <w:szCs w:val="24"/>
              </w:rPr>
            </w:pPr>
            <w:r>
              <w:rPr>
                <w:sz w:val="24"/>
                <w:szCs w:val="24"/>
              </w:rPr>
              <w:t>0,2</w:t>
            </w:r>
          </w:p>
        </w:tc>
      </w:tr>
    </w:tbl>
    <w:p w:rsidR="00347187" w:rsidRDefault="00347187" w:rsidP="00347187">
      <w:pPr>
        <w:tabs>
          <w:tab w:val="left" w:pos="2145"/>
        </w:tabs>
        <w:spacing w:after="0" w:line="240" w:lineRule="auto"/>
        <w:jc w:val="center"/>
        <w:rPr>
          <w:sz w:val="24"/>
          <w:szCs w:val="24"/>
        </w:rPr>
      </w:pPr>
    </w:p>
    <w:p w:rsidR="00347187" w:rsidRDefault="00347187" w:rsidP="00347187">
      <w:pPr>
        <w:tabs>
          <w:tab w:val="left" w:pos="2145"/>
        </w:tabs>
        <w:spacing w:after="0"/>
        <w:jc w:val="right"/>
        <w:rPr>
          <w:sz w:val="24"/>
          <w:szCs w:val="24"/>
        </w:rPr>
      </w:pPr>
      <w:r>
        <w:rPr>
          <w:sz w:val="24"/>
          <w:szCs w:val="24"/>
        </w:rPr>
        <w:t>Таблица</w:t>
      </w:r>
      <w:proofErr w:type="gramStart"/>
      <w:r>
        <w:rPr>
          <w:sz w:val="24"/>
          <w:szCs w:val="24"/>
        </w:rPr>
        <w:t>2</w:t>
      </w:r>
      <w:proofErr w:type="gramEnd"/>
      <w:r>
        <w:rPr>
          <w:sz w:val="24"/>
          <w:szCs w:val="24"/>
        </w:rPr>
        <w:t>.</w:t>
      </w: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r>
        <w:rPr>
          <w:sz w:val="24"/>
          <w:szCs w:val="24"/>
        </w:rPr>
        <w:t>ЗНАЧЕНИЕ КОЭФФИЦИЕНТА СТРОИТЕЛЬНОГО МАТЕРИАЛА ОБЪЕКТА</w:t>
      </w:r>
    </w:p>
    <w:p w:rsidR="00347187" w:rsidRDefault="00347187" w:rsidP="00347187">
      <w:pPr>
        <w:tabs>
          <w:tab w:val="left" w:pos="2145"/>
        </w:tabs>
        <w:spacing w:after="0"/>
        <w:jc w:val="center"/>
        <w:rPr>
          <w:sz w:val="24"/>
          <w:szCs w:val="24"/>
        </w:rPr>
      </w:pPr>
      <w:r>
        <w:rPr>
          <w:sz w:val="24"/>
          <w:szCs w:val="24"/>
        </w:rPr>
        <w:t>АРЕНДЫ (</w:t>
      </w:r>
      <w:proofErr w:type="gramStart"/>
      <w:r>
        <w:rPr>
          <w:sz w:val="24"/>
          <w:szCs w:val="24"/>
        </w:rPr>
        <w:t>Км</w:t>
      </w:r>
      <w:proofErr w:type="gramEnd"/>
      <w:r>
        <w:rPr>
          <w:sz w:val="24"/>
          <w:szCs w:val="24"/>
        </w:rPr>
        <w:t>)</w:t>
      </w:r>
    </w:p>
    <w:p w:rsidR="00347187" w:rsidRDefault="00347187" w:rsidP="00347187">
      <w:pPr>
        <w:tabs>
          <w:tab w:val="left" w:pos="2145"/>
        </w:tabs>
        <w:spacing w:after="0"/>
        <w:jc w:val="center"/>
        <w:rPr>
          <w:sz w:val="24"/>
          <w:szCs w:val="24"/>
        </w:rPr>
      </w:pPr>
    </w:p>
    <w:tbl>
      <w:tblPr>
        <w:tblStyle w:val="a8"/>
        <w:tblW w:w="0" w:type="auto"/>
        <w:tblLook w:val="04A0" w:firstRow="1" w:lastRow="0" w:firstColumn="1" w:lastColumn="0" w:noHBand="0" w:noVBand="1"/>
      </w:tblPr>
      <w:tblGrid>
        <w:gridCol w:w="1384"/>
        <w:gridCol w:w="4253"/>
        <w:gridCol w:w="3934"/>
      </w:tblGrid>
      <w:tr w:rsidR="00347187" w:rsidTr="007C2CC5">
        <w:tc>
          <w:tcPr>
            <w:tcW w:w="1384" w:type="dxa"/>
          </w:tcPr>
          <w:p w:rsidR="00347187" w:rsidRDefault="00347187" w:rsidP="007C2CC5">
            <w:pPr>
              <w:tabs>
                <w:tab w:val="left" w:pos="2145"/>
              </w:tabs>
              <w:jc w:val="center"/>
              <w:rPr>
                <w:sz w:val="24"/>
                <w:szCs w:val="24"/>
              </w:rPr>
            </w:pPr>
            <w:r>
              <w:rPr>
                <w:sz w:val="24"/>
                <w:szCs w:val="24"/>
              </w:rPr>
              <w:t>Тип</w:t>
            </w:r>
          </w:p>
          <w:p w:rsidR="00347187" w:rsidRDefault="00347187" w:rsidP="007C2CC5">
            <w:pPr>
              <w:tabs>
                <w:tab w:val="left" w:pos="2145"/>
              </w:tabs>
              <w:jc w:val="center"/>
              <w:rPr>
                <w:sz w:val="24"/>
                <w:szCs w:val="24"/>
              </w:rPr>
            </w:pPr>
            <w:r>
              <w:rPr>
                <w:sz w:val="24"/>
                <w:szCs w:val="24"/>
              </w:rPr>
              <w:t>Материала</w:t>
            </w:r>
          </w:p>
        </w:tc>
        <w:tc>
          <w:tcPr>
            <w:tcW w:w="4253" w:type="dxa"/>
          </w:tcPr>
          <w:p w:rsidR="00347187" w:rsidRDefault="00347187" w:rsidP="007C2CC5">
            <w:pPr>
              <w:tabs>
                <w:tab w:val="left" w:pos="2145"/>
              </w:tabs>
              <w:jc w:val="center"/>
              <w:rPr>
                <w:sz w:val="24"/>
                <w:szCs w:val="24"/>
              </w:rPr>
            </w:pPr>
            <w:r>
              <w:rPr>
                <w:sz w:val="24"/>
                <w:szCs w:val="24"/>
              </w:rPr>
              <w:t xml:space="preserve">Кирпичные, кирпично-деревянные </w:t>
            </w:r>
          </w:p>
          <w:p w:rsidR="00347187" w:rsidRDefault="00347187" w:rsidP="007C2CC5">
            <w:pPr>
              <w:tabs>
                <w:tab w:val="left" w:pos="2145"/>
              </w:tabs>
              <w:jc w:val="center"/>
              <w:rPr>
                <w:sz w:val="24"/>
                <w:szCs w:val="24"/>
              </w:rPr>
            </w:pPr>
            <w:r>
              <w:rPr>
                <w:sz w:val="24"/>
                <w:szCs w:val="24"/>
              </w:rPr>
              <w:t xml:space="preserve">и </w:t>
            </w:r>
            <w:proofErr w:type="gramStart"/>
            <w:r>
              <w:rPr>
                <w:sz w:val="24"/>
                <w:szCs w:val="24"/>
              </w:rPr>
              <w:t>ж/б</w:t>
            </w:r>
            <w:proofErr w:type="gramEnd"/>
            <w:r>
              <w:rPr>
                <w:sz w:val="24"/>
                <w:szCs w:val="24"/>
              </w:rPr>
              <w:t xml:space="preserve"> здания</w:t>
            </w:r>
          </w:p>
        </w:tc>
        <w:tc>
          <w:tcPr>
            <w:tcW w:w="3934" w:type="dxa"/>
          </w:tcPr>
          <w:p w:rsidR="00347187" w:rsidRDefault="00347187" w:rsidP="007C2CC5">
            <w:pPr>
              <w:tabs>
                <w:tab w:val="left" w:pos="2145"/>
              </w:tabs>
              <w:jc w:val="center"/>
              <w:rPr>
                <w:sz w:val="24"/>
                <w:szCs w:val="24"/>
              </w:rPr>
            </w:pPr>
            <w:r>
              <w:rPr>
                <w:sz w:val="24"/>
                <w:szCs w:val="24"/>
              </w:rPr>
              <w:t>Здания деревянные, из бутового камня, металлические сооружения и прочие</w:t>
            </w:r>
          </w:p>
        </w:tc>
      </w:tr>
      <w:tr w:rsidR="00347187" w:rsidTr="007C2CC5">
        <w:tc>
          <w:tcPr>
            <w:tcW w:w="1384" w:type="dxa"/>
          </w:tcPr>
          <w:p w:rsidR="00347187" w:rsidRDefault="00347187" w:rsidP="007C2CC5">
            <w:pPr>
              <w:tabs>
                <w:tab w:val="left" w:pos="2145"/>
              </w:tabs>
              <w:jc w:val="center"/>
              <w:rPr>
                <w:sz w:val="24"/>
                <w:szCs w:val="24"/>
              </w:rPr>
            </w:pPr>
            <w:r>
              <w:rPr>
                <w:sz w:val="24"/>
                <w:szCs w:val="24"/>
              </w:rPr>
              <w:t>Км</w:t>
            </w:r>
          </w:p>
        </w:tc>
        <w:tc>
          <w:tcPr>
            <w:tcW w:w="4253" w:type="dxa"/>
          </w:tcPr>
          <w:p w:rsidR="00347187" w:rsidRDefault="00095BB7" w:rsidP="007C2CC5">
            <w:pPr>
              <w:tabs>
                <w:tab w:val="left" w:pos="2145"/>
              </w:tabs>
              <w:jc w:val="center"/>
              <w:rPr>
                <w:sz w:val="24"/>
                <w:szCs w:val="24"/>
              </w:rPr>
            </w:pPr>
            <w:r>
              <w:rPr>
                <w:sz w:val="24"/>
                <w:szCs w:val="24"/>
              </w:rPr>
              <w:t>1,00</w:t>
            </w:r>
          </w:p>
        </w:tc>
        <w:tc>
          <w:tcPr>
            <w:tcW w:w="3934" w:type="dxa"/>
          </w:tcPr>
          <w:p w:rsidR="00347187" w:rsidRDefault="00095BB7" w:rsidP="007C2CC5">
            <w:pPr>
              <w:tabs>
                <w:tab w:val="left" w:pos="2145"/>
              </w:tabs>
              <w:jc w:val="center"/>
              <w:rPr>
                <w:sz w:val="24"/>
                <w:szCs w:val="24"/>
              </w:rPr>
            </w:pPr>
            <w:r>
              <w:rPr>
                <w:sz w:val="24"/>
                <w:szCs w:val="24"/>
              </w:rPr>
              <w:t>0,72</w:t>
            </w:r>
          </w:p>
        </w:tc>
      </w:tr>
    </w:tbl>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right"/>
        <w:rPr>
          <w:sz w:val="24"/>
          <w:szCs w:val="24"/>
        </w:rPr>
      </w:pPr>
      <w:r>
        <w:rPr>
          <w:sz w:val="24"/>
          <w:szCs w:val="24"/>
        </w:rPr>
        <w:t>Таблица 3.</w:t>
      </w:r>
    </w:p>
    <w:p w:rsidR="00347187" w:rsidRDefault="00347187" w:rsidP="00347187">
      <w:pPr>
        <w:tabs>
          <w:tab w:val="left" w:pos="2145"/>
        </w:tabs>
        <w:spacing w:after="0"/>
        <w:jc w:val="right"/>
        <w:rPr>
          <w:sz w:val="24"/>
          <w:szCs w:val="24"/>
        </w:rPr>
      </w:pPr>
    </w:p>
    <w:p w:rsidR="00347187" w:rsidRDefault="00347187" w:rsidP="00347187">
      <w:pPr>
        <w:tabs>
          <w:tab w:val="left" w:pos="2145"/>
        </w:tabs>
        <w:spacing w:after="0"/>
        <w:jc w:val="center"/>
        <w:rPr>
          <w:sz w:val="24"/>
          <w:szCs w:val="24"/>
        </w:rPr>
      </w:pPr>
      <w:r>
        <w:rPr>
          <w:sz w:val="24"/>
          <w:szCs w:val="24"/>
        </w:rPr>
        <w:t>ЗНАЧЕНИЕ КОЭФФИЦИЕНТА ФИЗИЧЕСКОГО ИЗНОСА ЗДАНИЯ (</w:t>
      </w:r>
      <w:proofErr w:type="spellStart"/>
      <w:r>
        <w:rPr>
          <w:sz w:val="24"/>
          <w:szCs w:val="24"/>
        </w:rPr>
        <w:t>Киз</w:t>
      </w:r>
      <w:proofErr w:type="spellEnd"/>
      <w:r>
        <w:rPr>
          <w:sz w:val="24"/>
          <w:szCs w:val="24"/>
        </w:rPr>
        <w:t>)</w:t>
      </w:r>
    </w:p>
    <w:p w:rsidR="00347187" w:rsidRDefault="00347187" w:rsidP="00347187">
      <w:pPr>
        <w:tabs>
          <w:tab w:val="left" w:pos="2145"/>
        </w:tabs>
        <w:spacing w:after="0"/>
        <w:jc w:val="center"/>
        <w:rPr>
          <w:sz w:val="24"/>
          <w:szCs w:val="24"/>
        </w:rPr>
      </w:pPr>
    </w:p>
    <w:tbl>
      <w:tblPr>
        <w:tblStyle w:val="a8"/>
        <w:tblW w:w="0" w:type="auto"/>
        <w:tblLook w:val="04A0" w:firstRow="1" w:lastRow="0" w:firstColumn="1" w:lastColumn="0" w:noHBand="0" w:noVBand="1"/>
      </w:tblPr>
      <w:tblGrid>
        <w:gridCol w:w="1951"/>
        <w:gridCol w:w="7620"/>
      </w:tblGrid>
      <w:tr w:rsidR="00347187" w:rsidTr="007C2CC5">
        <w:tc>
          <w:tcPr>
            <w:tcW w:w="1951" w:type="dxa"/>
          </w:tcPr>
          <w:p w:rsidR="00347187" w:rsidRDefault="00347187" w:rsidP="007C2CC5">
            <w:pPr>
              <w:tabs>
                <w:tab w:val="left" w:pos="2145"/>
              </w:tabs>
              <w:jc w:val="center"/>
              <w:rPr>
                <w:sz w:val="24"/>
                <w:szCs w:val="24"/>
              </w:rPr>
            </w:pPr>
            <w:proofErr w:type="spellStart"/>
            <w:r>
              <w:rPr>
                <w:sz w:val="24"/>
                <w:szCs w:val="24"/>
              </w:rPr>
              <w:t>Киз</w:t>
            </w:r>
            <w:proofErr w:type="spellEnd"/>
          </w:p>
        </w:tc>
        <w:tc>
          <w:tcPr>
            <w:tcW w:w="7620" w:type="dxa"/>
          </w:tcPr>
          <w:p w:rsidR="00347187" w:rsidRDefault="00347187" w:rsidP="007C2CC5">
            <w:pPr>
              <w:tabs>
                <w:tab w:val="left" w:pos="2145"/>
              </w:tabs>
              <w:jc w:val="center"/>
              <w:rPr>
                <w:sz w:val="24"/>
                <w:szCs w:val="24"/>
              </w:rPr>
            </w:pPr>
            <w:r>
              <w:rPr>
                <w:sz w:val="24"/>
                <w:szCs w:val="24"/>
              </w:rPr>
              <w:t>Процент износа по данным БТИ</w:t>
            </w:r>
          </w:p>
        </w:tc>
      </w:tr>
      <w:tr w:rsidR="00347187" w:rsidTr="007C2CC5">
        <w:tc>
          <w:tcPr>
            <w:tcW w:w="1951" w:type="dxa"/>
          </w:tcPr>
          <w:p w:rsidR="00347187" w:rsidRDefault="00347187" w:rsidP="007C2CC5">
            <w:pPr>
              <w:tabs>
                <w:tab w:val="left" w:pos="2145"/>
              </w:tabs>
              <w:jc w:val="center"/>
              <w:rPr>
                <w:sz w:val="24"/>
                <w:szCs w:val="24"/>
              </w:rPr>
            </w:pPr>
            <w:r>
              <w:rPr>
                <w:sz w:val="24"/>
                <w:szCs w:val="24"/>
              </w:rPr>
              <w:t>0,8</w:t>
            </w:r>
          </w:p>
        </w:tc>
        <w:tc>
          <w:tcPr>
            <w:tcW w:w="7620" w:type="dxa"/>
          </w:tcPr>
          <w:p w:rsidR="00347187" w:rsidRDefault="00347187" w:rsidP="007C2CC5">
            <w:pPr>
              <w:tabs>
                <w:tab w:val="left" w:pos="2145"/>
              </w:tabs>
              <w:jc w:val="center"/>
              <w:rPr>
                <w:sz w:val="24"/>
                <w:szCs w:val="24"/>
              </w:rPr>
            </w:pPr>
            <w:r>
              <w:rPr>
                <w:sz w:val="24"/>
                <w:szCs w:val="24"/>
              </w:rPr>
              <w:t>При износе здания до 40% включительно</w:t>
            </w:r>
          </w:p>
        </w:tc>
      </w:tr>
      <w:tr w:rsidR="00347187" w:rsidTr="007C2CC5">
        <w:tc>
          <w:tcPr>
            <w:tcW w:w="1951" w:type="dxa"/>
          </w:tcPr>
          <w:p w:rsidR="00347187" w:rsidRDefault="00347187" w:rsidP="007C2CC5">
            <w:pPr>
              <w:tabs>
                <w:tab w:val="left" w:pos="2145"/>
              </w:tabs>
              <w:jc w:val="center"/>
              <w:rPr>
                <w:sz w:val="24"/>
                <w:szCs w:val="24"/>
              </w:rPr>
            </w:pPr>
            <w:r>
              <w:rPr>
                <w:sz w:val="24"/>
                <w:szCs w:val="24"/>
              </w:rPr>
              <w:t>0,7</w:t>
            </w:r>
          </w:p>
        </w:tc>
        <w:tc>
          <w:tcPr>
            <w:tcW w:w="7620" w:type="dxa"/>
          </w:tcPr>
          <w:p w:rsidR="00347187" w:rsidRDefault="00347187" w:rsidP="007C2CC5">
            <w:pPr>
              <w:tabs>
                <w:tab w:val="left" w:pos="2145"/>
              </w:tabs>
              <w:jc w:val="center"/>
              <w:rPr>
                <w:sz w:val="24"/>
                <w:szCs w:val="24"/>
              </w:rPr>
            </w:pPr>
            <w:r>
              <w:rPr>
                <w:sz w:val="24"/>
                <w:szCs w:val="24"/>
              </w:rPr>
              <w:t>При износе здания от 41% до 70% включительно</w:t>
            </w:r>
          </w:p>
        </w:tc>
      </w:tr>
      <w:tr w:rsidR="00347187" w:rsidTr="007C2CC5">
        <w:tc>
          <w:tcPr>
            <w:tcW w:w="1951" w:type="dxa"/>
          </w:tcPr>
          <w:p w:rsidR="00347187" w:rsidRDefault="00347187" w:rsidP="007C2CC5">
            <w:pPr>
              <w:tabs>
                <w:tab w:val="left" w:pos="2145"/>
              </w:tabs>
              <w:jc w:val="center"/>
              <w:rPr>
                <w:sz w:val="24"/>
                <w:szCs w:val="24"/>
              </w:rPr>
            </w:pPr>
            <w:r>
              <w:rPr>
                <w:sz w:val="24"/>
                <w:szCs w:val="24"/>
              </w:rPr>
              <w:t>0,6</w:t>
            </w:r>
          </w:p>
        </w:tc>
        <w:tc>
          <w:tcPr>
            <w:tcW w:w="7620" w:type="dxa"/>
          </w:tcPr>
          <w:p w:rsidR="00347187" w:rsidRDefault="00347187" w:rsidP="007C2CC5">
            <w:pPr>
              <w:tabs>
                <w:tab w:val="left" w:pos="2145"/>
              </w:tabs>
              <w:jc w:val="center"/>
              <w:rPr>
                <w:sz w:val="24"/>
                <w:szCs w:val="24"/>
              </w:rPr>
            </w:pPr>
            <w:r>
              <w:rPr>
                <w:sz w:val="24"/>
                <w:szCs w:val="24"/>
              </w:rPr>
              <w:t>При износе здания свыше 71%</w:t>
            </w:r>
          </w:p>
        </w:tc>
      </w:tr>
    </w:tbl>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right"/>
        <w:rPr>
          <w:sz w:val="24"/>
          <w:szCs w:val="24"/>
        </w:rPr>
      </w:pPr>
      <w:r>
        <w:rPr>
          <w:sz w:val="24"/>
          <w:szCs w:val="24"/>
        </w:rPr>
        <w:t>Таблица 4.</w:t>
      </w:r>
    </w:p>
    <w:p w:rsidR="00347187" w:rsidRDefault="00347187" w:rsidP="00347187">
      <w:pPr>
        <w:tabs>
          <w:tab w:val="left" w:pos="2145"/>
        </w:tabs>
        <w:spacing w:after="0"/>
        <w:jc w:val="right"/>
        <w:rPr>
          <w:sz w:val="24"/>
          <w:szCs w:val="24"/>
        </w:rPr>
      </w:pPr>
    </w:p>
    <w:p w:rsidR="00347187" w:rsidRDefault="00347187" w:rsidP="00347187">
      <w:pPr>
        <w:tabs>
          <w:tab w:val="left" w:pos="2145"/>
        </w:tabs>
        <w:spacing w:after="0"/>
        <w:jc w:val="center"/>
        <w:rPr>
          <w:sz w:val="24"/>
          <w:szCs w:val="24"/>
        </w:rPr>
      </w:pPr>
      <w:r>
        <w:rPr>
          <w:sz w:val="24"/>
          <w:szCs w:val="24"/>
        </w:rPr>
        <w:t>ЗНАЧЕНИЕ КОЭФФИЦИЕНТА ДОХОДНОСТИ ОТ ИСПОЛЬЗОВАНИЯ ОБЪЕКТА НЕДВИЖИМОСТИ</w:t>
      </w:r>
    </w:p>
    <w:p w:rsidR="00347187" w:rsidRDefault="00347187" w:rsidP="00347187">
      <w:pPr>
        <w:tabs>
          <w:tab w:val="left" w:pos="2145"/>
        </w:tabs>
        <w:spacing w:after="0"/>
        <w:jc w:val="center"/>
        <w:rPr>
          <w:sz w:val="24"/>
          <w:szCs w:val="24"/>
        </w:rPr>
      </w:pPr>
    </w:p>
    <w:tbl>
      <w:tblPr>
        <w:tblStyle w:val="a8"/>
        <w:tblW w:w="0" w:type="auto"/>
        <w:tblLook w:val="04A0" w:firstRow="1" w:lastRow="0" w:firstColumn="1" w:lastColumn="0" w:noHBand="0" w:noVBand="1"/>
      </w:tblPr>
      <w:tblGrid>
        <w:gridCol w:w="817"/>
        <w:gridCol w:w="7229"/>
        <w:gridCol w:w="1525"/>
      </w:tblGrid>
      <w:tr w:rsidR="00347187" w:rsidTr="007C2CC5">
        <w:tc>
          <w:tcPr>
            <w:tcW w:w="817" w:type="dxa"/>
          </w:tcPr>
          <w:p w:rsidR="00347187" w:rsidRDefault="00347187" w:rsidP="007C2CC5">
            <w:pPr>
              <w:tabs>
                <w:tab w:val="left" w:pos="2145"/>
              </w:tabs>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7229" w:type="dxa"/>
          </w:tcPr>
          <w:p w:rsidR="00347187" w:rsidRDefault="00347187" w:rsidP="007C2CC5">
            <w:pPr>
              <w:tabs>
                <w:tab w:val="left" w:pos="2145"/>
              </w:tabs>
              <w:jc w:val="center"/>
              <w:rPr>
                <w:sz w:val="24"/>
                <w:szCs w:val="24"/>
              </w:rPr>
            </w:pPr>
            <w:r>
              <w:rPr>
                <w:sz w:val="24"/>
                <w:szCs w:val="24"/>
              </w:rPr>
              <w:t>Целевое использование объекта</w:t>
            </w:r>
          </w:p>
        </w:tc>
        <w:tc>
          <w:tcPr>
            <w:tcW w:w="1525" w:type="dxa"/>
          </w:tcPr>
          <w:p w:rsidR="00347187" w:rsidRDefault="00347187" w:rsidP="007C2CC5">
            <w:pPr>
              <w:tabs>
                <w:tab w:val="left" w:pos="2145"/>
              </w:tabs>
              <w:jc w:val="center"/>
              <w:rPr>
                <w:sz w:val="24"/>
                <w:szCs w:val="24"/>
              </w:rPr>
            </w:pPr>
            <w:r>
              <w:rPr>
                <w:sz w:val="24"/>
                <w:szCs w:val="24"/>
              </w:rPr>
              <w:t>Кд</w:t>
            </w:r>
          </w:p>
        </w:tc>
      </w:tr>
      <w:tr w:rsidR="00347187" w:rsidTr="007C2CC5">
        <w:tc>
          <w:tcPr>
            <w:tcW w:w="817" w:type="dxa"/>
          </w:tcPr>
          <w:p w:rsidR="00347187" w:rsidRDefault="00347187" w:rsidP="007C2CC5">
            <w:pPr>
              <w:tabs>
                <w:tab w:val="left" w:pos="2145"/>
              </w:tabs>
              <w:jc w:val="center"/>
              <w:rPr>
                <w:sz w:val="24"/>
                <w:szCs w:val="24"/>
              </w:rPr>
            </w:pPr>
            <w:r>
              <w:rPr>
                <w:sz w:val="24"/>
                <w:szCs w:val="24"/>
              </w:rPr>
              <w:t>1</w:t>
            </w:r>
          </w:p>
        </w:tc>
        <w:tc>
          <w:tcPr>
            <w:tcW w:w="7229" w:type="dxa"/>
          </w:tcPr>
          <w:p w:rsidR="00347187" w:rsidRDefault="00347187" w:rsidP="007C2CC5">
            <w:pPr>
              <w:tabs>
                <w:tab w:val="left" w:pos="2145"/>
              </w:tabs>
              <w:jc w:val="center"/>
              <w:rPr>
                <w:sz w:val="24"/>
                <w:szCs w:val="24"/>
              </w:rPr>
            </w:pPr>
            <w:r>
              <w:rPr>
                <w:sz w:val="24"/>
                <w:szCs w:val="24"/>
              </w:rPr>
              <w:t>Учреждения и организации образования, культуры, здравоохранения, спорта для осуществления основной деятельности.</w:t>
            </w:r>
          </w:p>
        </w:tc>
        <w:tc>
          <w:tcPr>
            <w:tcW w:w="1525" w:type="dxa"/>
          </w:tcPr>
          <w:p w:rsidR="00347187" w:rsidRDefault="00095BB7" w:rsidP="007C2CC5">
            <w:pPr>
              <w:tabs>
                <w:tab w:val="left" w:pos="2145"/>
              </w:tabs>
              <w:jc w:val="center"/>
              <w:rPr>
                <w:sz w:val="24"/>
                <w:szCs w:val="24"/>
              </w:rPr>
            </w:pPr>
            <w:r>
              <w:rPr>
                <w:sz w:val="24"/>
                <w:szCs w:val="24"/>
              </w:rPr>
              <w:t>0,1</w:t>
            </w:r>
          </w:p>
        </w:tc>
      </w:tr>
      <w:tr w:rsidR="00347187" w:rsidTr="007C2CC5">
        <w:tc>
          <w:tcPr>
            <w:tcW w:w="817" w:type="dxa"/>
          </w:tcPr>
          <w:p w:rsidR="00347187" w:rsidRDefault="00347187" w:rsidP="007C2CC5">
            <w:pPr>
              <w:tabs>
                <w:tab w:val="left" w:pos="2145"/>
              </w:tabs>
              <w:jc w:val="center"/>
              <w:rPr>
                <w:sz w:val="24"/>
                <w:szCs w:val="24"/>
              </w:rPr>
            </w:pPr>
            <w:r>
              <w:rPr>
                <w:sz w:val="24"/>
                <w:szCs w:val="24"/>
              </w:rPr>
              <w:t>2</w:t>
            </w:r>
          </w:p>
        </w:tc>
        <w:tc>
          <w:tcPr>
            <w:tcW w:w="7229" w:type="dxa"/>
          </w:tcPr>
          <w:p w:rsidR="00347187" w:rsidRDefault="00347187" w:rsidP="007C2CC5">
            <w:pPr>
              <w:tabs>
                <w:tab w:val="left" w:pos="2145"/>
              </w:tabs>
              <w:jc w:val="center"/>
              <w:rPr>
                <w:sz w:val="24"/>
                <w:szCs w:val="24"/>
              </w:rPr>
            </w:pPr>
            <w:r>
              <w:rPr>
                <w:sz w:val="24"/>
                <w:szCs w:val="24"/>
              </w:rPr>
              <w:t>Научно-исследовательские организации для осуществления основной деятельности</w:t>
            </w:r>
          </w:p>
        </w:tc>
        <w:tc>
          <w:tcPr>
            <w:tcW w:w="1525" w:type="dxa"/>
          </w:tcPr>
          <w:p w:rsidR="00347187" w:rsidRDefault="00095BB7" w:rsidP="007C2CC5">
            <w:pPr>
              <w:tabs>
                <w:tab w:val="left" w:pos="2145"/>
              </w:tabs>
              <w:jc w:val="center"/>
              <w:rPr>
                <w:sz w:val="24"/>
                <w:szCs w:val="24"/>
              </w:rPr>
            </w:pPr>
            <w:r>
              <w:rPr>
                <w:sz w:val="24"/>
                <w:szCs w:val="24"/>
              </w:rPr>
              <w:t>0,1</w:t>
            </w:r>
          </w:p>
        </w:tc>
      </w:tr>
      <w:tr w:rsidR="00347187" w:rsidTr="007C2CC5">
        <w:tc>
          <w:tcPr>
            <w:tcW w:w="817" w:type="dxa"/>
          </w:tcPr>
          <w:p w:rsidR="00347187" w:rsidRDefault="00347187" w:rsidP="007C2CC5">
            <w:pPr>
              <w:tabs>
                <w:tab w:val="left" w:pos="2145"/>
              </w:tabs>
              <w:jc w:val="center"/>
              <w:rPr>
                <w:sz w:val="24"/>
                <w:szCs w:val="24"/>
              </w:rPr>
            </w:pPr>
            <w:r>
              <w:rPr>
                <w:sz w:val="24"/>
                <w:szCs w:val="24"/>
              </w:rPr>
              <w:t>3</w:t>
            </w:r>
          </w:p>
        </w:tc>
        <w:tc>
          <w:tcPr>
            <w:tcW w:w="7229" w:type="dxa"/>
          </w:tcPr>
          <w:p w:rsidR="00347187" w:rsidRDefault="00347187" w:rsidP="007C2CC5">
            <w:pPr>
              <w:tabs>
                <w:tab w:val="left" w:pos="2145"/>
              </w:tabs>
              <w:jc w:val="center"/>
              <w:rPr>
                <w:sz w:val="24"/>
                <w:szCs w:val="24"/>
              </w:rPr>
            </w:pPr>
            <w:proofErr w:type="gramStart"/>
            <w:r>
              <w:rPr>
                <w:sz w:val="24"/>
                <w:szCs w:val="24"/>
              </w:rPr>
              <w:t xml:space="preserve">Учреждения и организации, органы исполнительной власти, финансируемые из федерального или муниципального бюджетов </w:t>
            </w:r>
            <w:proofErr w:type="gramEnd"/>
          </w:p>
        </w:tc>
        <w:tc>
          <w:tcPr>
            <w:tcW w:w="1525" w:type="dxa"/>
          </w:tcPr>
          <w:p w:rsidR="00347187" w:rsidRDefault="00095BB7" w:rsidP="007C2CC5">
            <w:pPr>
              <w:tabs>
                <w:tab w:val="left" w:pos="2145"/>
              </w:tabs>
              <w:jc w:val="center"/>
              <w:rPr>
                <w:sz w:val="24"/>
                <w:szCs w:val="24"/>
              </w:rPr>
            </w:pPr>
            <w:r>
              <w:rPr>
                <w:sz w:val="24"/>
                <w:szCs w:val="24"/>
              </w:rPr>
              <w:t>0,1</w:t>
            </w:r>
          </w:p>
        </w:tc>
      </w:tr>
      <w:tr w:rsidR="00347187" w:rsidTr="007C2CC5">
        <w:tc>
          <w:tcPr>
            <w:tcW w:w="817" w:type="dxa"/>
          </w:tcPr>
          <w:p w:rsidR="00347187" w:rsidRDefault="00347187" w:rsidP="007C2CC5">
            <w:pPr>
              <w:tabs>
                <w:tab w:val="left" w:pos="2145"/>
              </w:tabs>
              <w:jc w:val="center"/>
              <w:rPr>
                <w:sz w:val="24"/>
                <w:szCs w:val="24"/>
              </w:rPr>
            </w:pPr>
            <w:r>
              <w:rPr>
                <w:sz w:val="24"/>
                <w:szCs w:val="24"/>
              </w:rPr>
              <w:t>4</w:t>
            </w:r>
          </w:p>
        </w:tc>
        <w:tc>
          <w:tcPr>
            <w:tcW w:w="7229" w:type="dxa"/>
          </w:tcPr>
          <w:p w:rsidR="00347187" w:rsidRDefault="00347187" w:rsidP="007C2CC5">
            <w:pPr>
              <w:tabs>
                <w:tab w:val="left" w:pos="2145"/>
              </w:tabs>
              <w:jc w:val="center"/>
              <w:rPr>
                <w:sz w:val="24"/>
                <w:szCs w:val="24"/>
              </w:rPr>
            </w:pPr>
            <w:r>
              <w:rPr>
                <w:sz w:val="24"/>
                <w:szCs w:val="24"/>
              </w:rPr>
              <w:t>Общественные организации для размещения организации – за площадью до 30 кв.м.</w:t>
            </w:r>
          </w:p>
        </w:tc>
        <w:tc>
          <w:tcPr>
            <w:tcW w:w="1525" w:type="dxa"/>
          </w:tcPr>
          <w:p w:rsidR="00347187" w:rsidRDefault="00095BB7" w:rsidP="007C2CC5">
            <w:pPr>
              <w:tabs>
                <w:tab w:val="left" w:pos="2145"/>
              </w:tabs>
              <w:jc w:val="center"/>
              <w:rPr>
                <w:sz w:val="24"/>
                <w:szCs w:val="24"/>
              </w:rPr>
            </w:pPr>
            <w:r>
              <w:rPr>
                <w:sz w:val="24"/>
                <w:szCs w:val="24"/>
              </w:rPr>
              <w:t>0,05</w:t>
            </w:r>
          </w:p>
        </w:tc>
      </w:tr>
      <w:tr w:rsidR="00347187" w:rsidTr="007C2CC5">
        <w:tc>
          <w:tcPr>
            <w:tcW w:w="817" w:type="dxa"/>
          </w:tcPr>
          <w:p w:rsidR="00347187" w:rsidRDefault="00347187" w:rsidP="007C2CC5">
            <w:pPr>
              <w:tabs>
                <w:tab w:val="left" w:pos="2145"/>
              </w:tabs>
              <w:jc w:val="center"/>
              <w:rPr>
                <w:sz w:val="24"/>
                <w:szCs w:val="24"/>
              </w:rPr>
            </w:pPr>
            <w:r>
              <w:rPr>
                <w:sz w:val="24"/>
                <w:szCs w:val="24"/>
              </w:rPr>
              <w:lastRenderedPageBreak/>
              <w:t>5</w:t>
            </w:r>
          </w:p>
        </w:tc>
        <w:tc>
          <w:tcPr>
            <w:tcW w:w="7229" w:type="dxa"/>
          </w:tcPr>
          <w:p w:rsidR="00347187" w:rsidRDefault="00347187" w:rsidP="007C2CC5">
            <w:pPr>
              <w:tabs>
                <w:tab w:val="left" w:pos="2145"/>
              </w:tabs>
              <w:jc w:val="center"/>
              <w:rPr>
                <w:sz w:val="24"/>
                <w:szCs w:val="24"/>
              </w:rPr>
            </w:pPr>
            <w:r>
              <w:rPr>
                <w:sz w:val="24"/>
                <w:szCs w:val="24"/>
              </w:rPr>
              <w:t>Общественные организации для размещения организации – за площадью свыше 30 кв.м.</w:t>
            </w:r>
          </w:p>
        </w:tc>
        <w:tc>
          <w:tcPr>
            <w:tcW w:w="1525" w:type="dxa"/>
          </w:tcPr>
          <w:p w:rsidR="00347187" w:rsidRDefault="00095BB7" w:rsidP="007C2CC5">
            <w:pPr>
              <w:tabs>
                <w:tab w:val="left" w:pos="2145"/>
              </w:tabs>
              <w:jc w:val="center"/>
              <w:rPr>
                <w:sz w:val="24"/>
                <w:szCs w:val="24"/>
              </w:rPr>
            </w:pPr>
            <w:r>
              <w:rPr>
                <w:sz w:val="24"/>
                <w:szCs w:val="24"/>
              </w:rPr>
              <w:t>0,1</w:t>
            </w:r>
          </w:p>
        </w:tc>
      </w:tr>
      <w:tr w:rsidR="00347187" w:rsidTr="007C2CC5">
        <w:tc>
          <w:tcPr>
            <w:tcW w:w="817" w:type="dxa"/>
          </w:tcPr>
          <w:p w:rsidR="00347187" w:rsidRDefault="00347187" w:rsidP="007C2CC5">
            <w:pPr>
              <w:tabs>
                <w:tab w:val="left" w:pos="2145"/>
              </w:tabs>
              <w:jc w:val="center"/>
              <w:rPr>
                <w:sz w:val="24"/>
                <w:szCs w:val="24"/>
              </w:rPr>
            </w:pPr>
            <w:r>
              <w:rPr>
                <w:sz w:val="24"/>
                <w:szCs w:val="24"/>
              </w:rPr>
              <w:t>6</w:t>
            </w:r>
          </w:p>
        </w:tc>
        <w:tc>
          <w:tcPr>
            <w:tcW w:w="7229" w:type="dxa"/>
          </w:tcPr>
          <w:p w:rsidR="00347187" w:rsidRDefault="00347187" w:rsidP="007C2CC5">
            <w:pPr>
              <w:tabs>
                <w:tab w:val="left" w:pos="2145"/>
              </w:tabs>
              <w:jc w:val="center"/>
              <w:rPr>
                <w:sz w:val="24"/>
                <w:szCs w:val="24"/>
              </w:rPr>
            </w:pPr>
            <w:r>
              <w:rPr>
                <w:sz w:val="24"/>
                <w:szCs w:val="24"/>
              </w:rPr>
              <w:t>Общественное питание (кроме баров, кафе, кафе и ресторанов)</w:t>
            </w:r>
          </w:p>
        </w:tc>
        <w:tc>
          <w:tcPr>
            <w:tcW w:w="1525" w:type="dxa"/>
          </w:tcPr>
          <w:p w:rsidR="00347187" w:rsidRDefault="00095BB7" w:rsidP="007C2CC5">
            <w:pPr>
              <w:tabs>
                <w:tab w:val="left" w:pos="2145"/>
              </w:tabs>
              <w:jc w:val="center"/>
              <w:rPr>
                <w:sz w:val="24"/>
                <w:szCs w:val="24"/>
              </w:rPr>
            </w:pPr>
            <w:r>
              <w:rPr>
                <w:sz w:val="24"/>
                <w:szCs w:val="24"/>
              </w:rPr>
              <w:t>0,1</w:t>
            </w:r>
          </w:p>
        </w:tc>
      </w:tr>
      <w:tr w:rsidR="00347187" w:rsidTr="007C2CC5">
        <w:tc>
          <w:tcPr>
            <w:tcW w:w="817" w:type="dxa"/>
          </w:tcPr>
          <w:p w:rsidR="00347187" w:rsidRDefault="00347187" w:rsidP="007C2CC5">
            <w:pPr>
              <w:tabs>
                <w:tab w:val="left" w:pos="2145"/>
              </w:tabs>
              <w:jc w:val="center"/>
              <w:rPr>
                <w:sz w:val="24"/>
                <w:szCs w:val="24"/>
              </w:rPr>
            </w:pPr>
            <w:r>
              <w:rPr>
                <w:sz w:val="24"/>
                <w:szCs w:val="24"/>
              </w:rPr>
              <w:t>7</w:t>
            </w:r>
          </w:p>
        </w:tc>
        <w:tc>
          <w:tcPr>
            <w:tcW w:w="7229" w:type="dxa"/>
          </w:tcPr>
          <w:p w:rsidR="00347187" w:rsidRDefault="00347187" w:rsidP="007C2CC5">
            <w:pPr>
              <w:tabs>
                <w:tab w:val="left" w:pos="2145"/>
              </w:tabs>
              <w:jc w:val="center"/>
              <w:rPr>
                <w:sz w:val="24"/>
                <w:szCs w:val="24"/>
              </w:rPr>
            </w:pPr>
            <w:r>
              <w:rPr>
                <w:sz w:val="24"/>
                <w:szCs w:val="24"/>
              </w:rPr>
              <w:t>Кафе, бары, рестораны</w:t>
            </w:r>
          </w:p>
        </w:tc>
        <w:tc>
          <w:tcPr>
            <w:tcW w:w="1525" w:type="dxa"/>
          </w:tcPr>
          <w:p w:rsidR="00347187" w:rsidRDefault="00095BB7" w:rsidP="007C2CC5">
            <w:pPr>
              <w:tabs>
                <w:tab w:val="left" w:pos="2145"/>
              </w:tabs>
              <w:jc w:val="center"/>
              <w:rPr>
                <w:sz w:val="24"/>
                <w:szCs w:val="24"/>
              </w:rPr>
            </w:pPr>
            <w:r>
              <w:rPr>
                <w:sz w:val="24"/>
                <w:szCs w:val="24"/>
              </w:rPr>
              <w:t>0,25</w:t>
            </w:r>
          </w:p>
        </w:tc>
      </w:tr>
      <w:tr w:rsidR="00347187" w:rsidTr="007C2CC5">
        <w:tc>
          <w:tcPr>
            <w:tcW w:w="817" w:type="dxa"/>
          </w:tcPr>
          <w:p w:rsidR="00347187" w:rsidRDefault="00347187" w:rsidP="007C2CC5">
            <w:pPr>
              <w:tabs>
                <w:tab w:val="left" w:pos="2145"/>
              </w:tabs>
              <w:jc w:val="center"/>
              <w:rPr>
                <w:sz w:val="24"/>
                <w:szCs w:val="24"/>
              </w:rPr>
            </w:pPr>
            <w:r>
              <w:rPr>
                <w:sz w:val="24"/>
                <w:szCs w:val="24"/>
              </w:rPr>
              <w:t>8</w:t>
            </w:r>
          </w:p>
        </w:tc>
        <w:tc>
          <w:tcPr>
            <w:tcW w:w="7229" w:type="dxa"/>
          </w:tcPr>
          <w:p w:rsidR="00347187" w:rsidRDefault="00347187" w:rsidP="007C2CC5">
            <w:pPr>
              <w:tabs>
                <w:tab w:val="left" w:pos="2145"/>
              </w:tabs>
              <w:jc w:val="center"/>
              <w:rPr>
                <w:sz w:val="24"/>
                <w:szCs w:val="24"/>
              </w:rPr>
            </w:pPr>
            <w:r>
              <w:rPr>
                <w:sz w:val="24"/>
                <w:szCs w:val="24"/>
              </w:rPr>
              <w:t>Торговля, посредническая деятельность</w:t>
            </w:r>
          </w:p>
        </w:tc>
        <w:tc>
          <w:tcPr>
            <w:tcW w:w="1525" w:type="dxa"/>
          </w:tcPr>
          <w:p w:rsidR="00347187" w:rsidRDefault="00095BB7" w:rsidP="007C2CC5">
            <w:pPr>
              <w:tabs>
                <w:tab w:val="left" w:pos="2145"/>
              </w:tabs>
              <w:jc w:val="center"/>
              <w:rPr>
                <w:sz w:val="24"/>
                <w:szCs w:val="24"/>
              </w:rPr>
            </w:pPr>
            <w:r>
              <w:rPr>
                <w:sz w:val="24"/>
                <w:szCs w:val="24"/>
              </w:rPr>
              <w:t>0,35</w:t>
            </w:r>
          </w:p>
        </w:tc>
      </w:tr>
      <w:tr w:rsidR="00347187" w:rsidTr="007C2CC5">
        <w:tc>
          <w:tcPr>
            <w:tcW w:w="817" w:type="dxa"/>
          </w:tcPr>
          <w:p w:rsidR="00347187" w:rsidRDefault="00347187" w:rsidP="007C2CC5">
            <w:pPr>
              <w:tabs>
                <w:tab w:val="left" w:pos="2145"/>
              </w:tabs>
              <w:jc w:val="center"/>
              <w:rPr>
                <w:sz w:val="24"/>
                <w:szCs w:val="24"/>
              </w:rPr>
            </w:pPr>
            <w:r>
              <w:rPr>
                <w:sz w:val="24"/>
                <w:szCs w:val="24"/>
              </w:rPr>
              <w:t>9</w:t>
            </w:r>
          </w:p>
        </w:tc>
        <w:tc>
          <w:tcPr>
            <w:tcW w:w="7229" w:type="dxa"/>
          </w:tcPr>
          <w:p w:rsidR="00347187" w:rsidRDefault="00347187" w:rsidP="007C2CC5">
            <w:pPr>
              <w:tabs>
                <w:tab w:val="left" w:pos="2145"/>
              </w:tabs>
              <w:jc w:val="center"/>
              <w:rPr>
                <w:sz w:val="24"/>
                <w:szCs w:val="24"/>
              </w:rPr>
            </w:pPr>
            <w:r>
              <w:rPr>
                <w:sz w:val="24"/>
                <w:szCs w:val="24"/>
              </w:rPr>
              <w:t>Склады, гаражи</w:t>
            </w:r>
          </w:p>
        </w:tc>
        <w:tc>
          <w:tcPr>
            <w:tcW w:w="1525" w:type="dxa"/>
          </w:tcPr>
          <w:p w:rsidR="00347187" w:rsidRDefault="00095BB7" w:rsidP="007C2CC5">
            <w:pPr>
              <w:tabs>
                <w:tab w:val="left" w:pos="2145"/>
              </w:tabs>
              <w:jc w:val="center"/>
              <w:rPr>
                <w:sz w:val="24"/>
                <w:szCs w:val="24"/>
              </w:rPr>
            </w:pPr>
            <w:r>
              <w:rPr>
                <w:sz w:val="24"/>
                <w:szCs w:val="24"/>
              </w:rPr>
              <w:t>0,2</w:t>
            </w:r>
          </w:p>
        </w:tc>
      </w:tr>
      <w:tr w:rsidR="00347187" w:rsidTr="007C2CC5">
        <w:tc>
          <w:tcPr>
            <w:tcW w:w="817" w:type="dxa"/>
          </w:tcPr>
          <w:p w:rsidR="00347187" w:rsidRDefault="00347187" w:rsidP="007C2CC5">
            <w:pPr>
              <w:tabs>
                <w:tab w:val="left" w:pos="2145"/>
              </w:tabs>
              <w:jc w:val="center"/>
              <w:rPr>
                <w:sz w:val="24"/>
                <w:szCs w:val="24"/>
              </w:rPr>
            </w:pPr>
            <w:r>
              <w:rPr>
                <w:sz w:val="24"/>
                <w:szCs w:val="24"/>
              </w:rPr>
              <w:t>10</w:t>
            </w:r>
          </w:p>
        </w:tc>
        <w:tc>
          <w:tcPr>
            <w:tcW w:w="7229" w:type="dxa"/>
          </w:tcPr>
          <w:p w:rsidR="00347187" w:rsidRDefault="00347187" w:rsidP="007C2CC5">
            <w:pPr>
              <w:tabs>
                <w:tab w:val="left" w:pos="2145"/>
              </w:tabs>
              <w:jc w:val="center"/>
              <w:rPr>
                <w:sz w:val="24"/>
                <w:szCs w:val="24"/>
              </w:rPr>
            </w:pPr>
            <w:r>
              <w:rPr>
                <w:sz w:val="24"/>
                <w:szCs w:val="24"/>
              </w:rPr>
              <w:t>Банки, прочие финансово-кредитные организации, страховые компании, нотариусы, рекламная деятельность</w:t>
            </w:r>
          </w:p>
        </w:tc>
        <w:tc>
          <w:tcPr>
            <w:tcW w:w="1525" w:type="dxa"/>
          </w:tcPr>
          <w:p w:rsidR="00347187" w:rsidRDefault="00095BB7" w:rsidP="007C2CC5">
            <w:pPr>
              <w:tabs>
                <w:tab w:val="left" w:pos="2145"/>
              </w:tabs>
              <w:jc w:val="center"/>
              <w:rPr>
                <w:sz w:val="24"/>
                <w:szCs w:val="24"/>
              </w:rPr>
            </w:pPr>
            <w:r>
              <w:rPr>
                <w:sz w:val="24"/>
                <w:szCs w:val="24"/>
              </w:rPr>
              <w:t>0,4</w:t>
            </w:r>
          </w:p>
        </w:tc>
      </w:tr>
      <w:tr w:rsidR="00347187" w:rsidTr="007C2CC5">
        <w:tc>
          <w:tcPr>
            <w:tcW w:w="817" w:type="dxa"/>
          </w:tcPr>
          <w:p w:rsidR="00347187" w:rsidRDefault="00347187" w:rsidP="007C2CC5">
            <w:pPr>
              <w:tabs>
                <w:tab w:val="left" w:pos="2145"/>
              </w:tabs>
              <w:jc w:val="center"/>
              <w:rPr>
                <w:sz w:val="24"/>
                <w:szCs w:val="24"/>
              </w:rPr>
            </w:pPr>
            <w:r>
              <w:rPr>
                <w:sz w:val="24"/>
                <w:szCs w:val="24"/>
              </w:rPr>
              <w:t>11</w:t>
            </w:r>
          </w:p>
        </w:tc>
        <w:tc>
          <w:tcPr>
            <w:tcW w:w="7229" w:type="dxa"/>
          </w:tcPr>
          <w:p w:rsidR="00347187" w:rsidRDefault="00347187" w:rsidP="007C2CC5">
            <w:pPr>
              <w:tabs>
                <w:tab w:val="left" w:pos="2145"/>
              </w:tabs>
              <w:jc w:val="center"/>
              <w:rPr>
                <w:sz w:val="24"/>
                <w:szCs w:val="24"/>
              </w:rPr>
            </w:pPr>
            <w:r>
              <w:rPr>
                <w:sz w:val="24"/>
                <w:szCs w:val="24"/>
              </w:rPr>
              <w:t>Аптеки, бытовое обслуживание, торговля продуктами детского питания и детскими товарами.</w:t>
            </w:r>
          </w:p>
        </w:tc>
        <w:tc>
          <w:tcPr>
            <w:tcW w:w="1525" w:type="dxa"/>
          </w:tcPr>
          <w:p w:rsidR="00347187" w:rsidRDefault="00095BB7" w:rsidP="007C2CC5">
            <w:pPr>
              <w:tabs>
                <w:tab w:val="left" w:pos="2145"/>
              </w:tabs>
              <w:jc w:val="center"/>
              <w:rPr>
                <w:sz w:val="24"/>
                <w:szCs w:val="24"/>
              </w:rPr>
            </w:pPr>
            <w:r>
              <w:rPr>
                <w:sz w:val="24"/>
                <w:szCs w:val="24"/>
              </w:rPr>
              <w:t>0,1</w:t>
            </w:r>
          </w:p>
        </w:tc>
      </w:tr>
      <w:tr w:rsidR="00347187" w:rsidTr="007C2CC5">
        <w:tc>
          <w:tcPr>
            <w:tcW w:w="817" w:type="dxa"/>
          </w:tcPr>
          <w:p w:rsidR="00347187" w:rsidRDefault="00347187" w:rsidP="007C2CC5">
            <w:pPr>
              <w:tabs>
                <w:tab w:val="left" w:pos="2145"/>
              </w:tabs>
              <w:jc w:val="center"/>
              <w:rPr>
                <w:sz w:val="24"/>
                <w:szCs w:val="24"/>
              </w:rPr>
            </w:pPr>
            <w:r>
              <w:rPr>
                <w:sz w:val="24"/>
                <w:szCs w:val="24"/>
              </w:rPr>
              <w:t>12</w:t>
            </w:r>
          </w:p>
        </w:tc>
        <w:tc>
          <w:tcPr>
            <w:tcW w:w="7229" w:type="dxa"/>
          </w:tcPr>
          <w:p w:rsidR="00347187" w:rsidRDefault="00347187" w:rsidP="007C2CC5">
            <w:pPr>
              <w:tabs>
                <w:tab w:val="left" w:pos="2145"/>
              </w:tabs>
              <w:jc w:val="center"/>
              <w:rPr>
                <w:sz w:val="24"/>
                <w:szCs w:val="24"/>
              </w:rPr>
            </w:pPr>
            <w:r>
              <w:rPr>
                <w:sz w:val="24"/>
                <w:szCs w:val="24"/>
              </w:rPr>
              <w:t>Производство и переработка сельскохозяйственной продукции, производство продовольственных товаров</w:t>
            </w:r>
          </w:p>
        </w:tc>
        <w:tc>
          <w:tcPr>
            <w:tcW w:w="1525" w:type="dxa"/>
          </w:tcPr>
          <w:p w:rsidR="00347187" w:rsidRDefault="00095BB7" w:rsidP="007C2CC5">
            <w:pPr>
              <w:tabs>
                <w:tab w:val="left" w:pos="2145"/>
              </w:tabs>
              <w:jc w:val="center"/>
              <w:rPr>
                <w:sz w:val="24"/>
                <w:szCs w:val="24"/>
              </w:rPr>
            </w:pPr>
            <w:r>
              <w:rPr>
                <w:sz w:val="24"/>
                <w:szCs w:val="24"/>
              </w:rPr>
              <w:t>0,12</w:t>
            </w:r>
          </w:p>
        </w:tc>
      </w:tr>
      <w:tr w:rsidR="00347187" w:rsidTr="007C2CC5">
        <w:tc>
          <w:tcPr>
            <w:tcW w:w="817" w:type="dxa"/>
          </w:tcPr>
          <w:p w:rsidR="00347187" w:rsidRDefault="00347187" w:rsidP="007C2CC5">
            <w:pPr>
              <w:tabs>
                <w:tab w:val="left" w:pos="2145"/>
              </w:tabs>
              <w:jc w:val="center"/>
              <w:rPr>
                <w:sz w:val="24"/>
                <w:szCs w:val="24"/>
              </w:rPr>
            </w:pPr>
            <w:r>
              <w:rPr>
                <w:sz w:val="24"/>
                <w:szCs w:val="24"/>
              </w:rPr>
              <w:t>13</w:t>
            </w:r>
          </w:p>
        </w:tc>
        <w:tc>
          <w:tcPr>
            <w:tcW w:w="7229" w:type="dxa"/>
          </w:tcPr>
          <w:p w:rsidR="00347187" w:rsidRDefault="00347187" w:rsidP="007C2CC5">
            <w:pPr>
              <w:tabs>
                <w:tab w:val="left" w:pos="2145"/>
              </w:tabs>
              <w:jc w:val="center"/>
              <w:rPr>
                <w:sz w:val="24"/>
                <w:szCs w:val="24"/>
              </w:rPr>
            </w:pPr>
            <w:r>
              <w:rPr>
                <w:sz w:val="24"/>
                <w:szCs w:val="24"/>
              </w:rPr>
              <w:t>Ремонт и сервисное обслуживание автотранспорта, связь, комиссионная торговля</w:t>
            </w:r>
          </w:p>
        </w:tc>
        <w:tc>
          <w:tcPr>
            <w:tcW w:w="1525" w:type="dxa"/>
          </w:tcPr>
          <w:p w:rsidR="00347187" w:rsidRDefault="00095BB7" w:rsidP="007C2CC5">
            <w:pPr>
              <w:tabs>
                <w:tab w:val="left" w:pos="2145"/>
              </w:tabs>
              <w:jc w:val="center"/>
              <w:rPr>
                <w:sz w:val="24"/>
                <w:szCs w:val="24"/>
              </w:rPr>
            </w:pPr>
            <w:r>
              <w:rPr>
                <w:sz w:val="24"/>
                <w:szCs w:val="24"/>
              </w:rPr>
              <w:t>0,17</w:t>
            </w:r>
          </w:p>
        </w:tc>
      </w:tr>
      <w:tr w:rsidR="00347187" w:rsidTr="007C2CC5">
        <w:tc>
          <w:tcPr>
            <w:tcW w:w="817" w:type="dxa"/>
          </w:tcPr>
          <w:p w:rsidR="00347187" w:rsidRDefault="00347187" w:rsidP="007C2CC5">
            <w:pPr>
              <w:tabs>
                <w:tab w:val="left" w:pos="2145"/>
              </w:tabs>
              <w:jc w:val="center"/>
              <w:rPr>
                <w:sz w:val="24"/>
                <w:szCs w:val="24"/>
              </w:rPr>
            </w:pPr>
            <w:r>
              <w:rPr>
                <w:sz w:val="24"/>
                <w:szCs w:val="24"/>
              </w:rPr>
              <w:t>14</w:t>
            </w:r>
          </w:p>
        </w:tc>
        <w:tc>
          <w:tcPr>
            <w:tcW w:w="7229" w:type="dxa"/>
          </w:tcPr>
          <w:p w:rsidR="00347187" w:rsidRDefault="00347187" w:rsidP="007C2CC5">
            <w:pPr>
              <w:tabs>
                <w:tab w:val="left" w:pos="2145"/>
              </w:tabs>
              <w:jc w:val="center"/>
              <w:rPr>
                <w:sz w:val="24"/>
                <w:szCs w:val="24"/>
              </w:rPr>
            </w:pPr>
            <w:r>
              <w:rPr>
                <w:sz w:val="24"/>
                <w:szCs w:val="24"/>
              </w:rPr>
              <w:t>Производство промышленной продукции, потребительских товаров</w:t>
            </w:r>
          </w:p>
        </w:tc>
        <w:tc>
          <w:tcPr>
            <w:tcW w:w="1525" w:type="dxa"/>
          </w:tcPr>
          <w:p w:rsidR="00347187" w:rsidRDefault="00095BB7" w:rsidP="007C2CC5">
            <w:pPr>
              <w:tabs>
                <w:tab w:val="left" w:pos="2145"/>
              </w:tabs>
              <w:jc w:val="center"/>
              <w:rPr>
                <w:sz w:val="24"/>
                <w:szCs w:val="24"/>
              </w:rPr>
            </w:pPr>
            <w:r>
              <w:rPr>
                <w:sz w:val="24"/>
                <w:szCs w:val="24"/>
              </w:rPr>
              <w:t>0,18</w:t>
            </w:r>
          </w:p>
        </w:tc>
      </w:tr>
      <w:tr w:rsidR="00347187" w:rsidTr="007C2CC5">
        <w:tc>
          <w:tcPr>
            <w:tcW w:w="817" w:type="dxa"/>
          </w:tcPr>
          <w:p w:rsidR="00347187" w:rsidRDefault="00347187" w:rsidP="007C2CC5">
            <w:pPr>
              <w:tabs>
                <w:tab w:val="left" w:pos="2145"/>
              </w:tabs>
              <w:jc w:val="center"/>
              <w:rPr>
                <w:sz w:val="24"/>
                <w:szCs w:val="24"/>
              </w:rPr>
            </w:pPr>
            <w:r>
              <w:rPr>
                <w:sz w:val="24"/>
                <w:szCs w:val="24"/>
              </w:rPr>
              <w:t>15</w:t>
            </w:r>
          </w:p>
        </w:tc>
        <w:tc>
          <w:tcPr>
            <w:tcW w:w="7229" w:type="dxa"/>
          </w:tcPr>
          <w:p w:rsidR="00347187" w:rsidRDefault="00347187" w:rsidP="007C2CC5">
            <w:pPr>
              <w:tabs>
                <w:tab w:val="left" w:pos="2145"/>
              </w:tabs>
              <w:jc w:val="center"/>
              <w:rPr>
                <w:sz w:val="24"/>
                <w:szCs w:val="24"/>
              </w:rPr>
            </w:pPr>
            <w:r>
              <w:rPr>
                <w:sz w:val="24"/>
                <w:szCs w:val="24"/>
              </w:rPr>
              <w:t>Редакционно-издательская деятельность</w:t>
            </w:r>
          </w:p>
        </w:tc>
        <w:tc>
          <w:tcPr>
            <w:tcW w:w="1525" w:type="dxa"/>
          </w:tcPr>
          <w:p w:rsidR="00347187" w:rsidRDefault="00095BB7" w:rsidP="007C2CC5">
            <w:pPr>
              <w:tabs>
                <w:tab w:val="left" w:pos="2145"/>
              </w:tabs>
              <w:jc w:val="center"/>
              <w:rPr>
                <w:sz w:val="24"/>
                <w:szCs w:val="24"/>
              </w:rPr>
            </w:pPr>
            <w:r>
              <w:rPr>
                <w:sz w:val="24"/>
                <w:szCs w:val="24"/>
              </w:rPr>
              <w:t>0,2</w:t>
            </w:r>
          </w:p>
        </w:tc>
      </w:tr>
      <w:tr w:rsidR="00347187" w:rsidTr="007C2CC5">
        <w:tc>
          <w:tcPr>
            <w:tcW w:w="817" w:type="dxa"/>
          </w:tcPr>
          <w:p w:rsidR="00347187" w:rsidRDefault="00347187" w:rsidP="007C2CC5">
            <w:pPr>
              <w:tabs>
                <w:tab w:val="left" w:pos="2145"/>
              </w:tabs>
              <w:jc w:val="center"/>
              <w:rPr>
                <w:sz w:val="24"/>
                <w:szCs w:val="24"/>
              </w:rPr>
            </w:pPr>
            <w:r>
              <w:rPr>
                <w:sz w:val="24"/>
                <w:szCs w:val="24"/>
              </w:rPr>
              <w:t>16</w:t>
            </w:r>
          </w:p>
        </w:tc>
        <w:tc>
          <w:tcPr>
            <w:tcW w:w="7229" w:type="dxa"/>
          </w:tcPr>
          <w:p w:rsidR="00347187" w:rsidRDefault="00347187" w:rsidP="007C2CC5">
            <w:pPr>
              <w:tabs>
                <w:tab w:val="left" w:pos="2145"/>
              </w:tabs>
              <w:jc w:val="center"/>
              <w:rPr>
                <w:sz w:val="24"/>
                <w:szCs w:val="24"/>
              </w:rPr>
            </w:pPr>
            <w:r>
              <w:rPr>
                <w:sz w:val="24"/>
                <w:szCs w:val="24"/>
              </w:rPr>
              <w:t>Оптовая торговля медикаментами, специализированная торговля:</w:t>
            </w:r>
          </w:p>
          <w:p w:rsidR="00347187" w:rsidRDefault="00347187" w:rsidP="007C2CC5">
            <w:pPr>
              <w:tabs>
                <w:tab w:val="left" w:pos="2145"/>
              </w:tabs>
              <w:jc w:val="center"/>
              <w:rPr>
                <w:sz w:val="24"/>
                <w:szCs w:val="24"/>
              </w:rPr>
            </w:pPr>
            <w:r>
              <w:rPr>
                <w:sz w:val="24"/>
                <w:szCs w:val="24"/>
              </w:rPr>
              <w:t>Хлебобулочными изделиями, молочными продуктами, товарами для садоводов и огородников, произведениями искусства местных производителей и творческих работников</w:t>
            </w:r>
          </w:p>
        </w:tc>
        <w:tc>
          <w:tcPr>
            <w:tcW w:w="1525" w:type="dxa"/>
          </w:tcPr>
          <w:p w:rsidR="00347187" w:rsidRDefault="00095BB7" w:rsidP="007C2CC5">
            <w:pPr>
              <w:tabs>
                <w:tab w:val="left" w:pos="2145"/>
              </w:tabs>
              <w:jc w:val="center"/>
              <w:rPr>
                <w:sz w:val="24"/>
                <w:szCs w:val="24"/>
              </w:rPr>
            </w:pPr>
            <w:r>
              <w:rPr>
                <w:sz w:val="24"/>
                <w:szCs w:val="24"/>
              </w:rPr>
              <w:t>0,25</w:t>
            </w:r>
          </w:p>
        </w:tc>
      </w:tr>
      <w:tr w:rsidR="00347187" w:rsidTr="007C2CC5">
        <w:tc>
          <w:tcPr>
            <w:tcW w:w="817" w:type="dxa"/>
          </w:tcPr>
          <w:p w:rsidR="00347187" w:rsidRDefault="00347187" w:rsidP="007C2CC5">
            <w:pPr>
              <w:tabs>
                <w:tab w:val="left" w:pos="2145"/>
              </w:tabs>
              <w:jc w:val="center"/>
              <w:rPr>
                <w:sz w:val="24"/>
                <w:szCs w:val="24"/>
              </w:rPr>
            </w:pPr>
            <w:r>
              <w:rPr>
                <w:sz w:val="24"/>
                <w:szCs w:val="24"/>
              </w:rPr>
              <w:t>17</w:t>
            </w:r>
          </w:p>
        </w:tc>
        <w:tc>
          <w:tcPr>
            <w:tcW w:w="7229" w:type="dxa"/>
          </w:tcPr>
          <w:p w:rsidR="00347187" w:rsidRDefault="00347187" w:rsidP="007C2CC5">
            <w:pPr>
              <w:tabs>
                <w:tab w:val="left" w:pos="2145"/>
              </w:tabs>
              <w:jc w:val="center"/>
              <w:rPr>
                <w:sz w:val="24"/>
                <w:szCs w:val="24"/>
              </w:rPr>
            </w:pPr>
            <w:r>
              <w:rPr>
                <w:sz w:val="24"/>
                <w:szCs w:val="24"/>
              </w:rPr>
              <w:t>Прочее использование</w:t>
            </w:r>
          </w:p>
        </w:tc>
        <w:tc>
          <w:tcPr>
            <w:tcW w:w="1525" w:type="dxa"/>
          </w:tcPr>
          <w:p w:rsidR="00347187" w:rsidRDefault="00095BB7" w:rsidP="007C2CC5">
            <w:pPr>
              <w:tabs>
                <w:tab w:val="left" w:pos="2145"/>
              </w:tabs>
              <w:jc w:val="center"/>
              <w:rPr>
                <w:sz w:val="24"/>
                <w:szCs w:val="24"/>
              </w:rPr>
            </w:pPr>
            <w:r>
              <w:rPr>
                <w:sz w:val="24"/>
                <w:szCs w:val="24"/>
              </w:rPr>
              <w:t>0,3</w:t>
            </w:r>
          </w:p>
        </w:tc>
      </w:tr>
    </w:tbl>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right"/>
        <w:rPr>
          <w:sz w:val="24"/>
          <w:szCs w:val="24"/>
        </w:rPr>
      </w:pPr>
      <w:r>
        <w:rPr>
          <w:sz w:val="24"/>
          <w:szCs w:val="24"/>
        </w:rPr>
        <w:t>Таблица 5.</w:t>
      </w:r>
    </w:p>
    <w:p w:rsidR="00347187" w:rsidRDefault="00347187" w:rsidP="00347187">
      <w:pPr>
        <w:tabs>
          <w:tab w:val="left" w:pos="2145"/>
        </w:tabs>
        <w:spacing w:after="0"/>
        <w:jc w:val="right"/>
        <w:rPr>
          <w:sz w:val="24"/>
          <w:szCs w:val="24"/>
        </w:rPr>
      </w:pPr>
    </w:p>
    <w:p w:rsidR="00347187" w:rsidRDefault="00347187" w:rsidP="00347187">
      <w:pPr>
        <w:tabs>
          <w:tab w:val="left" w:pos="2145"/>
        </w:tabs>
        <w:spacing w:after="0"/>
        <w:jc w:val="center"/>
        <w:rPr>
          <w:sz w:val="24"/>
          <w:szCs w:val="24"/>
        </w:rPr>
      </w:pPr>
      <w:r>
        <w:rPr>
          <w:sz w:val="24"/>
          <w:szCs w:val="24"/>
        </w:rPr>
        <w:t xml:space="preserve">ЗНАЧЕНИЕ КОЭФФИЦИЕНТА ТЕХНИЧЕСКОГО </w:t>
      </w:r>
    </w:p>
    <w:p w:rsidR="00347187" w:rsidRDefault="00347187" w:rsidP="00347187">
      <w:pPr>
        <w:tabs>
          <w:tab w:val="left" w:pos="2145"/>
        </w:tabs>
        <w:spacing w:after="0"/>
        <w:jc w:val="center"/>
        <w:rPr>
          <w:sz w:val="24"/>
          <w:szCs w:val="24"/>
        </w:rPr>
      </w:pPr>
      <w:r>
        <w:rPr>
          <w:sz w:val="24"/>
          <w:szCs w:val="24"/>
        </w:rPr>
        <w:t>ОБУСТРОЙСТВА ОБЪЕКТА АРЕНДЫ</w:t>
      </w:r>
    </w:p>
    <w:p w:rsidR="00347187" w:rsidRDefault="00347187" w:rsidP="00347187">
      <w:pPr>
        <w:tabs>
          <w:tab w:val="left" w:pos="2145"/>
        </w:tabs>
        <w:spacing w:after="0"/>
        <w:jc w:val="center"/>
        <w:rPr>
          <w:sz w:val="24"/>
          <w:szCs w:val="24"/>
        </w:rPr>
      </w:pPr>
    </w:p>
    <w:tbl>
      <w:tblPr>
        <w:tblStyle w:val="a8"/>
        <w:tblW w:w="0" w:type="auto"/>
        <w:tblLook w:val="04A0" w:firstRow="1" w:lastRow="0" w:firstColumn="1" w:lastColumn="0" w:noHBand="0" w:noVBand="1"/>
      </w:tblPr>
      <w:tblGrid>
        <w:gridCol w:w="959"/>
        <w:gridCol w:w="7087"/>
        <w:gridCol w:w="1525"/>
      </w:tblGrid>
      <w:tr w:rsidR="00347187" w:rsidTr="007C2CC5">
        <w:tc>
          <w:tcPr>
            <w:tcW w:w="959" w:type="dxa"/>
          </w:tcPr>
          <w:p w:rsidR="00347187" w:rsidRDefault="00347187" w:rsidP="007C2CC5">
            <w:pPr>
              <w:tabs>
                <w:tab w:val="left" w:pos="2145"/>
              </w:tabs>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7087" w:type="dxa"/>
          </w:tcPr>
          <w:p w:rsidR="00347187" w:rsidRDefault="00347187" w:rsidP="007C2CC5">
            <w:pPr>
              <w:tabs>
                <w:tab w:val="left" w:pos="2145"/>
              </w:tabs>
              <w:jc w:val="center"/>
              <w:rPr>
                <w:sz w:val="24"/>
                <w:szCs w:val="24"/>
              </w:rPr>
            </w:pPr>
            <w:r>
              <w:rPr>
                <w:sz w:val="24"/>
                <w:szCs w:val="24"/>
              </w:rPr>
              <w:t>Обустройство объекта аренды</w:t>
            </w:r>
          </w:p>
        </w:tc>
        <w:tc>
          <w:tcPr>
            <w:tcW w:w="1525" w:type="dxa"/>
          </w:tcPr>
          <w:p w:rsidR="00347187" w:rsidRDefault="00347187" w:rsidP="007C2CC5">
            <w:pPr>
              <w:tabs>
                <w:tab w:val="left" w:pos="2145"/>
              </w:tabs>
              <w:jc w:val="center"/>
              <w:rPr>
                <w:sz w:val="24"/>
                <w:szCs w:val="24"/>
              </w:rPr>
            </w:pPr>
            <w:r>
              <w:rPr>
                <w:sz w:val="24"/>
                <w:szCs w:val="24"/>
              </w:rPr>
              <w:t>Кто</w:t>
            </w:r>
          </w:p>
        </w:tc>
      </w:tr>
      <w:tr w:rsidR="00347187" w:rsidTr="007C2CC5">
        <w:tc>
          <w:tcPr>
            <w:tcW w:w="959" w:type="dxa"/>
          </w:tcPr>
          <w:p w:rsidR="00347187" w:rsidRDefault="00347187" w:rsidP="007C2CC5">
            <w:pPr>
              <w:tabs>
                <w:tab w:val="left" w:pos="2145"/>
              </w:tabs>
              <w:jc w:val="center"/>
              <w:rPr>
                <w:sz w:val="24"/>
                <w:szCs w:val="24"/>
              </w:rPr>
            </w:pPr>
            <w:r>
              <w:rPr>
                <w:sz w:val="24"/>
                <w:szCs w:val="24"/>
              </w:rPr>
              <w:t>1</w:t>
            </w:r>
          </w:p>
        </w:tc>
        <w:tc>
          <w:tcPr>
            <w:tcW w:w="7087" w:type="dxa"/>
          </w:tcPr>
          <w:p w:rsidR="00347187" w:rsidRDefault="00347187" w:rsidP="007C2CC5">
            <w:pPr>
              <w:tabs>
                <w:tab w:val="left" w:pos="2145"/>
              </w:tabs>
              <w:jc w:val="center"/>
              <w:rPr>
                <w:sz w:val="24"/>
                <w:szCs w:val="24"/>
              </w:rPr>
            </w:pPr>
            <w:r>
              <w:rPr>
                <w:sz w:val="24"/>
                <w:szCs w:val="24"/>
              </w:rPr>
              <w:t>Подвал, чердак, мансарда</w:t>
            </w:r>
          </w:p>
        </w:tc>
        <w:tc>
          <w:tcPr>
            <w:tcW w:w="1525" w:type="dxa"/>
          </w:tcPr>
          <w:p w:rsidR="00347187" w:rsidRDefault="00095BB7" w:rsidP="007C2CC5">
            <w:pPr>
              <w:tabs>
                <w:tab w:val="left" w:pos="2145"/>
              </w:tabs>
              <w:jc w:val="center"/>
              <w:rPr>
                <w:sz w:val="24"/>
                <w:szCs w:val="24"/>
              </w:rPr>
            </w:pPr>
            <w:r>
              <w:rPr>
                <w:sz w:val="24"/>
                <w:szCs w:val="24"/>
              </w:rPr>
              <w:t>0,5</w:t>
            </w:r>
          </w:p>
        </w:tc>
      </w:tr>
      <w:tr w:rsidR="00347187" w:rsidTr="007C2CC5">
        <w:tc>
          <w:tcPr>
            <w:tcW w:w="959" w:type="dxa"/>
          </w:tcPr>
          <w:p w:rsidR="00347187" w:rsidRDefault="00347187" w:rsidP="007C2CC5">
            <w:pPr>
              <w:tabs>
                <w:tab w:val="left" w:pos="2145"/>
              </w:tabs>
              <w:jc w:val="center"/>
              <w:rPr>
                <w:sz w:val="24"/>
                <w:szCs w:val="24"/>
              </w:rPr>
            </w:pPr>
            <w:r>
              <w:rPr>
                <w:sz w:val="24"/>
                <w:szCs w:val="24"/>
              </w:rPr>
              <w:t>2</w:t>
            </w:r>
          </w:p>
        </w:tc>
        <w:tc>
          <w:tcPr>
            <w:tcW w:w="7087" w:type="dxa"/>
          </w:tcPr>
          <w:p w:rsidR="00347187" w:rsidRDefault="00347187" w:rsidP="007C2CC5">
            <w:pPr>
              <w:tabs>
                <w:tab w:val="left" w:pos="2145"/>
              </w:tabs>
              <w:jc w:val="center"/>
              <w:rPr>
                <w:sz w:val="24"/>
                <w:szCs w:val="24"/>
              </w:rPr>
            </w:pPr>
            <w:r>
              <w:rPr>
                <w:sz w:val="24"/>
                <w:szCs w:val="24"/>
              </w:rPr>
              <w:t>Полуподвал, цокольный этаж</w:t>
            </w:r>
          </w:p>
        </w:tc>
        <w:tc>
          <w:tcPr>
            <w:tcW w:w="1525" w:type="dxa"/>
          </w:tcPr>
          <w:p w:rsidR="00347187" w:rsidRDefault="00095BB7" w:rsidP="007C2CC5">
            <w:pPr>
              <w:tabs>
                <w:tab w:val="left" w:pos="2145"/>
              </w:tabs>
              <w:jc w:val="center"/>
              <w:rPr>
                <w:sz w:val="24"/>
                <w:szCs w:val="24"/>
              </w:rPr>
            </w:pPr>
            <w:r>
              <w:rPr>
                <w:sz w:val="24"/>
                <w:szCs w:val="24"/>
              </w:rPr>
              <w:t>0,7</w:t>
            </w:r>
          </w:p>
        </w:tc>
      </w:tr>
      <w:tr w:rsidR="00347187" w:rsidTr="007C2CC5">
        <w:tc>
          <w:tcPr>
            <w:tcW w:w="959" w:type="dxa"/>
          </w:tcPr>
          <w:p w:rsidR="00347187" w:rsidRDefault="00347187" w:rsidP="007C2CC5">
            <w:pPr>
              <w:tabs>
                <w:tab w:val="left" w:pos="2145"/>
              </w:tabs>
              <w:jc w:val="center"/>
              <w:rPr>
                <w:sz w:val="24"/>
                <w:szCs w:val="24"/>
              </w:rPr>
            </w:pPr>
            <w:r>
              <w:rPr>
                <w:sz w:val="24"/>
                <w:szCs w:val="24"/>
              </w:rPr>
              <w:t>3</w:t>
            </w:r>
          </w:p>
        </w:tc>
        <w:tc>
          <w:tcPr>
            <w:tcW w:w="7087" w:type="dxa"/>
          </w:tcPr>
          <w:p w:rsidR="00347187" w:rsidRDefault="00347187" w:rsidP="007C2CC5">
            <w:pPr>
              <w:tabs>
                <w:tab w:val="left" w:pos="2145"/>
              </w:tabs>
              <w:jc w:val="center"/>
              <w:rPr>
                <w:sz w:val="24"/>
                <w:szCs w:val="24"/>
              </w:rPr>
            </w:pPr>
            <w:r>
              <w:rPr>
                <w:sz w:val="24"/>
                <w:szCs w:val="24"/>
              </w:rPr>
              <w:t>Прочие с учетом технического обустройства:</w:t>
            </w:r>
          </w:p>
        </w:tc>
        <w:tc>
          <w:tcPr>
            <w:tcW w:w="1525" w:type="dxa"/>
          </w:tcPr>
          <w:p w:rsidR="00347187" w:rsidRDefault="00347187" w:rsidP="007C2CC5">
            <w:pPr>
              <w:tabs>
                <w:tab w:val="left" w:pos="2145"/>
              </w:tabs>
              <w:jc w:val="center"/>
              <w:rPr>
                <w:sz w:val="24"/>
                <w:szCs w:val="24"/>
              </w:rPr>
            </w:pPr>
          </w:p>
        </w:tc>
      </w:tr>
      <w:tr w:rsidR="00347187" w:rsidTr="007C2CC5">
        <w:tc>
          <w:tcPr>
            <w:tcW w:w="959" w:type="dxa"/>
          </w:tcPr>
          <w:p w:rsidR="00347187" w:rsidRDefault="00347187" w:rsidP="007C2CC5">
            <w:pPr>
              <w:tabs>
                <w:tab w:val="left" w:pos="2145"/>
              </w:tabs>
              <w:jc w:val="center"/>
              <w:rPr>
                <w:sz w:val="24"/>
                <w:szCs w:val="24"/>
              </w:rPr>
            </w:pPr>
            <w:r>
              <w:rPr>
                <w:sz w:val="24"/>
                <w:szCs w:val="24"/>
              </w:rPr>
              <w:t>3.1</w:t>
            </w:r>
          </w:p>
        </w:tc>
        <w:tc>
          <w:tcPr>
            <w:tcW w:w="7087" w:type="dxa"/>
          </w:tcPr>
          <w:p w:rsidR="00347187" w:rsidRDefault="00347187" w:rsidP="007C2CC5">
            <w:pPr>
              <w:tabs>
                <w:tab w:val="left" w:pos="2145"/>
              </w:tabs>
              <w:jc w:val="center"/>
              <w:rPr>
                <w:sz w:val="24"/>
                <w:szCs w:val="24"/>
              </w:rPr>
            </w:pPr>
            <w:r>
              <w:rPr>
                <w:sz w:val="24"/>
                <w:szCs w:val="24"/>
              </w:rPr>
              <w:t>Благоустроенные помещения: наличие центрального отопления, водопровода, горячего водоснабжения, канализации</w:t>
            </w:r>
          </w:p>
        </w:tc>
        <w:tc>
          <w:tcPr>
            <w:tcW w:w="1525" w:type="dxa"/>
          </w:tcPr>
          <w:p w:rsidR="00347187" w:rsidRDefault="00095BB7" w:rsidP="00095BB7">
            <w:pPr>
              <w:tabs>
                <w:tab w:val="left" w:pos="2145"/>
              </w:tabs>
              <w:jc w:val="center"/>
              <w:rPr>
                <w:sz w:val="24"/>
                <w:szCs w:val="24"/>
              </w:rPr>
            </w:pPr>
            <w:r>
              <w:rPr>
                <w:sz w:val="24"/>
                <w:szCs w:val="24"/>
              </w:rPr>
              <w:t>1,0</w:t>
            </w:r>
          </w:p>
        </w:tc>
      </w:tr>
      <w:tr w:rsidR="00347187" w:rsidTr="007C2CC5">
        <w:tc>
          <w:tcPr>
            <w:tcW w:w="959" w:type="dxa"/>
          </w:tcPr>
          <w:p w:rsidR="00347187" w:rsidRDefault="00347187" w:rsidP="007C2CC5">
            <w:pPr>
              <w:tabs>
                <w:tab w:val="left" w:pos="2145"/>
              </w:tabs>
              <w:jc w:val="center"/>
              <w:rPr>
                <w:sz w:val="24"/>
                <w:szCs w:val="24"/>
              </w:rPr>
            </w:pPr>
            <w:r>
              <w:rPr>
                <w:sz w:val="24"/>
                <w:szCs w:val="24"/>
              </w:rPr>
              <w:t>3.2</w:t>
            </w:r>
          </w:p>
        </w:tc>
        <w:tc>
          <w:tcPr>
            <w:tcW w:w="7087" w:type="dxa"/>
          </w:tcPr>
          <w:p w:rsidR="00347187" w:rsidRDefault="00347187" w:rsidP="007C2CC5">
            <w:pPr>
              <w:tabs>
                <w:tab w:val="left" w:pos="2145"/>
              </w:tabs>
              <w:jc w:val="center"/>
              <w:rPr>
                <w:sz w:val="24"/>
                <w:szCs w:val="24"/>
              </w:rPr>
            </w:pPr>
            <w:r>
              <w:rPr>
                <w:sz w:val="24"/>
                <w:szCs w:val="24"/>
              </w:rPr>
              <w:t>Отсутствие одного из элементов благоустройства, предусмотренных пунктом 3.1. настоящей таблицы</w:t>
            </w:r>
          </w:p>
          <w:p w:rsidR="00347187" w:rsidRDefault="00347187" w:rsidP="007C2CC5">
            <w:pPr>
              <w:tabs>
                <w:tab w:val="left" w:pos="2145"/>
              </w:tabs>
              <w:jc w:val="center"/>
              <w:rPr>
                <w:sz w:val="24"/>
                <w:szCs w:val="24"/>
              </w:rPr>
            </w:pPr>
            <w:r>
              <w:rPr>
                <w:sz w:val="24"/>
                <w:szCs w:val="24"/>
              </w:rPr>
              <w:t>(круглогодично)</w:t>
            </w:r>
          </w:p>
        </w:tc>
        <w:tc>
          <w:tcPr>
            <w:tcW w:w="1525" w:type="dxa"/>
          </w:tcPr>
          <w:p w:rsidR="00347187" w:rsidRDefault="00095BB7" w:rsidP="007C2CC5">
            <w:pPr>
              <w:tabs>
                <w:tab w:val="left" w:pos="2145"/>
              </w:tabs>
              <w:jc w:val="center"/>
              <w:rPr>
                <w:sz w:val="24"/>
                <w:szCs w:val="24"/>
              </w:rPr>
            </w:pPr>
            <w:r>
              <w:rPr>
                <w:sz w:val="24"/>
                <w:szCs w:val="24"/>
              </w:rPr>
              <w:t>0,8</w:t>
            </w:r>
          </w:p>
        </w:tc>
      </w:tr>
      <w:tr w:rsidR="00347187" w:rsidTr="007C2CC5">
        <w:tc>
          <w:tcPr>
            <w:tcW w:w="959" w:type="dxa"/>
          </w:tcPr>
          <w:p w:rsidR="00347187" w:rsidRDefault="00347187" w:rsidP="007C2CC5">
            <w:pPr>
              <w:tabs>
                <w:tab w:val="left" w:pos="2145"/>
              </w:tabs>
              <w:jc w:val="center"/>
              <w:rPr>
                <w:sz w:val="24"/>
                <w:szCs w:val="24"/>
              </w:rPr>
            </w:pPr>
            <w:r>
              <w:rPr>
                <w:sz w:val="24"/>
                <w:szCs w:val="24"/>
              </w:rPr>
              <w:t>3.3</w:t>
            </w:r>
          </w:p>
        </w:tc>
        <w:tc>
          <w:tcPr>
            <w:tcW w:w="7087" w:type="dxa"/>
          </w:tcPr>
          <w:p w:rsidR="00347187" w:rsidRDefault="00347187" w:rsidP="007C2CC5">
            <w:pPr>
              <w:tabs>
                <w:tab w:val="left" w:pos="2145"/>
              </w:tabs>
              <w:jc w:val="center"/>
              <w:rPr>
                <w:sz w:val="24"/>
                <w:szCs w:val="24"/>
              </w:rPr>
            </w:pPr>
            <w:r>
              <w:rPr>
                <w:sz w:val="24"/>
                <w:szCs w:val="24"/>
              </w:rPr>
              <w:t>Наличие только центрального отопления</w:t>
            </w:r>
          </w:p>
        </w:tc>
        <w:tc>
          <w:tcPr>
            <w:tcW w:w="1525" w:type="dxa"/>
          </w:tcPr>
          <w:p w:rsidR="00347187" w:rsidRDefault="00095BB7" w:rsidP="007C2CC5">
            <w:pPr>
              <w:tabs>
                <w:tab w:val="left" w:pos="2145"/>
              </w:tabs>
              <w:jc w:val="center"/>
              <w:rPr>
                <w:sz w:val="24"/>
                <w:szCs w:val="24"/>
              </w:rPr>
            </w:pPr>
            <w:r>
              <w:rPr>
                <w:sz w:val="24"/>
                <w:szCs w:val="24"/>
              </w:rPr>
              <w:t>0,6</w:t>
            </w:r>
          </w:p>
        </w:tc>
      </w:tr>
      <w:tr w:rsidR="00347187" w:rsidTr="007C2CC5">
        <w:tc>
          <w:tcPr>
            <w:tcW w:w="959" w:type="dxa"/>
          </w:tcPr>
          <w:p w:rsidR="00347187" w:rsidRDefault="00347187" w:rsidP="007C2CC5">
            <w:pPr>
              <w:tabs>
                <w:tab w:val="left" w:pos="2145"/>
              </w:tabs>
              <w:jc w:val="center"/>
              <w:rPr>
                <w:sz w:val="24"/>
                <w:szCs w:val="24"/>
              </w:rPr>
            </w:pPr>
            <w:r>
              <w:rPr>
                <w:sz w:val="24"/>
                <w:szCs w:val="24"/>
              </w:rPr>
              <w:t>3.4</w:t>
            </w:r>
          </w:p>
        </w:tc>
        <w:tc>
          <w:tcPr>
            <w:tcW w:w="7087" w:type="dxa"/>
          </w:tcPr>
          <w:p w:rsidR="00347187" w:rsidRDefault="00347187" w:rsidP="007C2CC5">
            <w:pPr>
              <w:tabs>
                <w:tab w:val="left" w:pos="2145"/>
              </w:tabs>
              <w:jc w:val="center"/>
              <w:rPr>
                <w:sz w:val="24"/>
                <w:szCs w:val="24"/>
              </w:rPr>
            </w:pPr>
            <w:r>
              <w:rPr>
                <w:sz w:val="24"/>
                <w:szCs w:val="24"/>
              </w:rPr>
              <w:t>Неблагоустроенное помещение (отсутствие всех элементов благоустройства, предусмотренных пунктом 3.1 настоящей таблицы)</w:t>
            </w:r>
          </w:p>
        </w:tc>
        <w:tc>
          <w:tcPr>
            <w:tcW w:w="1525" w:type="dxa"/>
          </w:tcPr>
          <w:p w:rsidR="00347187" w:rsidRDefault="00095BB7" w:rsidP="007C2CC5">
            <w:pPr>
              <w:tabs>
                <w:tab w:val="left" w:pos="2145"/>
              </w:tabs>
              <w:jc w:val="center"/>
              <w:rPr>
                <w:sz w:val="24"/>
                <w:szCs w:val="24"/>
              </w:rPr>
            </w:pPr>
            <w:r>
              <w:rPr>
                <w:sz w:val="24"/>
                <w:szCs w:val="24"/>
              </w:rPr>
              <w:t>0,5</w:t>
            </w:r>
          </w:p>
        </w:tc>
      </w:tr>
    </w:tbl>
    <w:p w:rsidR="00347187" w:rsidRDefault="00347187" w:rsidP="00347187">
      <w:pPr>
        <w:tabs>
          <w:tab w:val="left" w:pos="2145"/>
        </w:tabs>
        <w:spacing w:after="0"/>
        <w:jc w:val="center"/>
        <w:rPr>
          <w:sz w:val="24"/>
          <w:szCs w:val="24"/>
        </w:rPr>
      </w:pPr>
    </w:p>
    <w:p w:rsidR="00095BB7" w:rsidRDefault="00095BB7" w:rsidP="00347187">
      <w:pPr>
        <w:tabs>
          <w:tab w:val="left" w:pos="2145"/>
        </w:tabs>
        <w:spacing w:after="0"/>
        <w:jc w:val="center"/>
        <w:rPr>
          <w:sz w:val="24"/>
          <w:szCs w:val="24"/>
        </w:rPr>
      </w:pPr>
    </w:p>
    <w:p w:rsidR="00095BB7" w:rsidRDefault="00095BB7" w:rsidP="00347187">
      <w:pPr>
        <w:tabs>
          <w:tab w:val="left" w:pos="2145"/>
        </w:tabs>
        <w:spacing w:after="0"/>
        <w:jc w:val="center"/>
        <w:rPr>
          <w:sz w:val="24"/>
          <w:szCs w:val="24"/>
        </w:rPr>
      </w:pPr>
    </w:p>
    <w:p w:rsidR="00095BB7" w:rsidRDefault="00095BB7" w:rsidP="00347187">
      <w:pPr>
        <w:tabs>
          <w:tab w:val="left" w:pos="2145"/>
        </w:tabs>
        <w:spacing w:after="0"/>
        <w:jc w:val="center"/>
        <w:rPr>
          <w:sz w:val="24"/>
          <w:szCs w:val="24"/>
        </w:rPr>
      </w:pPr>
    </w:p>
    <w:p w:rsidR="00095BB7" w:rsidRDefault="00095BB7" w:rsidP="00347187">
      <w:pPr>
        <w:tabs>
          <w:tab w:val="left" w:pos="2145"/>
        </w:tabs>
        <w:spacing w:after="0"/>
        <w:jc w:val="center"/>
        <w:rPr>
          <w:sz w:val="24"/>
          <w:szCs w:val="24"/>
        </w:rPr>
      </w:pPr>
    </w:p>
    <w:p w:rsidR="00095BB7" w:rsidRDefault="00095BB7" w:rsidP="00347187">
      <w:pPr>
        <w:tabs>
          <w:tab w:val="left" w:pos="2145"/>
        </w:tabs>
        <w:spacing w:after="0"/>
        <w:jc w:val="center"/>
        <w:rPr>
          <w:sz w:val="24"/>
          <w:szCs w:val="24"/>
        </w:rPr>
      </w:pPr>
    </w:p>
    <w:p w:rsidR="00347187" w:rsidRDefault="00347187" w:rsidP="00347187">
      <w:pPr>
        <w:tabs>
          <w:tab w:val="left" w:pos="2145"/>
        </w:tabs>
        <w:spacing w:after="0"/>
        <w:jc w:val="right"/>
        <w:rPr>
          <w:sz w:val="24"/>
          <w:szCs w:val="24"/>
        </w:rPr>
      </w:pPr>
      <w:r>
        <w:rPr>
          <w:sz w:val="24"/>
          <w:szCs w:val="24"/>
        </w:rPr>
        <w:lastRenderedPageBreak/>
        <w:t>Таблица 6.</w:t>
      </w:r>
    </w:p>
    <w:p w:rsidR="00347187" w:rsidRDefault="00347187" w:rsidP="00347187">
      <w:pPr>
        <w:tabs>
          <w:tab w:val="left" w:pos="2145"/>
        </w:tabs>
        <w:spacing w:after="0"/>
        <w:jc w:val="right"/>
        <w:rPr>
          <w:sz w:val="24"/>
          <w:szCs w:val="24"/>
        </w:rPr>
      </w:pPr>
    </w:p>
    <w:p w:rsidR="00347187" w:rsidRDefault="00347187" w:rsidP="00347187">
      <w:pPr>
        <w:tabs>
          <w:tab w:val="left" w:pos="2145"/>
        </w:tabs>
        <w:spacing w:after="0"/>
        <w:jc w:val="center"/>
        <w:rPr>
          <w:sz w:val="24"/>
          <w:szCs w:val="24"/>
        </w:rPr>
      </w:pPr>
      <w:r>
        <w:rPr>
          <w:sz w:val="24"/>
          <w:szCs w:val="24"/>
        </w:rPr>
        <w:t xml:space="preserve">ЗНАЧЕНИЕ </w:t>
      </w:r>
      <w:proofErr w:type="gramStart"/>
      <w:r>
        <w:rPr>
          <w:sz w:val="24"/>
          <w:szCs w:val="24"/>
        </w:rPr>
        <w:t>КОЭФФИЦИЕНТА ТИПА СТРОЕНИЯ ОБЪЕКТА АРЕНДЫ</w:t>
      </w:r>
      <w:proofErr w:type="gramEnd"/>
    </w:p>
    <w:p w:rsidR="00347187" w:rsidRDefault="00347187" w:rsidP="00347187">
      <w:pPr>
        <w:tabs>
          <w:tab w:val="left" w:pos="2145"/>
        </w:tabs>
        <w:spacing w:after="0"/>
        <w:jc w:val="center"/>
        <w:rPr>
          <w:sz w:val="24"/>
          <w:szCs w:val="24"/>
        </w:rPr>
      </w:pPr>
    </w:p>
    <w:tbl>
      <w:tblPr>
        <w:tblStyle w:val="a8"/>
        <w:tblW w:w="0" w:type="auto"/>
        <w:tblLook w:val="04A0" w:firstRow="1" w:lastRow="0" w:firstColumn="1" w:lastColumn="0" w:noHBand="0" w:noVBand="1"/>
      </w:tblPr>
      <w:tblGrid>
        <w:gridCol w:w="7479"/>
        <w:gridCol w:w="2092"/>
      </w:tblGrid>
      <w:tr w:rsidR="00347187" w:rsidTr="007C2CC5">
        <w:tc>
          <w:tcPr>
            <w:tcW w:w="7479" w:type="dxa"/>
          </w:tcPr>
          <w:p w:rsidR="00347187" w:rsidRDefault="00347187" w:rsidP="007C2CC5">
            <w:pPr>
              <w:tabs>
                <w:tab w:val="left" w:pos="2145"/>
              </w:tabs>
              <w:jc w:val="center"/>
              <w:rPr>
                <w:sz w:val="24"/>
                <w:szCs w:val="24"/>
              </w:rPr>
            </w:pPr>
            <w:r>
              <w:rPr>
                <w:sz w:val="24"/>
                <w:szCs w:val="24"/>
              </w:rPr>
              <w:t>Тип строения</w:t>
            </w:r>
          </w:p>
        </w:tc>
        <w:tc>
          <w:tcPr>
            <w:tcW w:w="2092" w:type="dxa"/>
          </w:tcPr>
          <w:p w:rsidR="00347187" w:rsidRDefault="00347187" w:rsidP="007C2CC5">
            <w:pPr>
              <w:tabs>
                <w:tab w:val="left" w:pos="2145"/>
              </w:tabs>
              <w:jc w:val="center"/>
              <w:rPr>
                <w:sz w:val="24"/>
                <w:szCs w:val="24"/>
              </w:rPr>
            </w:pPr>
            <w:r>
              <w:rPr>
                <w:sz w:val="24"/>
                <w:szCs w:val="24"/>
              </w:rPr>
              <w:t>Кт</w:t>
            </w:r>
          </w:p>
        </w:tc>
      </w:tr>
      <w:tr w:rsidR="00347187" w:rsidTr="007C2CC5">
        <w:tc>
          <w:tcPr>
            <w:tcW w:w="7479" w:type="dxa"/>
          </w:tcPr>
          <w:p w:rsidR="00347187" w:rsidRDefault="00347187" w:rsidP="007C2CC5">
            <w:pPr>
              <w:tabs>
                <w:tab w:val="left" w:pos="2145"/>
              </w:tabs>
              <w:jc w:val="center"/>
              <w:rPr>
                <w:sz w:val="24"/>
                <w:szCs w:val="24"/>
              </w:rPr>
            </w:pPr>
            <w:proofErr w:type="gramStart"/>
            <w:r>
              <w:rPr>
                <w:sz w:val="24"/>
                <w:szCs w:val="24"/>
              </w:rPr>
              <w:t>Производственное (при использовании под производство промышленной продукции, потребительских товаров, продуктов питания или склад)</w:t>
            </w:r>
            <w:proofErr w:type="gramEnd"/>
          </w:p>
        </w:tc>
        <w:tc>
          <w:tcPr>
            <w:tcW w:w="2092" w:type="dxa"/>
          </w:tcPr>
          <w:p w:rsidR="00347187" w:rsidRDefault="00095BB7" w:rsidP="007C2CC5">
            <w:pPr>
              <w:tabs>
                <w:tab w:val="left" w:pos="2145"/>
              </w:tabs>
              <w:jc w:val="center"/>
              <w:rPr>
                <w:sz w:val="24"/>
                <w:szCs w:val="24"/>
              </w:rPr>
            </w:pPr>
            <w:r>
              <w:rPr>
                <w:sz w:val="24"/>
                <w:szCs w:val="24"/>
              </w:rPr>
              <w:t>0,7</w:t>
            </w:r>
          </w:p>
        </w:tc>
      </w:tr>
      <w:tr w:rsidR="00347187" w:rsidTr="007C2CC5">
        <w:tc>
          <w:tcPr>
            <w:tcW w:w="7479" w:type="dxa"/>
          </w:tcPr>
          <w:p w:rsidR="00347187" w:rsidRDefault="00347187" w:rsidP="007C2CC5">
            <w:pPr>
              <w:tabs>
                <w:tab w:val="left" w:pos="2145"/>
              </w:tabs>
              <w:jc w:val="center"/>
              <w:rPr>
                <w:sz w:val="24"/>
                <w:szCs w:val="24"/>
              </w:rPr>
            </w:pPr>
            <w:proofErr w:type="gramStart"/>
            <w:r>
              <w:rPr>
                <w:sz w:val="24"/>
                <w:szCs w:val="24"/>
              </w:rPr>
              <w:t>Складское (при использовании под производство промышленной продукции, потребительских товаров, продуктов питания или склад)</w:t>
            </w:r>
            <w:proofErr w:type="gramEnd"/>
          </w:p>
        </w:tc>
        <w:tc>
          <w:tcPr>
            <w:tcW w:w="2092" w:type="dxa"/>
          </w:tcPr>
          <w:p w:rsidR="00347187" w:rsidRDefault="00095BB7" w:rsidP="007C2CC5">
            <w:pPr>
              <w:tabs>
                <w:tab w:val="left" w:pos="2145"/>
              </w:tabs>
              <w:jc w:val="center"/>
              <w:rPr>
                <w:sz w:val="24"/>
                <w:szCs w:val="24"/>
              </w:rPr>
            </w:pPr>
            <w:r>
              <w:rPr>
                <w:sz w:val="24"/>
                <w:szCs w:val="24"/>
              </w:rPr>
              <w:t>0,6</w:t>
            </w:r>
          </w:p>
        </w:tc>
      </w:tr>
      <w:tr w:rsidR="00347187" w:rsidTr="007C2CC5">
        <w:tc>
          <w:tcPr>
            <w:tcW w:w="7479" w:type="dxa"/>
          </w:tcPr>
          <w:p w:rsidR="00347187" w:rsidRDefault="00347187" w:rsidP="007C2CC5">
            <w:pPr>
              <w:tabs>
                <w:tab w:val="left" w:pos="2145"/>
              </w:tabs>
              <w:jc w:val="center"/>
              <w:rPr>
                <w:sz w:val="24"/>
                <w:szCs w:val="24"/>
              </w:rPr>
            </w:pPr>
            <w:r>
              <w:rPr>
                <w:sz w:val="24"/>
                <w:szCs w:val="24"/>
              </w:rPr>
              <w:t>Прочие</w:t>
            </w:r>
          </w:p>
        </w:tc>
        <w:tc>
          <w:tcPr>
            <w:tcW w:w="2092" w:type="dxa"/>
          </w:tcPr>
          <w:p w:rsidR="00347187" w:rsidRDefault="00095BB7" w:rsidP="007C2CC5">
            <w:pPr>
              <w:tabs>
                <w:tab w:val="left" w:pos="2145"/>
              </w:tabs>
              <w:jc w:val="center"/>
              <w:rPr>
                <w:sz w:val="24"/>
                <w:szCs w:val="24"/>
              </w:rPr>
            </w:pPr>
            <w:r>
              <w:rPr>
                <w:sz w:val="24"/>
                <w:szCs w:val="24"/>
              </w:rPr>
              <w:t>1,0</w:t>
            </w:r>
          </w:p>
        </w:tc>
      </w:tr>
    </w:tbl>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347187">
      <w:pPr>
        <w:tabs>
          <w:tab w:val="left" w:pos="2145"/>
        </w:tabs>
        <w:spacing w:after="0"/>
        <w:jc w:val="center"/>
        <w:rPr>
          <w:sz w:val="24"/>
          <w:szCs w:val="24"/>
        </w:rPr>
      </w:pPr>
    </w:p>
    <w:p w:rsidR="00347187" w:rsidRDefault="00347187" w:rsidP="00095BB7">
      <w:pPr>
        <w:tabs>
          <w:tab w:val="left" w:pos="2145"/>
        </w:tabs>
        <w:spacing w:after="0"/>
        <w:rPr>
          <w:sz w:val="24"/>
          <w:szCs w:val="24"/>
        </w:rPr>
      </w:pPr>
    </w:p>
    <w:p w:rsidR="00095BB7" w:rsidRDefault="00095BB7" w:rsidP="00095BB7">
      <w:pPr>
        <w:tabs>
          <w:tab w:val="left" w:pos="2145"/>
        </w:tabs>
        <w:spacing w:after="0"/>
        <w:rPr>
          <w:sz w:val="24"/>
          <w:szCs w:val="24"/>
        </w:rPr>
      </w:pPr>
    </w:p>
    <w:p w:rsidR="00095BB7" w:rsidRDefault="00347187" w:rsidP="00095BB7">
      <w:pPr>
        <w:tabs>
          <w:tab w:val="left" w:pos="2145"/>
        </w:tabs>
        <w:spacing w:after="0"/>
        <w:jc w:val="right"/>
        <w:rPr>
          <w:sz w:val="28"/>
          <w:szCs w:val="28"/>
        </w:rPr>
      </w:pPr>
      <w:r>
        <w:rPr>
          <w:sz w:val="28"/>
          <w:szCs w:val="28"/>
        </w:rPr>
        <w:lastRenderedPageBreak/>
        <w:t xml:space="preserve">                                     </w:t>
      </w:r>
      <w:r w:rsidR="00095BB7">
        <w:rPr>
          <w:sz w:val="28"/>
          <w:szCs w:val="28"/>
        </w:rPr>
        <w:t xml:space="preserve">                             </w:t>
      </w:r>
      <w:r>
        <w:rPr>
          <w:sz w:val="28"/>
          <w:szCs w:val="28"/>
        </w:rPr>
        <w:t xml:space="preserve"> Приложение №</w:t>
      </w:r>
      <w:r w:rsidR="00095BB7">
        <w:rPr>
          <w:sz w:val="28"/>
          <w:szCs w:val="28"/>
        </w:rPr>
        <w:t xml:space="preserve"> 3</w:t>
      </w:r>
    </w:p>
    <w:p w:rsidR="00347187" w:rsidRDefault="00347187" w:rsidP="00095BB7">
      <w:pPr>
        <w:tabs>
          <w:tab w:val="left" w:pos="2145"/>
        </w:tabs>
        <w:spacing w:after="0"/>
        <w:jc w:val="right"/>
        <w:rPr>
          <w:sz w:val="24"/>
          <w:szCs w:val="24"/>
        </w:rPr>
      </w:pPr>
      <w:r>
        <w:rPr>
          <w:sz w:val="24"/>
          <w:szCs w:val="24"/>
        </w:rPr>
        <w:t xml:space="preserve">К </w:t>
      </w:r>
      <w:r w:rsidR="00095BB7">
        <w:rPr>
          <w:sz w:val="24"/>
          <w:szCs w:val="24"/>
        </w:rPr>
        <w:t>Решению Думы</w:t>
      </w:r>
    </w:p>
    <w:p w:rsidR="00347187" w:rsidRDefault="00347187" w:rsidP="00095BB7">
      <w:pPr>
        <w:tabs>
          <w:tab w:val="left" w:pos="2145"/>
        </w:tabs>
        <w:spacing w:after="0"/>
        <w:jc w:val="right"/>
        <w:rPr>
          <w:sz w:val="24"/>
          <w:szCs w:val="24"/>
        </w:rPr>
      </w:pPr>
      <w:r>
        <w:rPr>
          <w:sz w:val="24"/>
          <w:szCs w:val="24"/>
        </w:rPr>
        <w:t xml:space="preserve">                                                                     Портбайкальского </w:t>
      </w:r>
    </w:p>
    <w:p w:rsidR="00347187" w:rsidRDefault="00347187" w:rsidP="00095BB7">
      <w:pPr>
        <w:tabs>
          <w:tab w:val="left" w:pos="2145"/>
        </w:tabs>
        <w:spacing w:after="0"/>
        <w:jc w:val="right"/>
        <w:rPr>
          <w:sz w:val="24"/>
          <w:szCs w:val="24"/>
        </w:rPr>
      </w:pPr>
      <w:r>
        <w:rPr>
          <w:sz w:val="24"/>
          <w:szCs w:val="24"/>
        </w:rPr>
        <w:t xml:space="preserve">                                                                                          </w:t>
      </w:r>
      <w:r w:rsidR="00095BB7">
        <w:rPr>
          <w:sz w:val="24"/>
          <w:szCs w:val="24"/>
        </w:rPr>
        <w:t>м</w:t>
      </w:r>
      <w:r>
        <w:rPr>
          <w:sz w:val="24"/>
          <w:szCs w:val="24"/>
        </w:rPr>
        <w:t>униципального образования</w:t>
      </w:r>
    </w:p>
    <w:p w:rsidR="00347187" w:rsidRDefault="00347187" w:rsidP="00095BB7">
      <w:pPr>
        <w:tabs>
          <w:tab w:val="left" w:pos="2145"/>
        </w:tabs>
        <w:spacing w:after="0"/>
        <w:jc w:val="right"/>
        <w:rPr>
          <w:sz w:val="24"/>
          <w:szCs w:val="24"/>
        </w:rPr>
      </w:pPr>
      <w:r>
        <w:rPr>
          <w:sz w:val="24"/>
          <w:szCs w:val="24"/>
        </w:rPr>
        <w:t>От</w:t>
      </w:r>
      <w:r w:rsidR="00095BB7">
        <w:rPr>
          <w:sz w:val="24"/>
          <w:szCs w:val="24"/>
        </w:rPr>
        <w:t xml:space="preserve"> 11.10</w:t>
      </w:r>
      <w:r>
        <w:rPr>
          <w:sz w:val="24"/>
          <w:szCs w:val="24"/>
        </w:rPr>
        <w:t xml:space="preserve"> . 2014 года №</w:t>
      </w:r>
      <w:r w:rsidR="00095BB7">
        <w:rPr>
          <w:sz w:val="24"/>
          <w:szCs w:val="24"/>
        </w:rPr>
        <w:t xml:space="preserve"> 17-Д</w:t>
      </w:r>
    </w:p>
    <w:p w:rsidR="00347187" w:rsidRDefault="00347187" w:rsidP="00347187">
      <w:pPr>
        <w:tabs>
          <w:tab w:val="left" w:pos="2145"/>
        </w:tabs>
        <w:spacing w:after="0"/>
        <w:jc w:val="right"/>
        <w:rPr>
          <w:sz w:val="24"/>
          <w:szCs w:val="24"/>
        </w:rPr>
      </w:pPr>
    </w:p>
    <w:p w:rsidR="00347187" w:rsidRDefault="00347187" w:rsidP="00347187">
      <w:pPr>
        <w:tabs>
          <w:tab w:val="left" w:pos="2145"/>
        </w:tabs>
        <w:spacing w:after="0"/>
        <w:jc w:val="center"/>
        <w:rPr>
          <w:b/>
          <w:sz w:val="24"/>
          <w:szCs w:val="24"/>
        </w:rPr>
      </w:pPr>
      <w:r>
        <w:rPr>
          <w:b/>
          <w:sz w:val="24"/>
          <w:szCs w:val="24"/>
        </w:rPr>
        <w:t>МЕТОДИКА РАСЧЕТА</w:t>
      </w:r>
    </w:p>
    <w:p w:rsidR="00347187" w:rsidRDefault="00347187" w:rsidP="00347187">
      <w:pPr>
        <w:tabs>
          <w:tab w:val="left" w:pos="2145"/>
        </w:tabs>
        <w:spacing w:after="0"/>
        <w:jc w:val="center"/>
        <w:rPr>
          <w:b/>
          <w:sz w:val="24"/>
          <w:szCs w:val="24"/>
        </w:rPr>
      </w:pPr>
      <w:r>
        <w:rPr>
          <w:b/>
          <w:sz w:val="24"/>
          <w:szCs w:val="24"/>
        </w:rPr>
        <w:t>Арендной платы за пользование движимым имуществом.</w:t>
      </w:r>
    </w:p>
    <w:p w:rsidR="00347187" w:rsidRDefault="00347187" w:rsidP="00347187">
      <w:pPr>
        <w:tabs>
          <w:tab w:val="left" w:pos="2145"/>
        </w:tabs>
        <w:spacing w:after="0"/>
        <w:jc w:val="center"/>
        <w:rPr>
          <w:b/>
          <w:sz w:val="24"/>
          <w:szCs w:val="24"/>
        </w:rPr>
      </w:pPr>
    </w:p>
    <w:p w:rsidR="00347187" w:rsidRDefault="00347187" w:rsidP="00347187">
      <w:pPr>
        <w:tabs>
          <w:tab w:val="left" w:pos="2145"/>
        </w:tabs>
        <w:spacing w:after="0"/>
        <w:rPr>
          <w:sz w:val="24"/>
          <w:szCs w:val="24"/>
        </w:rPr>
      </w:pPr>
      <w:r>
        <w:rPr>
          <w:sz w:val="24"/>
          <w:szCs w:val="24"/>
        </w:rPr>
        <w:t>Арендная плата за единицу движимого имущества рассчитывается в размере процентов от первоначальной балансовой стоимости с учетом всех переоценок, установленных Правительством Российской Федерации, в зависимости от процентов износа движимого имущества:</w:t>
      </w:r>
    </w:p>
    <w:p w:rsidR="00347187" w:rsidRDefault="00347187" w:rsidP="00347187">
      <w:pPr>
        <w:tabs>
          <w:tab w:val="left" w:pos="2145"/>
        </w:tabs>
        <w:spacing w:after="0"/>
        <w:rPr>
          <w:sz w:val="24"/>
          <w:szCs w:val="24"/>
        </w:rPr>
      </w:pPr>
    </w:p>
    <w:tbl>
      <w:tblPr>
        <w:tblStyle w:val="a8"/>
        <w:tblW w:w="0" w:type="auto"/>
        <w:tblLook w:val="04A0" w:firstRow="1" w:lastRow="0" w:firstColumn="1" w:lastColumn="0" w:noHBand="0" w:noVBand="1"/>
      </w:tblPr>
      <w:tblGrid>
        <w:gridCol w:w="4785"/>
        <w:gridCol w:w="4786"/>
      </w:tblGrid>
      <w:tr w:rsidR="00347187" w:rsidRPr="00636675" w:rsidTr="007C2CC5">
        <w:tc>
          <w:tcPr>
            <w:tcW w:w="4785" w:type="dxa"/>
          </w:tcPr>
          <w:p w:rsidR="00347187" w:rsidRPr="00636675" w:rsidRDefault="00347187" w:rsidP="007C2CC5">
            <w:pPr>
              <w:tabs>
                <w:tab w:val="left" w:pos="2145"/>
              </w:tabs>
              <w:jc w:val="center"/>
              <w:rPr>
                <w:sz w:val="24"/>
                <w:szCs w:val="24"/>
              </w:rPr>
            </w:pPr>
            <w:r w:rsidRPr="00636675">
              <w:rPr>
                <w:sz w:val="24"/>
                <w:szCs w:val="24"/>
              </w:rPr>
              <w:t>Процент износа</w:t>
            </w:r>
          </w:p>
        </w:tc>
        <w:tc>
          <w:tcPr>
            <w:tcW w:w="4786" w:type="dxa"/>
          </w:tcPr>
          <w:p w:rsidR="00347187" w:rsidRPr="00636675" w:rsidRDefault="00347187" w:rsidP="007C2CC5">
            <w:pPr>
              <w:tabs>
                <w:tab w:val="left" w:pos="2145"/>
              </w:tabs>
              <w:jc w:val="center"/>
              <w:rPr>
                <w:sz w:val="24"/>
                <w:szCs w:val="24"/>
              </w:rPr>
            </w:pPr>
            <w:r w:rsidRPr="00636675">
              <w:rPr>
                <w:sz w:val="24"/>
                <w:szCs w:val="24"/>
              </w:rPr>
              <w:t>Процент от первоначальной балансовой стоимости с учетом всех переоценок, установленных Правительством РФ</w:t>
            </w:r>
          </w:p>
        </w:tc>
      </w:tr>
      <w:tr w:rsidR="00347187" w:rsidRPr="00636675" w:rsidTr="007C2CC5">
        <w:tc>
          <w:tcPr>
            <w:tcW w:w="4785" w:type="dxa"/>
          </w:tcPr>
          <w:p w:rsidR="00347187" w:rsidRPr="00636675" w:rsidRDefault="00347187" w:rsidP="007C2CC5">
            <w:pPr>
              <w:tabs>
                <w:tab w:val="left" w:pos="2145"/>
              </w:tabs>
              <w:jc w:val="center"/>
              <w:rPr>
                <w:sz w:val="24"/>
                <w:szCs w:val="24"/>
              </w:rPr>
            </w:pPr>
            <w:r w:rsidRPr="00636675">
              <w:rPr>
                <w:sz w:val="24"/>
                <w:szCs w:val="24"/>
              </w:rPr>
              <w:t>0-20</w:t>
            </w:r>
          </w:p>
        </w:tc>
        <w:tc>
          <w:tcPr>
            <w:tcW w:w="4786" w:type="dxa"/>
          </w:tcPr>
          <w:p w:rsidR="00347187" w:rsidRPr="00636675" w:rsidRDefault="00347187" w:rsidP="007C2CC5">
            <w:pPr>
              <w:tabs>
                <w:tab w:val="left" w:pos="2145"/>
              </w:tabs>
              <w:jc w:val="center"/>
              <w:rPr>
                <w:sz w:val="24"/>
                <w:szCs w:val="24"/>
              </w:rPr>
            </w:pPr>
            <w:r w:rsidRPr="00636675">
              <w:rPr>
                <w:sz w:val="24"/>
                <w:szCs w:val="24"/>
              </w:rPr>
              <w:t>10</w:t>
            </w:r>
          </w:p>
        </w:tc>
      </w:tr>
      <w:tr w:rsidR="00347187" w:rsidRPr="00636675" w:rsidTr="007C2CC5">
        <w:tc>
          <w:tcPr>
            <w:tcW w:w="4785" w:type="dxa"/>
          </w:tcPr>
          <w:p w:rsidR="00347187" w:rsidRPr="00636675" w:rsidRDefault="00347187" w:rsidP="007C2CC5">
            <w:pPr>
              <w:tabs>
                <w:tab w:val="left" w:pos="2145"/>
              </w:tabs>
              <w:jc w:val="center"/>
              <w:rPr>
                <w:sz w:val="24"/>
                <w:szCs w:val="24"/>
              </w:rPr>
            </w:pPr>
            <w:r w:rsidRPr="00636675">
              <w:rPr>
                <w:sz w:val="24"/>
                <w:szCs w:val="24"/>
              </w:rPr>
              <w:t>21-40</w:t>
            </w:r>
          </w:p>
        </w:tc>
        <w:tc>
          <w:tcPr>
            <w:tcW w:w="4786" w:type="dxa"/>
          </w:tcPr>
          <w:p w:rsidR="00347187" w:rsidRPr="00636675" w:rsidRDefault="00347187" w:rsidP="007C2CC5">
            <w:pPr>
              <w:tabs>
                <w:tab w:val="left" w:pos="2145"/>
              </w:tabs>
              <w:jc w:val="center"/>
              <w:rPr>
                <w:sz w:val="24"/>
                <w:szCs w:val="24"/>
              </w:rPr>
            </w:pPr>
            <w:r w:rsidRPr="00636675">
              <w:rPr>
                <w:sz w:val="24"/>
                <w:szCs w:val="24"/>
              </w:rPr>
              <w:t>8</w:t>
            </w:r>
          </w:p>
        </w:tc>
      </w:tr>
      <w:tr w:rsidR="00347187" w:rsidRPr="00636675" w:rsidTr="007C2CC5">
        <w:tc>
          <w:tcPr>
            <w:tcW w:w="4785" w:type="dxa"/>
          </w:tcPr>
          <w:p w:rsidR="00347187" w:rsidRPr="00636675" w:rsidRDefault="00347187" w:rsidP="007C2CC5">
            <w:pPr>
              <w:tabs>
                <w:tab w:val="left" w:pos="2145"/>
              </w:tabs>
              <w:jc w:val="center"/>
              <w:rPr>
                <w:sz w:val="24"/>
                <w:szCs w:val="24"/>
              </w:rPr>
            </w:pPr>
            <w:r w:rsidRPr="00636675">
              <w:rPr>
                <w:sz w:val="24"/>
                <w:szCs w:val="24"/>
              </w:rPr>
              <w:t>41-60</w:t>
            </w:r>
          </w:p>
        </w:tc>
        <w:tc>
          <w:tcPr>
            <w:tcW w:w="4786" w:type="dxa"/>
          </w:tcPr>
          <w:p w:rsidR="00347187" w:rsidRPr="00636675" w:rsidRDefault="00347187" w:rsidP="007C2CC5">
            <w:pPr>
              <w:tabs>
                <w:tab w:val="left" w:pos="2145"/>
              </w:tabs>
              <w:jc w:val="center"/>
              <w:rPr>
                <w:sz w:val="24"/>
                <w:szCs w:val="24"/>
              </w:rPr>
            </w:pPr>
            <w:r w:rsidRPr="00636675">
              <w:rPr>
                <w:sz w:val="24"/>
                <w:szCs w:val="24"/>
              </w:rPr>
              <w:t>6</w:t>
            </w:r>
          </w:p>
        </w:tc>
      </w:tr>
      <w:tr w:rsidR="00347187" w:rsidRPr="00636675" w:rsidTr="007C2CC5">
        <w:tc>
          <w:tcPr>
            <w:tcW w:w="4785" w:type="dxa"/>
          </w:tcPr>
          <w:p w:rsidR="00347187" w:rsidRPr="00636675" w:rsidRDefault="00347187" w:rsidP="007C2CC5">
            <w:pPr>
              <w:tabs>
                <w:tab w:val="left" w:pos="2145"/>
              </w:tabs>
              <w:jc w:val="center"/>
              <w:rPr>
                <w:sz w:val="24"/>
                <w:szCs w:val="24"/>
              </w:rPr>
            </w:pPr>
            <w:r w:rsidRPr="00636675">
              <w:rPr>
                <w:sz w:val="24"/>
                <w:szCs w:val="24"/>
              </w:rPr>
              <w:t>61-80</w:t>
            </w:r>
          </w:p>
        </w:tc>
        <w:tc>
          <w:tcPr>
            <w:tcW w:w="4786" w:type="dxa"/>
          </w:tcPr>
          <w:p w:rsidR="00347187" w:rsidRPr="00636675" w:rsidRDefault="00347187" w:rsidP="007C2CC5">
            <w:pPr>
              <w:tabs>
                <w:tab w:val="left" w:pos="2145"/>
              </w:tabs>
              <w:jc w:val="center"/>
              <w:rPr>
                <w:sz w:val="24"/>
                <w:szCs w:val="24"/>
              </w:rPr>
            </w:pPr>
            <w:r w:rsidRPr="00636675">
              <w:rPr>
                <w:sz w:val="24"/>
                <w:szCs w:val="24"/>
              </w:rPr>
              <w:t>4</w:t>
            </w:r>
          </w:p>
        </w:tc>
      </w:tr>
      <w:tr w:rsidR="00347187" w:rsidRPr="00636675" w:rsidTr="007C2CC5">
        <w:tc>
          <w:tcPr>
            <w:tcW w:w="4785" w:type="dxa"/>
          </w:tcPr>
          <w:p w:rsidR="00347187" w:rsidRPr="00636675" w:rsidRDefault="00347187" w:rsidP="007C2CC5">
            <w:pPr>
              <w:tabs>
                <w:tab w:val="left" w:pos="2145"/>
              </w:tabs>
              <w:jc w:val="center"/>
              <w:rPr>
                <w:sz w:val="24"/>
                <w:szCs w:val="24"/>
              </w:rPr>
            </w:pPr>
            <w:r w:rsidRPr="00636675">
              <w:rPr>
                <w:sz w:val="24"/>
                <w:szCs w:val="24"/>
              </w:rPr>
              <w:t>81 и более</w:t>
            </w:r>
          </w:p>
        </w:tc>
        <w:tc>
          <w:tcPr>
            <w:tcW w:w="4786" w:type="dxa"/>
          </w:tcPr>
          <w:p w:rsidR="00347187" w:rsidRPr="00636675" w:rsidRDefault="00347187" w:rsidP="007C2CC5">
            <w:pPr>
              <w:tabs>
                <w:tab w:val="left" w:pos="2145"/>
              </w:tabs>
              <w:jc w:val="center"/>
              <w:rPr>
                <w:sz w:val="24"/>
                <w:szCs w:val="24"/>
              </w:rPr>
            </w:pPr>
            <w:r w:rsidRPr="00636675">
              <w:rPr>
                <w:sz w:val="24"/>
                <w:szCs w:val="24"/>
              </w:rPr>
              <w:t>2</w:t>
            </w:r>
          </w:p>
        </w:tc>
      </w:tr>
    </w:tbl>
    <w:p w:rsidR="00347187" w:rsidRPr="00636675" w:rsidRDefault="00347187" w:rsidP="00347187">
      <w:pPr>
        <w:tabs>
          <w:tab w:val="left" w:pos="2145"/>
        </w:tabs>
        <w:spacing w:after="0"/>
        <w:jc w:val="center"/>
        <w:rPr>
          <w:sz w:val="24"/>
          <w:szCs w:val="24"/>
        </w:rPr>
      </w:pPr>
    </w:p>
    <w:p w:rsidR="00347187" w:rsidRPr="00D8563E" w:rsidRDefault="00347187" w:rsidP="00D8563E">
      <w:pPr>
        <w:tabs>
          <w:tab w:val="left" w:pos="2145"/>
        </w:tabs>
        <w:spacing w:after="0" w:line="240" w:lineRule="auto"/>
        <w:jc w:val="both"/>
        <w:rPr>
          <w:sz w:val="24"/>
          <w:szCs w:val="24"/>
        </w:rPr>
      </w:pPr>
    </w:p>
    <w:sectPr w:rsidR="00347187" w:rsidRPr="00D8563E" w:rsidSect="00E469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E68" w:rsidRDefault="00522E68" w:rsidP="0018364B">
      <w:pPr>
        <w:spacing w:after="0" w:line="240" w:lineRule="auto"/>
      </w:pPr>
      <w:r>
        <w:separator/>
      </w:r>
    </w:p>
  </w:endnote>
  <w:endnote w:type="continuationSeparator" w:id="0">
    <w:p w:rsidR="00522E68" w:rsidRDefault="00522E68" w:rsidP="0018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E68" w:rsidRDefault="00522E68" w:rsidP="0018364B">
      <w:pPr>
        <w:spacing w:after="0" w:line="240" w:lineRule="auto"/>
      </w:pPr>
      <w:r>
        <w:separator/>
      </w:r>
    </w:p>
  </w:footnote>
  <w:footnote w:type="continuationSeparator" w:id="0">
    <w:p w:rsidR="00522E68" w:rsidRDefault="00522E68" w:rsidP="00183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795"/>
    <w:multiLevelType w:val="multilevel"/>
    <w:tmpl w:val="D64CAA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0F70A3"/>
    <w:multiLevelType w:val="hybridMultilevel"/>
    <w:tmpl w:val="C16039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42930"/>
    <w:multiLevelType w:val="multilevel"/>
    <w:tmpl w:val="0C4AF05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D6259D"/>
    <w:multiLevelType w:val="multilevel"/>
    <w:tmpl w:val="7B38B8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6E60A9"/>
    <w:multiLevelType w:val="multilevel"/>
    <w:tmpl w:val="0C4AF0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0D19F1"/>
    <w:multiLevelType w:val="multilevel"/>
    <w:tmpl w:val="AC801E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A971F6"/>
    <w:multiLevelType w:val="multilevel"/>
    <w:tmpl w:val="0C4AF0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F4A3B63"/>
    <w:multiLevelType w:val="hybridMultilevel"/>
    <w:tmpl w:val="209C6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9144A1"/>
    <w:multiLevelType w:val="hybridMultilevel"/>
    <w:tmpl w:val="3746C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B003E4"/>
    <w:multiLevelType w:val="hybridMultilevel"/>
    <w:tmpl w:val="3D06A078"/>
    <w:lvl w:ilvl="0" w:tplc="6A4EB5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9600776"/>
    <w:multiLevelType w:val="multilevel"/>
    <w:tmpl w:val="0C4AF0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8"/>
  </w:num>
  <w:num w:numId="3">
    <w:abstractNumId w:val="5"/>
  </w:num>
  <w:num w:numId="4">
    <w:abstractNumId w:val="0"/>
  </w:num>
  <w:num w:numId="5">
    <w:abstractNumId w:val="7"/>
  </w:num>
  <w:num w:numId="6">
    <w:abstractNumId w:val="9"/>
  </w:num>
  <w:num w:numId="7">
    <w:abstractNumId w:val="6"/>
  </w:num>
  <w:num w:numId="8">
    <w:abstractNumId w:val="4"/>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C6"/>
    <w:rsid w:val="000453AF"/>
    <w:rsid w:val="00095BB7"/>
    <w:rsid w:val="00095FA1"/>
    <w:rsid w:val="000B38D1"/>
    <w:rsid w:val="000B7E21"/>
    <w:rsid w:val="00107878"/>
    <w:rsid w:val="00113A52"/>
    <w:rsid w:val="0018364B"/>
    <w:rsid w:val="001E39D0"/>
    <w:rsid w:val="00223892"/>
    <w:rsid w:val="00247E74"/>
    <w:rsid w:val="00347187"/>
    <w:rsid w:val="0037041C"/>
    <w:rsid w:val="003D1B5E"/>
    <w:rsid w:val="003D3344"/>
    <w:rsid w:val="00400A30"/>
    <w:rsid w:val="00495125"/>
    <w:rsid w:val="004E16FE"/>
    <w:rsid w:val="00522E68"/>
    <w:rsid w:val="00560ACC"/>
    <w:rsid w:val="005B1DB5"/>
    <w:rsid w:val="00602B29"/>
    <w:rsid w:val="00625EA7"/>
    <w:rsid w:val="0063464B"/>
    <w:rsid w:val="006B4DAF"/>
    <w:rsid w:val="006D77C6"/>
    <w:rsid w:val="006E5F66"/>
    <w:rsid w:val="008424FE"/>
    <w:rsid w:val="008A5EBD"/>
    <w:rsid w:val="008B6506"/>
    <w:rsid w:val="008F5D62"/>
    <w:rsid w:val="0095457E"/>
    <w:rsid w:val="00955370"/>
    <w:rsid w:val="00961C48"/>
    <w:rsid w:val="009C7829"/>
    <w:rsid w:val="00A6006C"/>
    <w:rsid w:val="00AA66B4"/>
    <w:rsid w:val="00B009B9"/>
    <w:rsid w:val="00B92954"/>
    <w:rsid w:val="00BC2602"/>
    <w:rsid w:val="00BF5953"/>
    <w:rsid w:val="00BF6BB7"/>
    <w:rsid w:val="00C12C6B"/>
    <w:rsid w:val="00C45AA3"/>
    <w:rsid w:val="00C5781C"/>
    <w:rsid w:val="00C63CC1"/>
    <w:rsid w:val="00C90DED"/>
    <w:rsid w:val="00C9281A"/>
    <w:rsid w:val="00C94487"/>
    <w:rsid w:val="00C94E0A"/>
    <w:rsid w:val="00CB30C6"/>
    <w:rsid w:val="00CB4030"/>
    <w:rsid w:val="00D41B1E"/>
    <w:rsid w:val="00D75B3D"/>
    <w:rsid w:val="00D8563E"/>
    <w:rsid w:val="00DA0DCA"/>
    <w:rsid w:val="00E36916"/>
    <w:rsid w:val="00E469D0"/>
    <w:rsid w:val="00E919F2"/>
    <w:rsid w:val="00EA0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64B"/>
    <w:pPr>
      <w:ind w:left="720"/>
      <w:contextualSpacing/>
    </w:pPr>
  </w:style>
  <w:style w:type="paragraph" w:styleId="a4">
    <w:name w:val="header"/>
    <w:basedOn w:val="a"/>
    <w:link w:val="a5"/>
    <w:uiPriority w:val="99"/>
    <w:semiHidden/>
    <w:unhideWhenUsed/>
    <w:rsid w:val="0018364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8364B"/>
  </w:style>
  <w:style w:type="paragraph" w:styleId="a6">
    <w:name w:val="footer"/>
    <w:basedOn w:val="a"/>
    <w:link w:val="a7"/>
    <w:uiPriority w:val="99"/>
    <w:semiHidden/>
    <w:unhideWhenUsed/>
    <w:rsid w:val="0018364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8364B"/>
  </w:style>
  <w:style w:type="table" w:styleId="a8">
    <w:name w:val="Table Grid"/>
    <w:basedOn w:val="a1"/>
    <w:uiPriority w:val="59"/>
    <w:rsid w:val="00347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64B"/>
    <w:pPr>
      <w:ind w:left="720"/>
      <w:contextualSpacing/>
    </w:pPr>
  </w:style>
  <w:style w:type="paragraph" w:styleId="a4">
    <w:name w:val="header"/>
    <w:basedOn w:val="a"/>
    <w:link w:val="a5"/>
    <w:uiPriority w:val="99"/>
    <w:semiHidden/>
    <w:unhideWhenUsed/>
    <w:rsid w:val="0018364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8364B"/>
  </w:style>
  <w:style w:type="paragraph" w:styleId="a6">
    <w:name w:val="footer"/>
    <w:basedOn w:val="a"/>
    <w:link w:val="a7"/>
    <w:uiPriority w:val="99"/>
    <w:semiHidden/>
    <w:unhideWhenUsed/>
    <w:rsid w:val="0018364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8364B"/>
  </w:style>
  <w:style w:type="table" w:styleId="a8">
    <w:name w:val="Table Grid"/>
    <w:basedOn w:val="a1"/>
    <w:uiPriority w:val="59"/>
    <w:rsid w:val="00347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A36DB-9687-4102-A5F6-DFFF2E0C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4878</Words>
  <Characters>27809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dc:creator>
  <cp:lastModifiedBy>Port1</cp:lastModifiedBy>
  <cp:revision>2</cp:revision>
  <cp:lastPrinted>2014-11-27T02:11:00Z</cp:lastPrinted>
  <dcterms:created xsi:type="dcterms:W3CDTF">2015-04-09T05:31:00Z</dcterms:created>
  <dcterms:modified xsi:type="dcterms:W3CDTF">2015-04-09T05:31:00Z</dcterms:modified>
</cp:coreProperties>
</file>